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96"/>
        <w:tblW w:w="8319" w:type="dxa"/>
        <w:tblBorders>
          <w:top w:val="thickThinSmallGap" w:sz="24" w:space="0" w:color="auto"/>
          <w:left w:val="thickThinSmallGap" w:sz="24" w:space="0" w:color="auto"/>
          <w:bottom w:val="thinThickSmallGap" w:sz="24" w:space="0" w:color="auto"/>
          <w:right w:val="thinThickSmallGap" w:sz="24" w:space="0" w:color="auto"/>
        </w:tblBorders>
        <w:tblLayout w:type="fixed"/>
        <w:tblCellMar>
          <w:left w:w="28" w:type="dxa"/>
          <w:right w:w="28" w:type="dxa"/>
        </w:tblCellMar>
        <w:tblLook w:val="0000" w:firstRow="0" w:lastRow="0" w:firstColumn="0" w:lastColumn="0" w:noHBand="0" w:noVBand="0"/>
      </w:tblPr>
      <w:tblGrid>
        <w:gridCol w:w="8319"/>
      </w:tblGrid>
      <w:tr w:rsidR="00A57AB0" w:rsidRPr="007E50C9" w14:paraId="5AE5DED1" w14:textId="77777777" w:rsidTr="00A57AB0">
        <w:tc>
          <w:tcPr>
            <w:tcW w:w="8319" w:type="dxa"/>
          </w:tcPr>
          <w:p w14:paraId="4A07B149" w14:textId="77777777" w:rsidR="00A57AB0" w:rsidRDefault="00A57AB0" w:rsidP="00A57AB0">
            <w:pPr>
              <w:snapToGrid w:val="0"/>
              <w:spacing w:after="120" w:line="240" w:lineRule="atLeast"/>
              <w:jc w:val="center"/>
              <w:rPr>
                <w:rFonts w:ascii="標楷體" w:eastAsia="標楷體" w:hAnsi="標楷體"/>
                <w:sz w:val="48"/>
                <w:szCs w:val="48"/>
              </w:rPr>
            </w:pPr>
            <w:r w:rsidRPr="00A57AB0">
              <w:rPr>
                <w:rFonts w:ascii="標楷體" w:eastAsia="標楷體" w:hAnsi="標楷體" w:hint="eastAsia"/>
                <w:sz w:val="48"/>
                <w:szCs w:val="48"/>
              </w:rPr>
              <w:t>收費營運及場</w:t>
            </w:r>
            <w:proofErr w:type="gramStart"/>
            <w:r w:rsidRPr="00A57AB0">
              <w:rPr>
                <w:rFonts w:ascii="標楷體" w:eastAsia="標楷體" w:hAnsi="標楷體" w:hint="eastAsia"/>
                <w:sz w:val="48"/>
                <w:szCs w:val="48"/>
              </w:rPr>
              <w:t>務</w:t>
            </w:r>
            <w:proofErr w:type="gramEnd"/>
            <w:r w:rsidRPr="00A57AB0">
              <w:rPr>
                <w:rFonts w:ascii="標楷體" w:eastAsia="標楷體" w:hAnsi="標楷體" w:hint="eastAsia"/>
                <w:sz w:val="48"/>
                <w:szCs w:val="48"/>
              </w:rPr>
              <w:t>管理規範</w:t>
            </w:r>
          </w:p>
          <w:p w14:paraId="675249CB" w14:textId="60D496ED" w:rsidR="00B93AE4" w:rsidRPr="00B93AE4" w:rsidRDefault="00562DB5" w:rsidP="00B93AE4">
            <w:pPr>
              <w:snapToGrid w:val="0"/>
              <w:spacing w:after="120" w:line="240" w:lineRule="atLeast"/>
              <w:jc w:val="right"/>
              <w:rPr>
                <w:rFonts w:ascii="標楷體" w:eastAsia="標楷體" w:hAnsi="標楷體"/>
                <w:sz w:val="20"/>
                <w:szCs w:val="20"/>
              </w:rPr>
            </w:pPr>
            <w:r>
              <w:rPr>
                <w:rFonts w:ascii="標楷體" w:eastAsia="標楷體" w:hAnsi="標楷體" w:hint="eastAsia"/>
                <w:sz w:val="20"/>
                <w:szCs w:val="20"/>
              </w:rPr>
              <w:t>通</w:t>
            </w:r>
            <w:r w:rsidR="00B93AE4" w:rsidRPr="00B93AE4">
              <w:rPr>
                <w:rFonts w:ascii="標楷體" w:eastAsia="標楷體" w:hAnsi="標楷體" w:hint="eastAsia"/>
                <w:sz w:val="20"/>
                <w:szCs w:val="20"/>
              </w:rPr>
              <w:t>用v</w:t>
            </w:r>
            <w:r w:rsidR="00DB68D8">
              <w:rPr>
                <w:rFonts w:ascii="標楷體" w:eastAsia="標楷體" w:hAnsi="標楷體" w:hint="eastAsia"/>
                <w:sz w:val="20"/>
                <w:szCs w:val="20"/>
              </w:rPr>
              <w:t>4.</w:t>
            </w:r>
            <w:r w:rsidR="00D70FB5">
              <w:rPr>
                <w:rFonts w:ascii="標楷體" w:eastAsia="標楷體" w:hAnsi="標楷體" w:hint="eastAsia"/>
                <w:sz w:val="20"/>
                <w:szCs w:val="20"/>
              </w:rPr>
              <w:t>5</w:t>
            </w:r>
          </w:p>
        </w:tc>
      </w:tr>
    </w:tbl>
    <w:p w14:paraId="5ACF35C4" w14:textId="6E7671AF" w:rsidR="00AC0DEE" w:rsidRPr="00AC0DEE" w:rsidRDefault="00AC0DEE" w:rsidP="002B433E">
      <w:pPr>
        <w:pStyle w:val="12"/>
      </w:pPr>
      <w:r w:rsidRPr="00AC0DEE">
        <w:rPr>
          <w:rFonts w:hint="eastAsia"/>
        </w:rPr>
        <w:t>目</w:t>
      </w:r>
      <w:r>
        <w:rPr>
          <w:rFonts w:hint="eastAsia"/>
        </w:rPr>
        <w:t xml:space="preserve">  </w:t>
      </w:r>
      <w:r w:rsidRPr="00AC0DEE">
        <w:rPr>
          <w:rFonts w:hint="eastAsia"/>
        </w:rPr>
        <w:t>錄</w:t>
      </w:r>
    </w:p>
    <w:p w14:paraId="33FADA9B" w14:textId="5B5D8F90" w:rsidR="003134C5" w:rsidRDefault="004855E4">
      <w:pPr>
        <w:pStyle w:val="12"/>
        <w:rPr>
          <w:rFonts w:asciiTheme="minorHAnsi" w:eastAsiaTheme="minorEastAsia" w:hAnsiTheme="minorHAnsi"/>
          <w:noProof/>
          <w:sz w:val="24"/>
          <w:szCs w:val="24"/>
          <w14:ligatures w14:val="standardContextual"/>
        </w:rPr>
      </w:pPr>
      <w:r w:rsidRPr="002B433E">
        <w:fldChar w:fldCharType="begin"/>
      </w:r>
      <w:r w:rsidRPr="002B433E">
        <w:instrText xml:space="preserve"> TOC \o "1-3" \f \h \z \u </w:instrText>
      </w:r>
      <w:r w:rsidRPr="002B433E">
        <w:fldChar w:fldCharType="separate"/>
      </w:r>
      <w:hyperlink w:anchor="_Toc227307928" w:history="1">
        <w:r w:rsidR="003134C5" w:rsidRPr="00822D5C">
          <w:rPr>
            <w:rStyle w:val="a7"/>
            <w:rFonts w:hint="eastAsia"/>
            <w:noProof/>
          </w:rPr>
          <w:t>壹、</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立體停車場營運總規範</w:t>
        </w:r>
        <w:r w:rsidR="003134C5">
          <w:rPr>
            <w:noProof/>
            <w:webHidden/>
          </w:rPr>
          <w:tab/>
        </w:r>
        <w:r w:rsidR="003134C5">
          <w:rPr>
            <w:noProof/>
            <w:webHidden/>
          </w:rPr>
          <w:fldChar w:fldCharType="begin"/>
        </w:r>
        <w:r w:rsidR="003134C5">
          <w:rPr>
            <w:noProof/>
            <w:webHidden/>
          </w:rPr>
          <w:instrText xml:space="preserve"> PAGEREF _Toc227307928 \h </w:instrText>
        </w:r>
        <w:r w:rsidR="003134C5">
          <w:rPr>
            <w:noProof/>
            <w:webHidden/>
          </w:rPr>
        </w:r>
        <w:r w:rsidR="003134C5">
          <w:rPr>
            <w:noProof/>
            <w:webHidden/>
          </w:rPr>
          <w:fldChar w:fldCharType="separate"/>
        </w:r>
        <w:r w:rsidR="001D43E2">
          <w:rPr>
            <w:noProof/>
            <w:webHidden/>
          </w:rPr>
          <w:t>3</w:t>
        </w:r>
        <w:r w:rsidR="003134C5">
          <w:rPr>
            <w:noProof/>
            <w:webHidden/>
          </w:rPr>
          <w:fldChar w:fldCharType="end"/>
        </w:r>
      </w:hyperlink>
    </w:p>
    <w:p w14:paraId="39A14B2B" w14:textId="04DA005A" w:rsidR="003134C5" w:rsidRDefault="00000000">
      <w:pPr>
        <w:pStyle w:val="12"/>
        <w:rPr>
          <w:rFonts w:asciiTheme="minorHAnsi" w:eastAsiaTheme="minorEastAsia" w:hAnsiTheme="minorHAnsi"/>
          <w:noProof/>
          <w:sz w:val="24"/>
          <w:szCs w:val="24"/>
          <w14:ligatures w14:val="standardContextual"/>
        </w:rPr>
      </w:pPr>
      <w:hyperlink w:anchor="_Toc227307929" w:history="1">
        <w:r w:rsidR="003134C5" w:rsidRPr="00822D5C">
          <w:rPr>
            <w:rStyle w:val="a7"/>
            <w:rFonts w:hint="eastAsia"/>
            <w:noProof/>
          </w:rPr>
          <w:t>貳、</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素地興建平面停車場規範</w:t>
        </w:r>
        <w:r w:rsidR="003134C5">
          <w:rPr>
            <w:noProof/>
            <w:webHidden/>
          </w:rPr>
          <w:tab/>
        </w:r>
        <w:r w:rsidR="003134C5">
          <w:rPr>
            <w:noProof/>
            <w:webHidden/>
          </w:rPr>
          <w:fldChar w:fldCharType="begin"/>
        </w:r>
        <w:r w:rsidR="003134C5">
          <w:rPr>
            <w:noProof/>
            <w:webHidden/>
          </w:rPr>
          <w:instrText xml:space="preserve"> PAGEREF _Toc227307929 \h </w:instrText>
        </w:r>
        <w:r w:rsidR="003134C5">
          <w:rPr>
            <w:noProof/>
            <w:webHidden/>
          </w:rPr>
        </w:r>
        <w:r w:rsidR="003134C5">
          <w:rPr>
            <w:noProof/>
            <w:webHidden/>
          </w:rPr>
          <w:fldChar w:fldCharType="separate"/>
        </w:r>
        <w:r w:rsidR="001D43E2">
          <w:rPr>
            <w:noProof/>
            <w:webHidden/>
          </w:rPr>
          <w:t>5</w:t>
        </w:r>
        <w:r w:rsidR="003134C5">
          <w:rPr>
            <w:noProof/>
            <w:webHidden/>
          </w:rPr>
          <w:fldChar w:fldCharType="end"/>
        </w:r>
      </w:hyperlink>
    </w:p>
    <w:p w14:paraId="7BCD88CF" w14:textId="6D04F69D" w:rsidR="003134C5" w:rsidRDefault="00000000">
      <w:pPr>
        <w:pStyle w:val="12"/>
        <w:rPr>
          <w:rFonts w:asciiTheme="minorHAnsi" w:eastAsiaTheme="minorEastAsia" w:hAnsiTheme="minorHAnsi"/>
          <w:noProof/>
          <w:sz w:val="24"/>
          <w:szCs w:val="24"/>
          <w14:ligatures w14:val="standardContextual"/>
        </w:rPr>
      </w:pPr>
      <w:hyperlink w:anchor="_Toc227307930" w:history="1">
        <w:r w:rsidR="003134C5" w:rsidRPr="00822D5C">
          <w:rPr>
            <w:rStyle w:val="a7"/>
            <w:rFonts w:hint="eastAsia"/>
            <w:noProof/>
          </w:rPr>
          <w:t>參、</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停車收費規範</w:t>
        </w:r>
        <w:r w:rsidR="003134C5">
          <w:rPr>
            <w:noProof/>
            <w:webHidden/>
          </w:rPr>
          <w:tab/>
        </w:r>
        <w:r w:rsidR="003134C5">
          <w:rPr>
            <w:noProof/>
            <w:webHidden/>
          </w:rPr>
          <w:fldChar w:fldCharType="begin"/>
        </w:r>
        <w:r w:rsidR="003134C5">
          <w:rPr>
            <w:noProof/>
            <w:webHidden/>
          </w:rPr>
          <w:instrText xml:space="preserve"> PAGEREF _Toc227307930 \h </w:instrText>
        </w:r>
        <w:r w:rsidR="003134C5">
          <w:rPr>
            <w:noProof/>
            <w:webHidden/>
          </w:rPr>
        </w:r>
        <w:r w:rsidR="003134C5">
          <w:rPr>
            <w:noProof/>
            <w:webHidden/>
          </w:rPr>
          <w:fldChar w:fldCharType="separate"/>
        </w:r>
        <w:r w:rsidR="001D43E2">
          <w:rPr>
            <w:noProof/>
            <w:webHidden/>
          </w:rPr>
          <w:t>7</w:t>
        </w:r>
        <w:r w:rsidR="003134C5">
          <w:rPr>
            <w:noProof/>
            <w:webHidden/>
          </w:rPr>
          <w:fldChar w:fldCharType="end"/>
        </w:r>
      </w:hyperlink>
    </w:p>
    <w:p w14:paraId="17066563" w14:textId="19F6B7F8" w:rsidR="003134C5" w:rsidRDefault="00000000">
      <w:pPr>
        <w:pStyle w:val="21"/>
        <w:rPr>
          <w:rFonts w:asciiTheme="minorHAnsi" w:eastAsiaTheme="minorEastAsia" w:hAnsiTheme="minorHAnsi"/>
          <w:sz w:val="24"/>
          <w:szCs w:val="24"/>
          <w14:ligatures w14:val="standardContextual"/>
        </w:rPr>
      </w:pPr>
      <w:hyperlink w:anchor="_Toc227307931" w:history="1">
        <w:r w:rsidR="003134C5" w:rsidRPr="00822D5C">
          <w:rPr>
            <w:rStyle w:val="a7"/>
            <w:rFonts w:hint="eastAsia"/>
          </w:rPr>
          <w:t>一、</w:t>
        </w:r>
        <w:r w:rsidR="003134C5">
          <w:rPr>
            <w:rFonts w:asciiTheme="minorHAnsi" w:eastAsiaTheme="minorEastAsia" w:hAnsiTheme="minorHAnsi"/>
            <w:sz w:val="24"/>
            <w:szCs w:val="24"/>
            <w14:ligatures w14:val="standardContextual"/>
          </w:rPr>
          <w:tab/>
        </w:r>
        <w:r w:rsidR="003134C5" w:rsidRPr="00822D5C">
          <w:rPr>
            <w:rStyle w:val="a7"/>
            <w:rFonts w:hint="eastAsia"/>
          </w:rPr>
          <w:t>收費原則</w:t>
        </w:r>
        <w:r w:rsidR="003134C5">
          <w:rPr>
            <w:webHidden/>
          </w:rPr>
          <w:tab/>
        </w:r>
        <w:r w:rsidR="003134C5">
          <w:rPr>
            <w:webHidden/>
          </w:rPr>
          <w:fldChar w:fldCharType="begin"/>
        </w:r>
        <w:r w:rsidR="003134C5">
          <w:rPr>
            <w:webHidden/>
          </w:rPr>
          <w:instrText xml:space="preserve"> PAGEREF _Toc227307931 \h </w:instrText>
        </w:r>
        <w:r w:rsidR="003134C5">
          <w:rPr>
            <w:webHidden/>
          </w:rPr>
        </w:r>
        <w:r w:rsidR="003134C5">
          <w:rPr>
            <w:webHidden/>
          </w:rPr>
          <w:fldChar w:fldCharType="separate"/>
        </w:r>
        <w:r w:rsidR="001D43E2">
          <w:rPr>
            <w:webHidden/>
          </w:rPr>
          <w:t>7</w:t>
        </w:r>
        <w:r w:rsidR="003134C5">
          <w:rPr>
            <w:webHidden/>
          </w:rPr>
          <w:fldChar w:fldCharType="end"/>
        </w:r>
      </w:hyperlink>
    </w:p>
    <w:p w14:paraId="6B6C47ED" w14:textId="6BB2CA9E" w:rsidR="003134C5" w:rsidRDefault="00000000">
      <w:pPr>
        <w:pStyle w:val="21"/>
        <w:rPr>
          <w:rFonts w:asciiTheme="minorHAnsi" w:eastAsiaTheme="minorEastAsia" w:hAnsiTheme="minorHAnsi"/>
          <w:sz w:val="24"/>
          <w:szCs w:val="24"/>
          <w14:ligatures w14:val="standardContextual"/>
        </w:rPr>
      </w:pPr>
      <w:hyperlink w:anchor="_Toc227307932" w:history="1">
        <w:r w:rsidR="003134C5" w:rsidRPr="00822D5C">
          <w:rPr>
            <w:rStyle w:val="a7"/>
            <w:rFonts w:hint="eastAsia"/>
          </w:rPr>
          <w:t>二、</w:t>
        </w:r>
        <w:r w:rsidR="003134C5">
          <w:rPr>
            <w:rFonts w:asciiTheme="minorHAnsi" w:eastAsiaTheme="minorEastAsia" w:hAnsiTheme="minorHAnsi"/>
            <w:sz w:val="24"/>
            <w:szCs w:val="24"/>
            <w14:ligatures w14:val="standardContextual"/>
          </w:rPr>
          <w:tab/>
        </w:r>
        <w:r w:rsidR="003134C5" w:rsidRPr="00822D5C">
          <w:rPr>
            <w:rStyle w:val="a7"/>
            <w:rFonts w:hint="eastAsia"/>
          </w:rPr>
          <w:t>停車月票</w:t>
        </w:r>
        <w:r w:rsidR="003134C5">
          <w:rPr>
            <w:webHidden/>
          </w:rPr>
          <w:tab/>
        </w:r>
        <w:r w:rsidR="003134C5">
          <w:rPr>
            <w:webHidden/>
          </w:rPr>
          <w:fldChar w:fldCharType="begin"/>
        </w:r>
        <w:r w:rsidR="003134C5">
          <w:rPr>
            <w:webHidden/>
          </w:rPr>
          <w:instrText xml:space="preserve"> PAGEREF _Toc227307932 \h </w:instrText>
        </w:r>
        <w:r w:rsidR="003134C5">
          <w:rPr>
            <w:webHidden/>
          </w:rPr>
        </w:r>
        <w:r w:rsidR="003134C5">
          <w:rPr>
            <w:webHidden/>
          </w:rPr>
          <w:fldChar w:fldCharType="separate"/>
        </w:r>
        <w:r w:rsidR="001D43E2">
          <w:rPr>
            <w:webHidden/>
          </w:rPr>
          <w:t>12</w:t>
        </w:r>
        <w:r w:rsidR="003134C5">
          <w:rPr>
            <w:webHidden/>
          </w:rPr>
          <w:fldChar w:fldCharType="end"/>
        </w:r>
      </w:hyperlink>
    </w:p>
    <w:p w14:paraId="34103B72" w14:textId="6A124D28" w:rsidR="003134C5" w:rsidRDefault="00000000">
      <w:pPr>
        <w:pStyle w:val="31"/>
        <w:rPr>
          <w:rFonts w:asciiTheme="minorHAnsi" w:eastAsiaTheme="minorEastAsia" w:hAnsiTheme="minorHAnsi" w:cstheme="minorBidi"/>
          <w:kern w:val="2"/>
          <w:sz w:val="24"/>
          <w:szCs w:val="24"/>
          <w14:ligatures w14:val="standardContextual"/>
        </w:rPr>
      </w:pPr>
      <w:hyperlink w:anchor="_Toc227307933" w:history="1">
        <w:r w:rsidR="003134C5" w:rsidRPr="00822D5C">
          <w:rPr>
            <w:rStyle w:val="a7"/>
            <w:rFonts w:hint="eastAsia"/>
          </w:rPr>
          <w:t>(一)</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優惠月票</w:t>
        </w:r>
        <w:r w:rsidR="003134C5">
          <w:rPr>
            <w:webHidden/>
          </w:rPr>
          <w:tab/>
        </w:r>
        <w:r w:rsidR="003134C5">
          <w:rPr>
            <w:webHidden/>
          </w:rPr>
          <w:fldChar w:fldCharType="begin"/>
        </w:r>
        <w:r w:rsidR="003134C5">
          <w:rPr>
            <w:webHidden/>
          </w:rPr>
          <w:instrText xml:space="preserve"> PAGEREF _Toc227307933 \h </w:instrText>
        </w:r>
        <w:r w:rsidR="003134C5">
          <w:rPr>
            <w:webHidden/>
          </w:rPr>
        </w:r>
        <w:r w:rsidR="003134C5">
          <w:rPr>
            <w:webHidden/>
          </w:rPr>
          <w:fldChar w:fldCharType="separate"/>
        </w:r>
        <w:r w:rsidR="001D43E2">
          <w:rPr>
            <w:webHidden/>
          </w:rPr>
          <w:t>12</w:t>
        </w:r>
        <w:r w:rsidR="003134C5">
          <w:rPr>
            <w:webHidden/>
          </w:rPr>
          <w:fldChar w:fldCharType="end"/>
        </w:r>
      </w:hyperlink>
    </w:p>
    <w:p w14:paraId="6DC55110" w14:textId="1311B3F4" w:rsidR="003134C5" w:rsidRDefault="00000000">
      <w:pPr>
        <w:pStyle w:val="31"/>
        <w:rPr>
          <w:rFonts w:asciiTheme="minorHAnsi" w:eastAsiaTheme="minorEastAsia" w:hAnsiTheme="minorHAnsi" w:cstheme="minorBidi"/>
          <w:kern w:val="2"/>
          <w:sz w:val="24"/>
          <w:szCs w:val="24"/>
          <w14:ligatures w14:val="standardContextual"/>
        </w:rPr>
      </w:pPr>
      <w:hyperlink w:anchor="_Toc227307934" w:history="1">
        <w:r w:rsidR="003134C5" w:rsidRPr="00822D5C">
          <w:rPr>
            <w:rStyle w:val="a7"/>
            <w:rFonts w:hint="eastAsia"/>
          </w:rPr>
          <w:t>(二)</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促銷月票</w:t>
        </w:r>
        <w:r w:rsidR="003134C5">
          <w:rPr>
            <w:webHidden/>
          </w:rPr>
          <w:tab/>
        </w:r>
        <w:r w:rsidR="003134C5">
          <w:rPr>
            <w:webHidden/>
          </w:rPr>
          <w:fldChar w:fldCharType="begin"/>
        </w:r>
        <w:r w:rsidR="003134C5">
          <w:rPr>
            <w:webHidden/>
          </w:rPr>
          <w:instrText xml:space="preserve"> PAGEREF _Toc227307934 \h </w:instrText>
        </w:r>
        <w:r w:rsidR="003134C5">
          <w:rPr>
            <w:webHidden/>
          </w:rPr>
        </w:r>
        <w:r w:rsidR="003134C5">
          <w:rPr>
            <w:webHidden/>
          </w:rPr>
          <w:fldChar w:fldCharType="separate"/>
        </w:r>
        <w:r w:rsidR="001D43E2">
          <w:rPr>
            <w:webHidden/>
          </w:rPr>
          <w:t>14</w:t>
        </w:r>
        <w:r w:rsidR="003134C5">
          <w:rPr>
            <w:webHidden/>
          </w:rPr>
          <w:fldChar w:fldCharType="end"/>
        </w:r>
      </w:hyperlink>
    </w:p>
    <w:p w14:paraId="45C3CC0C" w14:textId="6C711986" w:rsidR="003134C5" w:rsidRDefault="00000000">
      <w:pPr>
        <w:pStyle w:val="31"/>
        <w:rPr>
          <w:rFonts w:asciiTheme="minorHAnsi" w:eastAsiaTheme="minorEastAsia" w:hAnsiTheme="minorHAnsi" w:cstheme="minorBidi"/>
          <w:kern w:val="2"/>
          <w:sz w:val="24"/>
          <w:szCs w:val="24"/>
          <w14:ligatures w14:val="standardContextual"/>
        </w:rPr>
      </w:pPr>
      <w:hyperlink w:anchor="_Toc227307935" w:history="1">
        <w:r w:rsidR="003134C5" w:rsidRPr="00822D5C">
          <w:rPr>
            <w:rStyle w:val="a7"/>
            <w:rFonts w:hint="eastAsia"/>
          </w:rPr>
          <w:t>(三)</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月票定價上限表</w:t>
        </w:r>
        <w:r w:rsidR="003134C5">
          <w:rPr>
            <w:webHidden/>
          </w:rPr>
          <w:tab/>
        </w:r>
        <w:r w:rsidR="003134C5">
          <w:rPr>
            <w:webHidden/>
          </w:rPr>
          <w:fldChar w:fldCharType="begin"/>
        </w:r>
        <w:r w:rsidR="003134C5">
          <w:rPr>
            <w:webHidden/>
          </w:rPr>
          <w:instrText xml:space="preserve"> PAGEREF _Toc227307935 \h </w:instrText>
        </w:r>
        <w:r w:rsidR="003134C5">
          <w:rPr>
            <w:webHidden/>
          </w:rPr>
        </w:r>
        <w:r w:rsidR="003134C5">
          <w:rPr>
            <w:webHidden/>
          </w:rPr>
          <w:fldChar w:fldCharType="separate"/>
        </w:r>
        <w:r w:rsidR="001D43E2">
          <w:rPr>
            <w:webHidden/>
          </w:rPr>
          <w:t>14</w:t>
        </w:r>
        <w:r w:rsidR="003134C5">
          <w:rPr>
            <w:webHidden/>
          </w:rPr>
          <w:fldChar w:fldCharType="end"/>
        </w:r>
      </w:hyperlink>
    </w:p>
    <w:p w14:paraId="0377BE4E" w14:textId="50D90A26" w:rsidR="003134C5" w:rsidRDefault="00000000">
      <w:pPr>
        <w:pStyle w:val="31"/>
        <w:rPr>
          <w:rFonts w:asciiTheme="minorHAnsi" w:eastAsiaTheme="minorEastAsia" w:hAnsiTheme="minorHAnsi" w:cstheme="minorBidi"/>
          <w:kern w:val="2"/>
          <w:sz w:val="24"/>
          <w:szCs w:val="24"/>
          <w14:ligatures w14:val="standardContextual"/>
        </w:rPr>
      </w:pPr>
      <w:hyperlink w:anchor="_Toc227307936" w:history="1">
        <w:r w:rsidR="003134C5" w:rsidRPr="00822D5C">
          <w:rPr>
            <w:rStyle w:val="a7"/>
            <w:rFonts w:hint="eastAsia"/>
          </w:rPr>
          <w:t>(四)</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其他</w:t>
        </w:r>
        <w:r w:rsidR="003134C5">
          <w:rPr>
            <w:webHidden/>
          </w:rPr>
          <w:tab/>
        </w:r>
        <w:r w:rsidR="003134C5">
          <w:rPr>
            <w:webHidden/>
          </w:rPr>
          <w:fldChar w:fldCharType="begin"/>
        </w:r>
        <w:r w:rsidR="003134C5">
          <w:rPr>
            <w:webHidden/>
          </w:rPr>
          <w:instrText xml:space="preserve"> PAGEREF _Toc227307936 \h </w:instrText>
        </w:r>
        <w:r w:rsidR="003134C5">
          <w:rPr>
            <w:webHidden/>
          </w:rPr>
        </w:r>
        <w:r w:rsidR="003134C5">
          <w:rPr>
            <w:webHidden/>
          </w:rPr>
          <w:fldChar w:fldCharType="separate"/>
        </w:r>
        <w:r w:rsidR="001D43E2">
          <w:rPr>
            <w:webHidden/>
          </w:rPr>
          <w:t>14</w:t>
        </w:r>
        <w:r w:rsidR="003134C5">
          <w:rPr>
            <w:webHidden/>
          </w:rPr>
          <w:fldChar w:fldCharType="end"/>
        </w:r>
      </w:hyperlink>
    </w:p>
    <w:p w14:paraId="23CC76ED" w14:textId="6960E9DE" w:rsidR="003134C5" w:rsidRDefault="00000000">
      <w:pPr>
        <w:pStyle w:val="12"/>
        <w:rPr>
          <w:rFonts w:asciiTheme="minorHAnsi" w:eastAsiaTheme="minorEastAsia" w:hAnsiTheme="minorHAnsi"/>
          <w:noProof/>
          <w:sz w:val="24"/>
          <w:szCs w:val="24"/>
          <w14:ligatures w14:val="standardContextual"/>
        </w:rPr>
      </w:pPr>
      <w:hyperlink w:anchor="_Toc227307937" w:history="1">
        <w:r w:rsidR="003134C5" w:rsidRPr="00822D5C">
          <w:rPr>
            <w:rStyle w:val="a7"/>
            <w:rFonts w:hint="eastAsia"/>
            <w:noProof/>
          </w:rPr>
          <w:t>肆、</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營運整備規範</w:t>
        </w:r>
        <w:r w:rsidR="003134C5">
          <w:rPr>
            <w:noProof/>
            <w:webHidden/>
          </w:rPr>
          <w:tab/>
        </w:r>
        <w:r w:rsidR="003134C5">
          <w:rPr>
            <w:noProof/>
            <w:webHidden/>
          </w:rPr>
          <w:fldChar w:fldCharType="begin"/>
        </w:r>
        <w:r w:rsidR="003134C5">
          <w:rPr>
            <w:noProof/>
            <w:webHidden/>
          </w:rPr>
          <w:instrText xml:space="preserve"> PAGEREF _Toc227307937 \h </w:instrText>
        </w:r>
        <w:r w:rsidR="003134C5">
          <w:rPr>
            <w:noProof/>
            <w:webHidden/>
          </w:rPr>
        </w:r>
        <w:r w:rsidR="003134C5">
          <w:rPr>
            <w:noProof/>
            <w:webHidden/>
          </w:rPr>
          <w:fldChar w:fldCharType="separate"/>
        </w:r>
        <w:r w:rsidR="001D43E2">
          <w:rPr>
            <w:noProof/>
            <w:webHidden/>
          </w:rPr>
          <w:t>17</w:t>
        </w:r>
        <w:r w:rsidR="003134C5">
          <w:rPr>
            <w:noProof/>
            <w:webHidden/>
          </w:rPr>
          <w:fldChar w:fldCharType="end"/>
        </w:r>
      </w:hyperlink>
    </w:p>
    <w:p w14:paraId="75FB2B99" w14:textId="166FF540" w:rsidR="003134C5" w:rsidRDefault="00000000">
      <w:pPr>
        <w:pStyle w:val="21"/>
        <w:rPr>
          <w:rFonts w:asciiTheme="minorHAnsi" w:eastAsiaTheme="minorEastAsia" w:hAnsiTheme="minorHAnsi"/>
          <w:sz w:val="24"/>
          <w:szCs w:val="24"/>
          <w14:ligatures w14:val="standardContextual"/>
        </w:rPr>
      </w:pPr>
      <w:hyperlink w:anchor="_Toc227307938" w:history="1">
        <w:r w:rsidR="003134C5" w:rsidRPr="00822D5C">
          <w:rPr>
            <w:rStyle w:val="a7"/>
            <w:rFonts w:hint="eastAsia"/>
          </w:rPr>
          <w:t>一、</w:t>
        </w:r>
        <w:r w:rsidR="003134C5">
          <w:rPr>
            <w:rFonts w:asciiTheme="minorHAnsi" w:eastAsiaTheme="minorEastAsia" w:hAnsiTheme="minorHAnsi"/>
            <w:sz w:val="24"/>
            <w:szCs w:val="24"/>
            <w14:ligatures w14:val="standardContextual"/>
          </w:rPr>
          <w:tab/>
        </w:r>
        <w:r w:rsidR="003134C5" w:rsidRPr="00822D5C">
          <w:rPr>
            <w:rStyle w:val="a7"/>
            <w:rFonts w:hint="eastAsia"/>
          </w:rPr>
          <w:t>整備總規範</w:t>
        </w:r>
        <w:r w:rsidR="003134C5">
          <w:rPr>
            <w:webHidden/>
          </w:rPr>
          <w:tab/>
        </w:r>
        <w:r w:rsidR="003134C5">
          <w:rPr>
            <w:webHidden/>
          </w:rPr>
          <w:fldChar w:fldCharType="begin"/>
        </w:r>
        <w:r w:rsidR="003134C5">
          <w:rPr>
            <w:webHidden/>
          </w:rPr>
          <w:instrText xml:space="preserve"> PAGEREF _Toc227307938 \h </w:instrText>
        </w:r>
        <w:r w:rsidR="003134C5">
          <w:rPr>
            <w:webHidden/>
          </w:rPr>
        </w:r>
        <w:r w:rsidR="003134C5">
          <w:rPr>
            <w:webHidden/>
          </w:rPr>
          <w:fldChar w:fldCharType="separate"/>
        </w:r>
        <w:r w:rsidR="001D43E2">
          <w:rPr>
            <w:webHidden/>
          </w:rPr>
          <w:t>17</w:t>
        </w:r>
        <w:r w:rsidR="003134C5">
          <w:rPr>
            <w:webHidden/>
          </w:rPr>
          <w:fldChar w:fldCharType="end"/>
        </w:r>
      </w:hyperlink>
    </w:p>
    <w:p w14:paraId="3FC4940D" w14:textId="29F08F2D" w:rsidR="003134C5" w:rsidRDefault="00000000">
      <w:pPr>
        <w:pStyle w:val="31"/>
        <w:rPr>
          <w:rFonts w:asciiTheme="minorHAnsi" w:eastAsiaTheme="minorEastAsia" w:hAnsiTheme="minorHAnsi" w:cstheme="minorBidi"/>
          <w:kern w:val="2"/>
          <w:sz w:val="24"/>
          <w:szCs w:val="24"/>
          <w14:ligatures w14:val="standardContextual"/>
        </w:rPr>
      </w:pPr>
      <w:hyperlink w:anchor="_Toc227307939" w:history="1">
        <w:r w:rsidR="003134C5" w:rsidRPr="00822D5C">
          <w:rPr>
            <w:rStyle w:val="a7"/>
            <w:rFonts w:hint="eastAsia"/>
          </w:rPr>
          <w:t>(一)</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服務系統</w:t>
        </w:r>
        <w:r w:rsidR="003134C5">
          <w:rPr>
            <w:webHidden/>
          </w:rPr>
          <w:tab/>
        </w:r>
        <w:r w:rsidR="003134C5">
          <w:rPr>
            <w:webHidden/>
          </w:rPr>
          <w:fldChar w:fldCharType="begin"/>
        </w:r>
        <w:r w:rsidR="003134C5">
          <w:rPr>
            <w:webHidden/>
          </w:rPr>
          <w:instrText xml:space="preserve"> PAGEREF _Toc227307939 \h </w:instrText>
        </w:r>
        <w:r w:rsidR="003134C5">
          <w:rPr>
            <w:webHidden/>
          </w:rPr>
        </w:r>
        <w:r w:rsidR="003134C5">
          <w:rPr>
            <w:webHidden/>
          </w:rPr>
          <w:fldChar w:fldCharType="separate"/>
        </w:r>
        <w:r w:rsidR="001D43E2">
          <w:rPr>
            <w:webHidden/>
          </w:rPr>
          <w:t>17</w:t>
        </w:r>
        <w:r w:rsidR="003134C5">
          <w:rPr>
            <w:webHidden/>
          </w:rPr>
          <w:fldChar w:fldCharType="end"/>
        </w:r>
      </w:hyperlink>
    </w:p>
    <w:p w14:paraId="7370A025" w14:textId="6B7CDF34" w:rsidR="003134C5" w:rsidRDefault="00000000">
      <w:pPr>
        <w:pStyle w:val="31"/>
        <w:rPr>
          <w:rFonts w:asciiTheme="minorHAnsi" w:eastAsiaTheme="minorEastAsia" w:hAnsiTheme="minorHAnsi" w:cstheme="minorBidi"/>
          <w:kern w:val="2"/>
          <w:sz w:val="24"/>
          <w:szCs w:val="24"/>
          <w14:ligatures w14:val="standardContextual"/>
        </w:rPr>
      </w:pPr>
      <w:hyperlink w:anchor="_Toc227307940" w:history="1">
        <w:r w:rsidR="003134C5" w:rsidRPr="00822D5C">
          <w:rPr>
            <w:rStyle w:val="a7"/>
            <w:rFonts w:hint="eastAsia"/>
          </w:rPr>
          <w:t>(二)</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場域整修</w:t>
        </w:r>
        <w:r w:rsidR="003134C5">
          <w:rPr>
            <w:webHidden/>
          </w:rPr>
          <w:tab/>
        </w:r>
        <w:r w:rsidR="003134C5">
          <w:rPr>
            <w:webHidden/>
          </w:rPr>
          <w:fldChar w:fldCharType="begin"/>
        </w:r>
        <w:r w:rsidR="003134C5">
          <w:rPr>
            <w:webHidden/>
          </w:rPr>
          <w:instrText xml:space="preserve"> PAGEREF _Toc227307940 \h </w:instrText>
        </w:r>
        <w:r w:rsidR="003134C5">
          <w:rPr>
            <w:webHidden/>
          </w:rPr>
        </w:r>
        <w:r w:rsidR="003134C5">
          <w:rPr>
            <w:webHidden/>
          </w:rPr>
          <w:fldChar w:fldCharType="separate"/>
        </w:r>
        <w:r w:rsidR="001D43E2">
          <w:rPr>
            <w:webHidden/>
          </w:rPr>
          <w:t>22</w:t>
        </w:r>
        <w:r w:rsidR="003134C5">
          <w:rPr>
            <w:webHidden/>
          </w:rPr>
          <w:fldChar w:fldCharType="end"/>
        </w:r>
      </w:hyperlink>
    </w:p>
    <w:p w14:paraId="42BC9B16" w14:textId="18647F81" w:rsidR="003134C5" w:rsidRDefault="00000000">
      <w:pPr>
        <w:pStyle w:val="31"/>
        <w:rPr>
          <w:rFonts w:asciiTheme="minorHAnsi" w:eastAsiaTheme="minorEastAsia" w:hAnsiTheme="minorHAnsi" w:cstheme="minorBidi"/>
          <w:kern w:val="2"/>
          <w:sz w:val="24"/>
          <w:szCs w:val="24"/>
          <w14:ligatures w14:val="standardContextual"/>
        </w:rPr>
      </w:pPr>
      <w:hyperlink w:anchor="_Toc227307941" w:history="1">
        <w:r w:rsidR="003134C5" w:rsidRPr="00822D5C">
          <w:rPr>
            <w:rStyle w:val="a7"/>
            <w:rFonts w:hint="eastAsia"/>
          </w:rPr>
          <w:t>(三)</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告示牌面</w:t>
        </w:r>
        <w:r w:rsidR="003134C5">
          <w:rPr>
            <w:webHidden/>
          </w:rPr>
          <w:tab/>
        </w:r>
        <w:r w:rsidR="003134C5">
          <w:rPr>
            <w:webHidden/>
          </w:rPr>
          <w:fldChar w:fldCharType="begin"/>
        </w:r>
        <w:r w:rsidR="003134C5">
          <w:rPr>
            <w:webHidden/>
          </w:rPr>
          <w:instrText xml:space="preserve"> PAGEREF _Toc227307941 \h </w:instrText>
        </w:r>
        <w:r w:rsidR="003134C5">
          <w:rPr>
            <w:webHidden/>
          </w:rPr>
        </w:r>
        <w:r w:rsidR="003134C5">
          <w:rPr>
            <w:webHidden/>
          </w:rPr>
          <w:fldChar w:fldCharType="separate"/>
        </w:r>
        <w:r w:rsidR="001D43E2">
          <w:rPr>
            <w:webHidden/>
          </w:rPr>
          <w:t>24</w:t>
        </w:r>
        <w:r w:rsidR="003134C5">
          <w:rPr>
            <w:webHidden/>
          </w:rPr>
          <w:fldChar w:fldCharType="end"/>
        </w:r>
      </w:hyperlink>
    </w:p>
    <w:p w14:paraId="58966758" w14:textId="64DF512F" w:rsidR="003134C5" w:rsidRDefault="00000000">
      <w:pPr>
        <w:pStyle w:val="31"/>
        <w:rPr>
          <w:rFonts w:asciiTheme="minorHAnsi" w:eastAsiaTheme="minorEastAsia" w:hAnsiTheme="minorHAnsi" w:cstheme="minorBidi"/>
          <w:kern w:val="2"/>
          <w:sz w:val="24"/>
          <w:szCs w:val="24"/>
          <w14:ligatures w14:val="standardContextual"/>
        </w:rPr>
      </w:pPr>
      <w:hyperlink w:anchor="_Toc227307942" w:history="1">
        <w:r w:rsidR="003134C5" w:rsidRPr="00822D5C">
          <w:rPr>
            <w:rStyle w:val="a7"/>
            <w:rFonts w:hint="eastAsia"/>
          </w:rPr>
          <w:t>(四)</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保險投保</w:t>
        </w:r>
        <w:r w:rsidR="003134C5">
          <w:rPr>
            <w:webHidden/>
          </w:rPr>
          <w:tab/>
        </w:r>
        <w:r w:rsidR="003134C5">
          <w:rPr>
            <w:webHidden/>
          </w:rPr>
          <w:fldChar w:fldCharType="begin"/>
        </w:r>
        <w:r w:rsidR="003134C5">
          <w:rPr>
            <w:webHidden/>
          </w:rPr>
          <w:instrText xml:space="preserve"> PAGEREF _Toc227307942 \h </w:instrText>
        </w:r>
        <w:r w:rsidR="003134C5">
          <w:rPr>
            <w:webHidden/>
          </w:rPr>
        </w:r>
        <w:r w:rsidR="003134C5">
          <w:rPr>
            <w:webHidden/>
          </w:rPr>
          <w:fldChar w:fldCharType="separate"/>
        </w:r>
        <w:r w:rsidR="001D43E2">
          <w:rPr>
            <w:webHidden/>
          </w:rPr>
          <w:t>26</w:t>
        </w:r>
        <w:r w:rsidR="003134C5">
          <w:rPr>
            <w:webHidden/>
          </w:rPr>
          <w:fldChar w:fldCharType="end"/>
        </w:r>
      </w:hyperlink>
    </w:p>
    <w:p w14:paraId="1D077855" w14:textId="0D4E27A0" w:rsidR="003134C5" w:rsidRDefault="00000000">
      <w:pPr>
        <w:pStyle w:val="31"/>
        <w:rPr>
          <w:rFonts w:asciiTheme="minorHAnsi" w:eastAsiaTheme="minorEastAsia" w:hAnsiTheme="minorHAnsi" w:cstheme="minorBidi"/>
          <w:kern w:val="2"/>
          <w:sz w:val="24"/>
          <w:szCs w:val="24"/>
          <w14:ligatures w14:val="standardContextual"/>
        </w:rPr>
      </w:pPr>
      <w:hyperlink w:anchor="_Toc227307943" w:history="1">
        <w:r w:rsidR="003134C5" w:rsidRPr="00822D5C">
          <w:rPr>
            <w:rStyle w:val="a7"/>
            <w:rFonts w:hint="eastAsia"/>
          </w:rPr>
          <w:t>(五)</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無障礙環境</w:t>
        </w:r>
        <w:r w:rsidR="003134C5">
          <w:rPr>
            <w:webHidden/>
          </w:rPr>
          <w:tab/>
        </w:r>
        <w:r w:rsidR="003134C5">
          <w:rPr>
            <w:webHidden/>
          </w:rPr>
          <w:fldChar w:fldCharType="begin"/>
        </w:r>
        <w:r w:rsidR="003134C5">
          <w:rPr>
            <w:webHidden/>
          </w:rPr>
          <w:instrText xml:space="preserve"> PAGEREF _Toc227307943 \h </w:instrText>
        </w:r>
        <w:r w:rsidR="003134C5">
          <w:rPr>
            <w:webHidden/>
          </w:rPr>
        </w:r>
        <w:r w:rsidR="003134C5">
          <w:rPr>
            <w:webHidden/>
          </w:rPr>
          <w:fldChar w:fldCharType="separate"/>
        </w:r>
        <w:r w:rsidR="001D43E2">
          <w:rPr>
            <w:webHidden/>
          </w:rPr>
          <w:t>28</w:t>
        </w:r>
        <w:r w:rsidR="003134C5">
          <w:rPr>
            <w:webHidden/>
          </w:rPr>
          <w:fldChar w:fldCharType="end"/>
        </w:r>
      </w:hyperlink>
    </w:p>
    <w:p w14:paraId="42A014CB" w14:textId="5992939A" w:rsidR="003134C5" w:rsidRDefault="00000000">
      <w:pPr>
        <w:pStyle w:val="31"/>
        <w:rPr>
          <w:rFonts w:asciiTheme="minorHAnsi" w:eastAsiaTheme="minorEastAsia" w:hAnsiTheme="minorHAnsi" w:cstheme="minorBidi"/>
          <w:kern w:val="2"/>
          <w:sz w:val="24"/>
          <w:szCs w:val="24"/>
          <w14:ligatures w14:val="standardContextual"/>
        </w:rPr>
      </w:pPr>
      <w:hyperlink w:anchor="_Toc227307944" w:history="1">
        <w:r w:rsidR="003134C5" w:rsidRPr="00822D5C">
          <w:rPr>
            <w:rStyle w:val="a7"/>
            <w:rFonts w:hint="eastAsia"/>
          </w:rPr>
          <w:t>(六)</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營業限制</w:t>
        </w:r>
        <w:r w:rsidR="003134C5">
          <w:rPr>
            <w:webHidden/>
          </w:rPr>
          <w:tab/>
        </w:r>
        <w:r w:rsidR="003134C5">
          <w:rPr>
            <w:webHidden/>
          </w:rPr>
          <w:fldChar w:fldCharType="begin"/>
        </w:r>
        <w:r w:rsidR="003134C5">
          <w:rPr>
            <w:webHidden/>
          </w:rPr>
          <w:instrText xml:space="preserve"> PAGEREF _Toc227307944 \h </w:instrText>
        </w:r>
        <w:r w:rsidR="003134C5">
          <w:rPr>
            <w:webHidden/>
          </w:rPr>
        </w:r>
        <w:r w:rsidR="003134C5">
          <w:rPr>
            <w:webHidden/>
          </w:rPr>
          <w:fldChar w:fldCharType="separate"/>
        </w:r>
        <w:r w:rsidR="001D43E2">
          <w:rPr>
            <w:webHidden/>
          </w:rPr>
          <w:t>29</w:t>
        </w:r>
        <w:r w:rsidR="003134C5">
          <w:rPr>
            <w:webHidden/>
          </w:rPr>
          <w:fldChar w:fldCharType="end"/>
        </w:r>
      </w:hyperlink>
    </w:p>
    <w:p w14:paraId="124A8744" w14:textId="2855100B" w:rsidR="003134C5" w:rsidRDefault="00000000">
      <w:pPr>
        <w:pStyle w:val="31"/>
        <w:rPr>
          <w:rFonts w:asciiTheme="minorHAnsi" w:eastAsiaTheme="minorEastAsia" w:hAnsiTheme="minorHAnsi" w:cstheme="minorBidi"/>
          <w:kern w:val="2"/>
          <w:sz w:val="24"/>
          <w:szCs w:val="24"/>
          <w14:ligatures w14:val="standardContextual"/>
        </w:rPr>
      </w:pPr>
      <w:hyperlink w:anchor="_Toc227307945" w:history="1">
        <w:r w:rsidR="003134C5" w:rsidRPr="00822D5C">
          <w:rPr>
            <w:rStyle w:val="a7"/>
            <w:rFonts w:hint="eastAsia"/>
          </w:rPr>
          <w:t>(七)</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客服中心</w:t>
        </w:r>
        <w:r w:rsidR="003134C5">
          <w:rPr>
            <w:webHidden/>
          </w:rPr>
          <w:tab/>
        </w:r>
        <w:r w:rsidR="003134C5">
          <w:rPr>
            <w:webHidden/>
          </w:rPr>
          <w:fldChar w:fldCharType="begin"/>
        </w:r>
        <w:r w:rsidR="003134C5">
          <w:rPr>
            <w:webHidden/>
          </w:rPr>
          <w:instrText xml:space="preserve"> PAGEREF _Toc227307945 \h </w:instrText>
        </w:r>
        <w:r w:rsidR="003134C5">
          <w:rPr>
            <w:webHidden/>
          </w:rPr>
        </w:r>
        <w:r w:rsidR="003134C5">
          <w:rPr>
            <w:webHidden/>
          </w:rPr>
          <w:fldChar w:fldCharType="separate"/>
        </w:r>
        <w:r w:rsidR="001D43E2">
          <w:rPr>
            <w:webHidden/>
          </w:rPr>
          <w:t>30</w:t>
        </w:r>
        <w:r w:rsidR="003134C5">
          <w:rPr>
            <w:webHidden/>
          </w:rPr>
          <w:fldChar w:fldCharType="end"/>
        </w:r>
      </w:hyperlink>
    </w:p>
    <w:p w14:paraId="5033F52C" w14:textId="50226C41" w:rsidR="003134C5" w:rsidRDefault="00000000">
      <w:pPr>
        <w:pStyle w:val="21"/>
        <w:rPr>
          <w:rFonts w:asciiTheme="minorHAnsi" w:eastAsiaTheme="minorEastAsia" w:hAnsiTheme="minorHAnsi"/>
          <w:sz w:val="24"/>
          <w:szCs w:val="24"/>
          <w14:ligatures w14:val="standardContextual"/>
        </w:rPr>
      </w:pPr>
      <w:hyperlink w:anchor="_Toc227307946" w:history="1">
        <w:r w:rsidR="003134C5" w:rsidRPr="00822D5C">
          <w:rPr>
            <w:rStyle w:val="a7"/>
            <w:rFonts w:hint="eastAsia"/>
          </w:rPr>
          <w:t>二、</w:t>
        </w:r>
        <w:r w:rsidR="003134C5">
          <w:rPr>
            <w:rFonts w:asciiTheme="minorHAnsi" w:eastAsiaTheme="minorEastAsia" w:hAnsiTheme="minorHAnsi"/>
            <w:sz w:val="24"/>
            <w:szCs w:val="24"/>
            <w14:ligatures w14:val="standardContextual"/>
          </w:rPr>
          <w:tab/>
        </w:r>
        <w:r w:rsidR="003134C5" w:rsidRPr="00822D5C">
          <w:rPr>
            <w:rStyle w:val="a7"/>
            <w:rFonts w:hint="eastAsia"/>
          </w:rPr>
          <w:t>電動汽車充電槍</w:t>
        </w:r>
        <w:r w:rsidR="003134C5">
          <w:rPr>
            <w:webHidden/>
          </w:rPr>
          <w:tab/>
        </w:r>
        <w:r w:rsidR="003134C5">
          <w:rPr>
            <w:webHidden/>
          </w:rPr>
          <w:fldChar w:fldCharType="begin"/>
        </w:r>
        <w:r w:rsidR="003134C5">
          <w:rPr>
            <w:webHidden/>
          </w:rPr>
          <w:instrText xml:space="preserve"> PAGEREF _Toc227307946 \h </w:instrText>
        </w:r>
        <w:r w:rsidR="003134C5">
          <w:rPr>
            <w:webHidden/>
          </w:rPr>
        </w:r>
        <w:r w:rsidR="003134C5">
          <w:rPr>
            <w:webHidden/>
          </w:rPr>
          <w:fldChar w:fldCharType="separate"/>
        </w:r>
        <w:r w:rsidR="001D43E2">
          <w:rPr>
            <w:webHidden/>
          </w:rPr>
          <w:t>32</w:t>
        </w:r>
        <w:r w:rsidR="003134C5">
          <w:rPr>
            <w:webHidden/>
          </w:rPr>
          <w:fldChar w:fldCharType="end"/>
        </w:r>
      </w:hyperlink>
    </w:p>
    <w:p w14:paraId="74517F09" w14:textId="59CAF8DD" w:rsidR="003134C5" w:rsidRDefault="00000000">
      <w:pPr>
        <w:pStyle w:val="21"/>
        <w:rPr>
          <w:rFonts w:asciiTheme="minorHAnsi" w:eastAsiaTheme="minorEastAsia" w:hAnsiTheme="minorHAnsi"/>
          <w:sz w:val="24"/>
          <w:szCs w:val="24"/>
          <w14:ligatures w14:val="standardContextual"/>
        </w:rPr>
      </w:pPr>
      <w:hyperlink w:anchor="_Toc227307947" w:history="1">
        <w:r w:rsidR="003134C5" w:rsidRPr="00822D5C">
          <w:rPr>
            <w:rStyle w:val="a7"/>
            <w:rFonts w:hint="eastAsia"/>
          </w:rPr>
          <w:t>三、</w:t>
        </w:r>
        <w:r w:rsidR="003134C5">
          <w:rPr>
            <w:rFonts w:asciiTheme="minorHAnsi" w:eastAsiaTheme="minorEastAsia" w:hAnsiTheme="minorHAnsi"/>
            <w:sz w:val="24"/>
            <w:szCs w:val="24"/>
            <w14:ligatures w14:val="standardContextual"/>
          </w:rPr>
          <w:tab/>
        </w:r>
        <w:r w:rsidR="003134C5" w:rsidRPr="00822D5C">
          <w:rPr>
            <w:rStyle w:val="a7"/>
            <w:rFonts w:hint="eastAsia"/>
          </w:rPr>
          <w:t>電動機車充換電</w:t>
        </w:r>
        <w:r w:rsidR="003134C5">
          <w:rPr>
            <w:webHidden/>
          </w:rPr>
          <w:tab/>
        </w:r>
        <w:r w:rsidR="003134C5">
          <w:rPr>
            <w:webHidden/>
          </w:rPr>
          <w:fldChar w:fldCharType="begin"/>
        </w:r>
        <w:r w:rsidR="003134C5">
          <w:rPr>
            <w:webHidden/>
          </w:rPr>
          <w:instrText xml:space="preserve"> PAGEREF _Toc227307947 \h </w:instrText>
        </w:r>
        <w:r w:rsidR="003134C5">
          <w:rPr>
            <w:webHidden/>
          </w:rPr>
        </w:r>
        <w:r w:rsidR="003134C5">
          <w:rPr>
            <w:webHidden/>
          </w:rPr>
          <w:fldChar w:fldCharType="separate"/>
        </w:r>
        <w:r w:rsidR="001D43E2">
          <w:rPr>
            <w:webHidden/>
          </w:rPr>
          <w:t>35</w:t>
        </w:r>
        <w:r w:rsidR="003134C5">
          <w:rPr>
            <w:webHidden/>
          </w:rPr>
          <w:fldChar w:fldCharType="end"/>
        </w:r>
      </w:hyperlink>
    </w:p>
    <w:p w14:paraId="7583653E" w14:textId="79E3366F" w:rsidR="003134C5" w:rsidRDefault="00000000">
      <w:pPr>
        <w:pStyle w:val="21"/>
        <w:rPr>
          <w:rFonts w:asciiTheme="minorHAnsi" w:eastAsiaTheme="minorEastAsia" w:hAnsiTheme="minorHAnsi"/>
          <w:sz w:val="24"/>
          <w:szCs w:val="24"/>
          <w14:ligatures w14:val="standardContextual"/>
        </w:rPr>
      </w:pPr>
      <w:hyperlink w:anchor="_Toc227307948" w:history="1">
        <w:r w:rsidR="003134C5" w:rsidRPr="00822D5C">
          <w:rPr>
            <w:rStyle w:val="a7"/>
            <w:rFonts w:hint="eastAsia"/>
          </w:rPr>
          <w:t>四、</w:t>
        </w:r>
        <w:r w:rsidR="003134C5">
          <w:rPr>
            <w:rFonts w:asciiTheme="minorHAnsi" w:eastAsiaTheme="minorEastAsia" w:hAnsiTheme="minorHAnsi"/>
            <w:sz w:val="24"/>
            <w:szCs w:val="24"/>
            <w14:ligatures w14:val="standardContextual"/>
          </w:rPr>
          <w:tab/>
        </w:r>
        <w:r w:rsidR="003134C5" w:rsidRPr="00822D5C">
          <w:rPr>
            <w:rStyle w:val="a7"/>
            <w:rFonts w:hint="eastAsia"/>
          </w:rPr>
          <w:t>植栽修剪</w:t>
        </w:r>
        <w:r w:rsidR="003134C5">
          <w:rPr>
            <w:webHidden/>
          </w:rPr>
          <w:tab/>
        </w:r>
        <w:r w:rsidR="003134C5">
          <w:rPr>
            <w:webHidden/>
          </w:rPr>
          <w:fldChar w:fldCharType="begin"/>
        </w:r>
        <w:r w:rsidR="003134C5">
          <w:rPr>
            <w:webHidden/>
          </w:rPr>
          <w:instrText xml:space="preserve"> PAGEREF _Toc227307948 \h </w:instrText>
        </w:r>
        <w:r w:rsidR="003134C5">
          <w:rPr>
            <w:webHidden/>
          </w:rPr>
        </w:r>
        <w:r w:rsidR="003134C5">
          <w:rPr>
            <w:webHidden/>
          </w:rPr>
          <w:fldChar w:fldCharType="separate"/>
        </w:r>
        <w:r w:rsidR="001D43E2">
          <w:rPr>
            <w:webHidden/>
          </w:rPr>
          <w:t>37</w:t>
        </w:r>
        <w:r w:rsidR="003134C5">
          <w:rPr>
            <w:webHidden/>
          </w:rPr>
          <w:fldChar w:fldCharType="end"/>
        </w:r>
      </w:hyperlink>
    </w:p>
    <w:p w14:paraId="4CCFE7CB" w14:textId="24DD03C8" w:rsidR="003134C5" w:rsidRDefault="00000000">
      <w:pPr>
        <w:pStyle w:val="21"/>
        <w:rPr>
          <w:rFonts w:asciiTheme="minorHAnsi" w:eastAsiaTheme="minorEastAsia" w:hAnsiTheme="minorHAnsi"/>
          <w:sz w:val="24"/>
          <w:szCs w:val="24"/>
          <w14:ligatures w14:val="standardContextual"/>
        </w:rPr>
      </w:pPr>
      <w:hyperlink w:anchor="_Toc227307949" w:history="1">
        <w:r w:rsidR="003134C5" w:rsidRPr="00822D5C">
          <w:rPr>
            <w:rStyle w:val="a7"/>
            <w:rFonts w:hint="eastAsia"/>
          </w:rPr>
          <w:t>五、</w:t>
        </w:r>
        <w:r w:rsidR="003134C5">
          <w:rPr>
            <w:rFonts w:asciiTheme="minorHAnsi" w:eastAsiaTheme="minorEastAsia" w:hAnsiTheme="minorHAnsi"/>
            <w:sz w:val="24"/>
            <w:szCs w:val="24"/>
            <w14:ligatures w14:val="standardContextual"/>
          </w:rPr>
          <w:tab/>
        </w:r>
        <w:r w:rsidR="003134C5" w:rsidRPr="00822D5C">
          <w:rPr>
            <w:rStyle w:val="a7"/>
            <w:rFonts w:hint="eastAsia"/>
          </w:rPr>
          <w:t>定期報表及營運稽核</w:t>
        </w:r>
        <w:r w:rsidR="003134C5">
          <w:rPr>
            <w:webHidden/>
          </w:rPr>
          <w:tab/>
        </w:r>
        <w:r w:rsidR="003134C5">
          <w:rPr>
            <w:webHidden/>
          </w:rPr>
          <w:fldChar w:fldCharType="begin"/>
        </w:r>
        <w:r w:rsidR="003134C5">
          <w:rPr>
            <w:webHidden/>
          </w:rPr>
          <w:instrText xml:space="preserve"> PAGEREF _Toc227307949 \h </w:instrText>
        </w:r>
        <w:r w:rsidR="003134C5">
          <w:rPr>
            <w:webHidden/>
          </w:rPr>
        </w:r>
        <w:r w:rsidR="003134C5">
          <w:rPr>
            <w:webHidden/>
          </w:rPr>
          <w:fldChar w:fldCharType="separate"/>
        </w:r>
        <w:r w:rsidR="001D43E2">
          <w:rPr>
            <w:webHidden/>
          </w:rPr>
          <w:t>39</w:t>
        </w:r>
        <w:r w:rsidR="003134C5">
          <w:rPr>
            <w:webHidden/>
          </w:rPr>
          <w:fldChar w:fldCharType="end"/>
        </w:r>
      </w:hyperlink>
    </w:p>
    <w:p w14:paraId="5EFC42B7" w14:textId="00AA0A41" w:rsidR="003134C5" w:rsidRDefault="00000000">
      <w:pPr>
        <w:pStyle w:val="21"/>
        <w:rPr>
          <w:rFonts w:asciiTheme="minorHAnsi" w:eastAsiaTheme="minorEastAsia" w:hAnsiTheme="minorHAnsi"/>
          <w:sz w:val="24"/>
          <w:szCs w:val="24"/>
          <w14:ligatures w14:val="standardContextual"/>
        </w:rPr>
      </w:pPr>
      <w:hyperlink w:anchor="_Toc227307950" w:history="1">
        <w:r w:rsidR="003134C5" w:rsidRPr="00822D5C">
          <w:rPr>
            <w:rStyle w:val="a7"/>
            <w:rFonts w:hint="eastAsia"/>
          </w:rPr>
          <w:t>六、</w:t>
        </w:r>
        <w:r w:rsidR="003134C5">
          <w:rPr>
            <w:rFonts w:asciiTheme="minorHAnsi" w:eastAsiaTheme="minorEastAsia" w:hAnsiTheme="minorHAnsi"/>
            <w:sz w:val="24"/>
            <w:szCs w:val="24"/>
            <w14:ligatures w14:val="standardContextual"/>
          </w:rPr>
          <w:tab/>
        </w:r>
        <w:r w:rsidR="003134C5" w:rsidRPr="00822D5C">
          <w:rPr>
            <w:rStyle w:val="a7"/>
            <w:rFonts w:hint="eastAsia"/>
          </w:rPr>
          <w:t>資安保密</w:t>
        </w:r>
        <w:r w:rsidR="003134C5">
          <w:rPr>
            <w:webHidden/>
          </w:rPr>
          <w:tab/>
        </w:r>
        <w:r w:rsidR="003134C5">
          <w:rPr>
            <w:webHidden/>
          </w:rPr>
          <w:fldChar w:fldCharType="begin"/>
        </w:r>
        <w:r w:rsidR="003134C5">
          <w:rPr>
            <w:webHidden/>
          </w:rPr>
          <w:instrText xml:space="preserve"> PAGEREF _Toc227307950 \h </w:instrText>
        </w:r>
        <w:r w:rsidR="003134C5">
          <w:rPr>
            <w:webHidden/>
          </w:rPr>
        </w:r>
        <w:r w:rsidR="003134C5">
          <w:rPr>
            <w:webHidden/>
          </w:rPr>
          <w:fldChar w:fldCharType="separate"/>
        </w:r>
        <w:r w:rsidR="001D43E2">
          <w:rPr>
            <w:webHidden/>
          </w:rPr>
          <w:t>42</w:t>
        </w:r>
        <w:r w:rsidR="003134C5">
          <w:rPr>
            <w:webHidden/>
          </w:rPr>
          <w:fldChar w:fldCharType="end"/>
        </w:r>
      </w:hyperlink>
    </w:p>
    <w:p w14:paraId="0E985CDF" w14:textId="04CCD8F9" w:rsidR="003134C5" w:rsidRDefault="00000000">
      <w:pPr>
        <w:pStyle w:val="21"/>
        <w:rPr>
          <w:rFonts w:asciiTheme="minorHAnsi" w:eastAsiaTheme="minorEastAsia" w:hAnsiTheme="minorHAnsi"/>
          <w:sz w:val="24"/>
          <w:szCs w:val="24"/>
          <w14:ligatures w14:val="standardContextual"/>
        </w:rPr>
      </w:pPr>
      <w:hyperlink w:anchor="_Toc227307951" w:history="1">
        <w:r w:rsidR="003134C5" w:rsidRPr="00822D5C">
          <w:rPr>
            <w:rStyle w:val="a7"/>
            <w:rFonts w:hint="eastAsia"/>
          </w:rPr>
          <w:t>七、</w:t>
        </w:r>
        <w:r w:rsidR="003134C5">
          <w:rPr>
            <w:rFonts w:asciiTheme="minorHAnsi" w:eastAsiaTheme="minorEastAsia" w:hAnsiTheme="minorHAnsi"/>
            <w:sz w:val="24"/>
            <w:szCs w:val="24"/>
            <w14:ligatures w14:val="standardContextual"/>
          </w:rPr>
          <w:tab/>
        </w:r>
        <w:r w:rsidR="003134C5" w:rsidRPr="00822D5C">
          <w:rPr>
            <w:rStyle w:val="a7"/>
            <w:rFonts w:hint="eastAsia"/>
          </w:rPr>
          <w:t>其他</w:t>
        </w:r>
        <w:r w:rsidR="003134C5">
          <w:rPr>
            <w:webHidden/>
          </w:rPr>
          <w:tab/>
        </w:r>
        <w:r w:rsidR="003134C5">
          <w:rPr>
            <w:webHidden/>
          </w:rPr>
          <w:fldChar w:fldCharType="begin"/>
        </w:r>
        <w:r w:rsidR="003134C5">
          <w:rPr>
            <w:webHidden/>
          </w:rPr>
          <w:instrText xml:space="preserve"> PAGEREF _Toc227307951 \h </w:instrText>
        </w:r>
        <w:r w:rsidR="003134C5">
          <w:rPr>
            <w:webHidden/>
          </w:rPr>
        </w:r>
        <w:r w:rsidR="003134C5">
          <w:rPr>
            <w:webHidden/>
          </w:rPr>
          <w:fldChar w:fldCharType="separate"/>
        </w:r>
        <w:r w:rsidR="001D43E2">
          <w:rPr>
            <w:webHidden/>
          </w:rPr>
          <w:t>44</w:t>
        </w:r>
        <w:r w:rsidR="003134C5">
          <w:rPr>
            <w:webHidden/>
          </w:rPr>
          <w:fldChar w:fldCharType="end"/>
        </w:r>
      </w:hyperlink>
    </w:p>
    <w:p w14:paraId="062F8A31" w14:textId="171FCD6D" w:rsidR="003134C5" w:rsidRDefault="00000000">
      <w:pPr>
        <w:pStyle w:val="31"/>
        <w:rPr>
          <w:rFonts w:asciiTheme="minorHAnsi" w:eastAsiaTheme="minorEastAsia" w:hAnsiTheme="minorHAnsi" w:cstheme="minorBidi"/>
          <w:kern w:val="2"/>
          <w:sz w:val="24"/>
          <w:szCs w:val="24"/>
          <w14:ligatures w14:val="standardContextual"/>
        </w:rPr>
      </w:pPr>
      <w:hyperlink w:anchor="_Toc227307952" w:history="1">
        <w:r w:rsidR="003134C5" w:rsidRPr="00822D5C">
          <w:rPr>
            <w:rStyle w:val="a7"/>
            <w:rFonts w:hint="eastAsia"/>
          </w:rPr>
          <w:t>(一)</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透水鋪面</w:t>
        </w:r>
        <w:r w:rsidR="003134C5">
          <w:rPr>
            <w:webHidden/>
          </w:rPr>
          <w:tab/>
        </w:r>
        <w:r w:rsidR="003134C5">
          <w:rPr>
            <w:webHidden/>
          </w:rPr>
          <w:fldChar w:fldCharType="begin"/>
        </w:r>
        <w:r w:rsidR="003134C5">
          <w:rPr>
            <w:webHidden/>
          </w:rPr>
          <w:instrText xml:space="preserve"> PAGEREF _Toc227307952 \h </w:instrText>
        </w:r>
        <w:r w:rsidR="003134C5">
          <w:rPr>
            <w:webHidden/>
          </w:rPr>
        </w:r>
        <w:r w:rsidR="003134C5">
          <w:rPr>
            <w:webHidden/>
          </w:rPr>
          <w:fldChar w:fldCharType="separate"/>
        </w:r>
        <w:r w:rsidR="001D43E2">
          <w:rPr>
            <w:webHidden/>
          </w:rPr>
          <w:t>44</w:t>
        </w:r>
        <w:r w:rsidR="003134C5">
          <w:rPr>
            <w:webHidden/>
          </w:rPr>
          <w:fldChar w:fldCharType="end"/>
        </w:r>
      </w:hyperlink>
    </w:p>
    <w:p w14:paraId="68D52F99" w14:textId="6871A7C7" w:rsidR="003134C5" w:rsidRDefault="00000000">
      <w:pPr>
        <w:pStyle w:val="31"/>
        <w:rPr>
          <w:rFonts w:asciiTheme="minorHAnsi" w:eastAsiaTheme="minorEastAsia" w:hAnsiTheme="minorHAnsi" w:cstheme="minorBidi"/>
          <w:kern w:val="2"/>
          <w:sz w:val="24"/>
          <w:szCs w:val="24"/>
          <w14:ligatures w14:val="standardContextual"/>
        </w:rPr>
      </w:pPr>
      <w:hyperlink w:anchor="_Toc227307953" w:history="1">
        <w:r w:rsidR="003134C5" w:rsidRPr="00822D5C">
          <w:rPr>
            <w:rStyle w:val="a7"/>
            <w:rFonts w:hint="eastAsia"/>
          </w:rPr>
          <w:t>(二)</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公共安全</w:t>
        </w:r>
        <w:r w:rsidR="003134C5">
          <w:rPr>
            <w:webHidden/>
          </w:rPr>
          <w:tab/>
        </w:r>
        <w:r w:rsidR="003134C5">
          <w:rPr>
            <w:webHidden/>
          </w:rPr>
          <w:fldChar w:fldCharType="begin"/>
        </w:r>
        <w:r w:rsidR="003134C5">
          <w:rPr>
            <w:webHidden/>
          </w:rPr>
          <w:instrText xml:space="preserve"> PAGEREF _Toc227307953 \h </w:instrText>
        </w:r>
        <w:r w:rsidR="003134C5">
          <w:rPr>
            <w:webHidden/>
          </w:rPr>
        </w:r>
        <w:r w:rsidR="003134C5">
          <w:rPr>
            <w:webHidden/>
          </w:rPr>
          <w:fldChar w:fldCharType="separate"/>
        </w:r>
        <w:r w:rsidR="001D43E2">
          <w:rPr>
            <w:webHidden/>
          </w:rPr>
          <w:t>44</w:t>
        </w:r>
        <w:r w:rsidR="003134C5">
          <w:rPr>
            <w:webHidden/>
          </w:rPr>
          <w:fldChar w:fldCharType="end"/>
        </w:r>
      </w:hyperlink>
    </w:p>
    <w:p w14:paraId="558FEA74" w14:textId="7CE655B6" w:rsidR="003134C5" w:rsidRDefault="00000000">
      <w:pPr>
        <w:pStyle w:val="31"/>
        <w:rPr>
          <w:rFonts w:asciiTheme="minorHAnsi" w:eastAsiaTheme="minorEastAsia" w:hAnsiTheme="minorHAnsi" w:cstheme="minorBidi"/>
          <w:kern w:val="2"/>
          <w:sz w:val="24"/>
          <w:szCs w:val="24"/>
          <w14:ligatures w14:val="standardContextual"/>
        </w:rPr>
      </w:pPr>
      <w:hyperlink w:anchor="_Toc227307954" w:history="1">
        <w:r w:rsidR="003134C5" w:rsidRPr="00822D5C">
          <w:rPr>
            <w:rStyle w:val="a7"/>
            <w:rFonts w:hint="eastAsia"/>
          </w:rPr>
          <w:t>(三)</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施工安全與衛生</w:t>
        </w:r>
        <w:r w:rsidR="003134C5">
          <w:rPr>
            <w:webHidden/>
          </w:rPr>
          <w:tab/>
        </w:r>
        <w:r w:rsidR="003134C5">
          <w:rPr>
            <w:webHidden/>
          </w:rPr>
          <w:fldChar w:fldCharType="begin"/>
        </w:r>
        <w:r w:rsidR="003134C5">
          <w:rPr>
            <w:webHidden/>
          </w:rPr>
          <w:instrText xml:space="preserve"> PAGEREF _Toc227307954 \h </w:instrText>
        </w:r>
        <w:r w:rsidR="003134C5">
          <w:rPr>
            <w:webHidden/>
          </w:rPr>
        </w:r>
        <w:r w:rsidR="003134C5">
          <w:rPr>
            <w:webHidden/>
          </w:rPr>
          <w:fldChar w:fldCharType="separate"/>
        </w:r>
        <w:r w:rsidR="001D43E2">
          <w:rPr>
            <w:webHidden/>
          </w:rPr>
          <w:t>45</w:t>
        </w:r>
        <w:r w:rsidR="003134C5">
          <w:rPr>
            <w:webHidden/>
          </w:rPr>
          <w:fldChar w:fldCharType="end"/>
        </w:r>
      </w:hyperlink>
    </w:p>
    <w:p w14:paraId="0D22573C" w14:textId="427808D7" w:rsidR="003134C5" w:rsidRDefault="00000000">
      <w:pPr>
        <w:pStyle w:val="31"/>
        <w:rPr>
          <w:rFonts w:asciiTheme="minorHAnsi" w:eastAsiaTheme="minorEastAsia" w:hAnsiTheme="minorHAnsi" w:cstheme="minorBidi"/>
          <w:kern w:val="2"/>
          <w:sz w:val="24"/>
          <w:szCs w:val="24"/>
          <w14:ligatures w14:val="standardContextual"/>
        </w:rPr>
      </w:pPr>
      <w:hyperlink w:anchor="_Toc227307955" w:history="1">
        <w:r w:rsidR="003134C5" w:rsidRPr="00822D5C">
          <w:rPr>
            <w:rStyle w:val="a7"/>
            <w:rFonts w:hint="eastAsia"/>
          </w:rPr>
          <w:t>(四)</w:t>
        </w:r>
        <w:r w:rsidR="003134C5">
          <w:rPr>
            <w:rFonts w:asciiTheme="minorHAnsi" w:eastAsiaTheme="minorEastAsia" w:hAnsiTheme="minorHAnsi" w:cstheme="minorBidi"/>
            <w:kern w:val="2"/>
            <w:sz w:val="24"/>
            <w:szCs w:val="24"/>
            <w14:ligatures w14:val="standardContextual"/>
          </w:rPr>
          <w:tab/>
        </w:r>
        <w:r w:rsidR="003134C5" w:rsidRPr="00822D5C">
          <w:rPr>
            <w:rStyle w:val="a7"/>
            <w:rFonts w:hint="eastAsia"/>
          </w:rPr>
          <w:t>營造安裝工程財物綜合保險</w:t>
        </w:r>
        <w:r w:rsidR="003134C5">
          <w:rPr>
            <w:webHidden/>
          </w:rPr>
          <w:tab/>
        </w:r>
        <w:r w:rsidR="003134C5">
          <w:rPr>
            <w:webHidden/>
          </w:rPr>
          <w:fldChar w:fldCharType="begin"/>
        </w:r>
        <w:r w:rsidR="003134C5">
          <w:rPr>
            <w:webHidden/>
          </w:rPr>
          <w:instrText xml:space="preserve"> PAGEREF _Toc227307955 \h </w:instrText>
        </w:r>
        <w:r w:rsidR="003134C5">
          <w:rPr>
            <w:webHidden/>
          </w:rPr>
        </w:r>
        <w:r w:rsidR="003134C5">
          <w:rPr>
            <w:webHidden/>
          </w:rPr>
          <w:fldChar w:fldCharType="separate"/>
        </w:r>
        <w:r w:rsidR="001D43E2">
          <w:rPr>
            <w:webHidden/>
          </w:rPr>
          <w:t>50</w:t>
        </w:r>
        <w:r w:rsidR="003134C5">
          <w:rPr>
            <w:webHidden/>
          </w:rPr>
          <w:fldChar w:fldCharType="end"/>
        </w:r>
      </w:hyperlink>
    </w:p>
    <w:p w14:paraId="79794C45" w14:textId="669016C4" w:rsidR="003134C5" w:rsidRDefault="00000000">
      <w:pPr>
        <w:pStyle w:val="12"/>
        <w:rPr>
          <w:rFonts w:asciiTheme="minorHAnsi" w:eastAsiaTheme="minorEastAsia" w:hAnsiTheme="minorHAnsi"/>
          <w:noProof/>
          <w:sz w:val="24"/>
          <w:szCs w:val="24"/>
          <w14:ligatures w14:val="standardContextual"/>
        </w:rPr>
      </w:pPr>
      <w:hyperlink w:anchor="_Toc227307956" w:history="1">
        <w:r w:rsidR="003134C5" w:rsidRPr="00822D5C">
          <w:rPr>
            <w:rStyle w:val="a7"/>
            <w:rFonts w:hint="eastAsia"/>
            <w:noProof/>
          </w:rPr>
          <w:t>伍、</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營運管理規範</w:t>
        </w:r>
        <w:r w:rsidR="003134C5">
          <w:rPr>
            <w:noProof/>
            <w:webHidden/>
          </w:rPr>
          <w:tab/>
        </w:r>
        <w:r w:rsidR="003134C5">
          <w:rPr>
            <w:noProof/>
            <w:webHidden/>
          </w:rPr>
          <w:fldChar w:fldCharType="begin"/>
        </w:r>
        <w:r w:rsidR="003134C5">
          <w:rPr>
            <w:noProof/>
            <w:webHidden/>
          </w:rPr>
          <w:instrText xml:space="preserve"> PAGEREF _Toc227307956 \h </w:instrText>
        </w:r>
        <w:r w:rsidR="003134C5">
          <w:rPr>
            <w:noProof/>
            <w:webHidden/>
          </w:rPr>
        </w:r>
        <w:r w:rsidR="003134C5">
          <w:rPr>
            <w:noProof/>
            <w:webHidden/>
          </w:rPr>
          <w:fldChar w:fldCharType="separate"/>
        </w:r>
        <w:r w:rsidR="001D43E2">
          <w:rPr>
            <w:noProof/>
            <w:webHidden/>
          </w:rPr>
          <w:t>53</w:t>
        </w:r>
        <w:r w:rsidR="003134C5">
          <w:rPr>
            <w:noProof/>
            <w:webHidden/>
          </w:rPr>
          <w:fldChar w:fldCharType="end"/>
        </w:r>
      </w:hyperlink>
    </w:p>
    <w:p w14:paraId="3D6FEB1A" w14:textId="6B87FFF0" w:rsidR="003134C5" w:rsidRDefault="00000000">
      <w:pPr>
        <w:pStyle w:val="21"/>
        <w:rPr>
          <w:rFonts w:asciiTheme="minorHAnsi" w:eastAsiaTheme="minorEastAsia" w:hAnsiTheme="minorHAnsi"/>
          <w:sz w:val="24"/>
          <w:szCs w:val="24"/>
          <w14:ligatures w14:val="standardContextual"/>
        </w:rPr>
      </w:pPr>
      <w:hyperlink w:anchor="_Toc227307957" w:history="1">
        <w:r w:rsidR="003134C5" w:rsidRPr="00822D5C">
          <w:rPr>
            <w:rStyle w:val="a7"/>
            <w:rFonts w:hint="eastAsia"/>
          </w:rPr>
          <w:t>一、</w:t>
        </w:r>
        <w:r w:rsidR="003134C5">
          <w:rPr>
            <w:rFonts w:asciiTheme="minorHAnsi" w:eastAsiaTheme="minorEastAsia" w:hAnsiTheme="minorHAnsi"/>
            <w:sz w:val="24"/>
            <w:szCs w:val="24"/>
            <w14:ligatures w14:val="standardContextual"/>
          </w:rPr>
          <w:tab/>
        </w:r>
        <w:r w:rsidR="003134C5" w:rsidRPr="00822D5C">
          <w:rPr>
            <w:rStyle w:val="a7"/>
            <w:rFonts w:hint="eastAsia"/>
          </w:rPr>
          <w:t>收費經營</w:t>
        </w:r>
        <w:r w:rsidR="003134C5">
          <w:rPr>
            <w:webHidden/>
          </w:rPr>
          <w:tab/>
        </w:r>
        <w:r w:rsidR="003134C5">
          <w:rPr>
            <w:webHidden/>
          </w:rPr>
          <w:fldChar w:fldCharType="begin"/>
        </w:r>
        <w:r w:rsidR="003134C5">
          <w:rPr>
            <w:webHidden/>
          </w:rPr>
          <w:instrText xml:space="preserve"> PAGEREF _Toc227307957 \h </w:instrText>
        </w:r>
        <w:r w:rsidR="003134C5">
          <w:rPr>
            <w:webHidden/>
          </w:rPr>
        </w:r>
        <w:r w:rsidR="003134C5">
          <w:rPr>
            <w:webHidden/>
          </w:rPr>
          <w:fldChar w:fldCharType="separate"/>
        </w:r>
        <w:r w:rsidR="001D43E2">
          <w:rPr>
            <w:webHidden/>
          </w:rPr>
          <w:t>53</w:t>
        </w:r>
        <w:r w:rsidR="003134C5">
          <w:rPr>
            <w:webHidden/>
          </w:rPr>
          <w:fldChar w:fldCharType="end"/>
        </w:r>
      </w:hyperlink>
    </w:p>
    <w:p w14:paraId="099B1DFD" w14:textId="4F707BD9" w:rsidR="003134C5" w:rsidRDefault="00000000">
      <w:pPr>
        <w:pStyle w:val="21"/>
        <w:rPr>
          <w:rFonts w:asciiTheme="minorHAnsi" w:eastAsiaTheme="minorEastAsia" w:hAnsiTheme="minorHAnsi"/>
          <w:sz w:val="24"/>
          <w:szCs w:val="24"/>
          <w14:ligatures w14:val="standardContextual"/>
        </w:rPr>
      </w:pPr>
      <w:hyperlink w:anchor="_Toc227307958" w:history="1">
        <w:r w:rsidR="003134C5" w:rsidRPr="00822D5C">
          <w:rPr>
            <w:rStyle w:val="a7"/>
            <w:rFonts w:hint="eastAsia"/>
          </w:rPr>
          <w:t>二、</w:t>
        </w:r>
        <w:r w:rsidR="003134C5">
          <w:rPr>
            <w:rFonts w:asciiTheme="minorHAnsi" w:eastAsiaTheme="minorEastAsia" w:hAnsiTheme="minorHAnsi"/>
            <w:sz w:val="24"/>
            <w:szCs w:val="24"/>
            <w14:ligatures w14:val="standardContextual"/>
          </w:rPr>
          <w:tab/>
        </w:r>
        <w:r w:rsidR="003134C5" w:rsidRPr="00822D5C">
          <w:rPr>
            <w:rStyle w:val="a7"/>
            <w:rFonts w:hint="eastAsia"/>
          </w:rPr>
          <w:t>場域</w:t>
        </w:r>
        <w:r w:rsidR="003134C5" w:rsidRPr="00822D5C">
          <w:rPr>
            <w:rStyle w:val="a7"/>
            <w:rFonts w:hint="eastAsia"/>
          </w:rPr>
          <w:t>管</w:t>
        </w:r>
        <w:r w:rsidR="003134C5" w:rsidRPr="00822D5C">
          <w:rPr>
            <w:rStyle w:val="a7"/>
            <w:rFonts w:hint="eastAsia"/>
          </w:rPr>
          <w:t>理</w:t>
        </w:r>
        <w:r w:rsidR="003134C5">
          <w:rPr>
            <w:webHidden/>
          </w:rPr>
          <w:tab/>
        </w:r>
        <w:r w:rsidR="003134C5">
          <w:rPr>
            <w:webHidden/>
          </w:rPr>
          <w:fldChar w:fldCharType="begin"/>
        </w:r>
        <w:r w:rsidR="003134C5">
          <w:rPr>
            <w:webHidden/>
          </w:rPr>
          <w:instrText xml:space="preserve"> PAGEREF _Toc227307958 \h </w:instrText>
        </w:r>
        <w:r w:rsidR="003134C5">
          <w:rPr>
            <w:webHidden/>
          </w:rPr>
        </w:r>
        <w:r w:rsidR="003134C5">
          <w:rPr>
            <w:webHidden/>
          </w:rPr>
          <w:fldChar w:fldCharType="separate"/>
        </w:r>
        <w:r w:rsidR="001D43E2">
          <w:rPr>
            <w:webHidden/>
          </w:rPr>
          <w:t>54</w:t>
        </w:r>
        <w:r w:rsidR="003134C5">
          <w:rPr>
            <w:webHidden/>
          </w:rPr>
          <w:fldChar w:fldCharType="end"/>
        </w:r>
      </w:hyperlink>
    </w:p>
    <w:p w14:paraId="1EDA28B6" w14:textId="295E7438" w:rsidR="003134C5" w:rsidRDefault="00000000">
      <w:pPr>
        <w:pStyle w:val="21"/>
        <w:rPr>
          <w:rFonts w:asciiTheme="minorHAnsi" w:eastAsiaTheme="minorEastAsia" w:hAnsiTheme="minorHAnsi"/>
          <w:sz w:val="24"/>
          <w:szCs w:val="24"/>
          <w14:ligatures w14:val="standardContextual"/>
        </w:rPr>
      </w:pPr>
      <w:hyperlink w:anchor="_Toc227307959" w:history="1">
        <w:r w:rsidR="003134C5" w:rsidRPr="00822D5C">
          <w:rPr>
            <w:rStyle w:val="a7"/>
            <w:rFonts w:hint="eastAsia"/>
          </w:rPr>
          <w:t>三、</w:t>
        </w:r>
        <w:r w:rsidR="003134C5">
          <w:rPr>
            <w:rFonts w:asciiTheme="minorHAnsi" w:eastAsiaTheme="minorEastAsia" w:hAnsiTheme="minorHAnsi"/>
            <w:sz w:val="24"/>
            <w:szCs w:val="24"/>
            <w14:ligatures w14:val="standardContextual"/>
          </w:rPr>
          <w:tab/>
        </w:r>
        <w:r w:rsidR="003134C5" w:rsidRPr="00822D5C">
          <w:rPr>
            <w:rStyle w:val="a7"/>
            <w:rFonts w:hint="eastAsia"/>
          </w:rPr>
          <w:t>環境維護</w:t>
        </w:r>
        <w:r w:rsidR="003134C5">
          <w:rPr>
            <w:webHidden/>
          </w:rPr>
          <w:tab/>
        </w:r>
        <w:r w:rsidR="003134C5">
          <w:rPr>
            <w:webHidden/>
          </w:rPr>
          <w:fldChar w:fldCharType="begin"/>
        </w:r>
        <w:r w:rsidR="003134C5">
          <w:rPr>
            <w:webHidden/>
          </w:rPr>
          <w:instrText xml:space="preserve"> PAGEREF _Toc227307959 \h </w:instrText>
        </w:r>
        <w:r w:rsidR="003134C5">
          <w:rPr>
            <w:webHidden/>
          </w:rPr>
        </w:r>
        <w:r w:rsidR="003134C5">
          <w:rPr>
            <w:webHidden/>
          </w:rPr>
          <w:fldChar w:fldCharType="separate"/>
        </w:r>
        <w:r w:rsidR="001D43E2">
          <w:rPr>
            <w:webHidden/>
          </w:rPr>
          <w:t>58</w:t>
        </w:r>
        <w:r w:rsidR="003134C5">
          <w:rPr>
            <w:webHidden/>
          </w:rPr>
          <w:fldChar w:fldCharType="end"/>
        </w:r>
      </w:hyperlink>
    </w:p>
    <w:p w14:paraId="325891A1" w14:textId="3FAE8FE7" w:rsidR="003134C5" w:rsidRDefault="00000000">
      <w:pPr>
        <w:pStyle w:val="21"/>
        <w:rPr>
          <w:rFonts w:asciiTheme="minorHAnsi" w:eastAsiaTheme="minorEastAsia" w:hAnsiTheme="minorHAnsi"/>
          <w:sz w:val="24"/>
          <w:szCs w:val="24"/>
          <w14:ligatures w14:val="standardContextual"/>
        </w:rPr>
      </w:pPr>
      <w:hyperlink w:anchor="_Toc227307960" w:history="1">
        <w:r w:rsidR="003134C5" w:rsidRPr="00822D5C">
          <w:rPr>
            <w:rStyle w:val="a7"/>
            <w:rFonts w:hint="eastAsia"/>
          </w:rPr>
          <w:t>四、</w:t>
        </w:r>
        <w:r w:rsidR="003134C5">
          <w:rPr>
            <w:rFonts w:asciiTheme="minorHAnsi" w:eastAsiaTheme="minorEastAsia" w:hAnsiTheme="minorHAnsi"/>
            <w:sz w:val="24"/>
            <w:szCs w:val="24"/>
            <w14:ligatures w14:val="standardContextual"/>
          </w:rPr>
          <w:tab/>
        </w:r>
        <w:r w:rsidR="003134C5" w:rsidRPr="00822D5C">
          <w:rPr>
            <w:rStyle w:val="a7"/>
            <w:rFonts w:hint="eastAsia"/>
          </w:rPr>
          <w:t>緊急應變</w:t>
        </w:r>
        <w:r w:rsidR="003134C5">
          <w:rPr>
            <w:webHidden/>
          </w:rPr>
          <w:tab/>
        </w:r>
        <w:r w:rsidR="003134C5">
          <w:rPr>
            <w:webHidden/>
          </w:rPr>
          <w:fldChar w:fldCharType="begin"/>
        </w:r>
        <w:r w:rsidR="003134C5">
          <w:rPr>
            <w:webHidden/>
          </w:rPr>
          <w:instrText xml:space="preserve"> PAGEREF _Toc227307960 \h </w:instrText>
        </w:r>
        <w:r w:rsidR="003134C5">
          <w:rPr>
            <w:webHidden/>
          </w:rPr>
        </w:r>
        <w:r w:rsidR="003134C5">
          <w:rPr>
            <w:webHidden/>
          </w:rPr>
          <w:fldChar w:fldCharType="separate"/>
        </w:r>
        <w:r w:rsidR="001D43E2">
          <w:rPr>
            <w:webHidden/>
          </w:rPr>
          <w:t>62</w:t>
        </w:r>
        <w:r w:rsidR="003134C5">
          <w:rPr>
            <w:webHidden/>
          </w:rPr>
          <w:fldChar w:fldCharType="end"/>
        </w:r>
      </w:hyperlink>
    </w:p>
    <w:p w14:paraId="0AD79A38" w14:textId="0366BCE0" w:rsidR="003134C5" w:rsidRDefault="00000000">
      <w:pPr>
        <w:pStyle w:val="21"/>
        <w:rPr>
          <w:rFonts w:asciiTheme="minorHAnsi" w:eastAsiaTheme="minorEastAsia" w:hAnsiTheme="minorHAnsi"/>
          <w:sz w:val="24"/>
          <w:szCs w:val="24"/>
          <w14:ligatures w14:val="standardContextual"/>
        </w:rPr>
      </w:pPr>
      <w:hyperlink w:anchor="_Toc227307961" w:history="1">
        <w:r w:rsidR="003134C5" w:rsidRPr="00822D5C">
          <w:rPr>
            <w:rStyle w:val="a7"/>
            <w:rFonts w:hint="eastAsia"/>
          </w:rPr>
          <w:t>五、</w:t>
        </w:r>
        <w:r w:rsidR="003134C5">
          <w:rPr>
            <w:rFonts w:asciiTheme="minorHAnsi" w:eastAsiaTheme="minorEastAsia" w:hAnsiTheme="minorHAnsi"/>
            <w:sz w:val="24"/>
            <w:szCs w:val="24"/>
            <w14:ligatures w14:val="standardContextual"/>
          </w:rPr>
          <w:tab/>
        </w:r>
        <w:r w:rsidR="003134C5" w:rsidRPr="00822D5C">
          <w:rPr>
            <w:rStyle w:val="a7"/>
            <w:rFonts w:hint="eastAsia"/>
          </w:rPr>
          <w:t>客訴處理</w:t>
        </w:r>
        <w:r w:rsidR="003134C5">
          <w:rPr>
            <w:webHidden/>
          </w:rPr>
          <w:tab/>
        </w:r>
        <w:r w:rsidR="003134C5">
          <w:rPr>
            <w:webHidden/>
          </w:rPr>
          <w:fldChar w:fldCharType="begin"/>
        </w:r>
        <w:r w:rsidR="003134C5">
          <w:rPr>
            <w:webHidden/>
          </w:rPr>
          <w:instrText xml:space="preserve"> PAGEREF _Toc227307961 \h </w:instrText>
        </w:r>
        <w:r w:rsidR="003134C5">
          <w:rPr>
            <w:webHidden/>
          </w:rPr>
        </w:r>
        <w:r w:rsidR="003134C5">
          <w:rPr>
            <w:webHidden/>
          </w:rPr>
          <w:fldChar w:fldCharType="separate"/>
        </w:r>
        <w:r w:rsidR="001D43E2">
          <w:rPr>
            <w:webHidden/>
          </w:rPr>
          <w:t>64</w:t>
        </w:r>
        <w:r w:rsidR="003134C5">
          <w:rPr>
            <w:webHidden/>
          </w:rPr>
          <w:fldChar w:fldCharType="end"/>
        </w:r>
      </w:hyperlink>
    </w:p>
    <w:p w14:paraId="0C4409D3" w14:textId="495DDA3C" w:rsidR="003134C5" w:rsidRDefault="00000000">
      <w:pPr>
        <w:pStyle w:val="21"/>
        <w:rPr>
          <w:rFonts w:asciiTheme="minorHAnsi" w:eastAsiaTheme="minorEastAsia" w:hAnsiTheme="minorHAnsi"/>
          <w:sz w:val="24"/>
          <w:szCs w:val="24"/>
          <w14:ligatures w14:val="standardContextual"/>
        </w:rPr>
      </w:pPr>
      <w:hyperlink w:anchor="_Toc227307962" w:history="1">
        <w:r w:rsidR="003134C5" w:rsidRPr="00822D5C">
          <w:rPr>
            <w:rStyle w:val="a7"/>
            <w:rFonts w:hint="eastAsia"/>
          </w:rPr>
          <w:t>六、</w:t>
        </w:r>
        <w:r w:rsidR="003134C5">
          <w:rPr>
            <w:rFonts w:asciiTheme="minorHAnsi" w:eastAsiaTheme="minorEastAsia" w:hAnsiTheme="minorHAnsi"/>
            <w:sz w:val="24"/>
            <w:szCs w:val="24"/>
            <w14:ligatures w14:val="standardContextual"/>
          </w:rPr>
          <w:tab/>
        </w:r>
        <w:r w:rsidR="003134C5" w:rsidRPr="00822D5C">
          <w:rPr>
            <w:rStyle w:val="a7"/>
            <w:rFonts w:hint="eastAsia"/>
          </w:rPr>
          <w:t>受理民眾調閱及索取監視錄影資料表</w:t>
        </w:r>
        <w:r w:rsidR="003134C5">
          <w:rPr>
            <w:webHidden/>
          </w:rPr>
          <w:tab/>
        </w:r>
        <w:r w:rsidR="003134C5">
          <w:rPr>
            <w:webHidden/>
          </w:rPr>
          <w:fldChar w:fldCharType="begin"/>
        </w:r>
        <w:r w:rsidR="003134C5">
          <w:rPr>
            <w:webHidden/>
          </w:rPr>
          <w:instrText xml:space="preserve"> PAGEREF _Toc227307962 \h </w:instrText>
        </w:r>
        <w:r w:rsidR="003134C5">
          <w:rPr>
            <w:webHidden/>
          </w:rPr>
        </w:r>
        <w:r w:rsidR="003134C5">
          <w:rPr>
            <w:webHidden/>
          </w:rPr>
          <w:fldChar w:fldCharType="separate"/>
        </w:r>
        <w:r w:rsidR="001D43E2">
          <w:rPr>
            <w:webHidden/>
          </w:rPr>
          <w:t>65</w:t>
        </w:r>
        <w:r w:rsidR="003134C5">
          <w:rPr>
            <w:webHidden/>
          </w:rPr>
          <w:fldChar w:fldCharType="end"/>
        </w:r>
      </w:hyperlink>
    </w:p>
    <w:p w14:paraId="29398EF6" w14:textId="29038238" w:rsidR="003134C5" w:rsidRDefault="00000000">
      <w:pPr>
        <w:pStyle w:val="12"/>
        <w:rPr>
          <w:rFonts w:asciiTheme="minorHAnsi" w:eastAsiaTheme="minorEastAsia" w:hAnsiTheme="minorHAnsi"/>
          <w:noProof/>
          <w:sz w:val="24"/>
          <w:szCs w:val="24"/>
          <w14:ligatures w14:val="standardContextual"/>
        </w:rPr>
      </w:pPr>
      <w:hyperlink w:anchor="_Toc227307963" w:history="1">
        <w:r w:rsidR="003134C5" w:rsidRPr="00822D5C">
          <w:rPr>
            <w:rStyle w:val="a7"/>
            <w:rFonts w:hint="eastAsia"/>
            <w:noProof/>
          </w:rPr>
          <w:t>陸、</w:t>
        </w:r>
        <w:r w:rsidR="003134C5">
          <w:rPr>
            <w:rFonts w:asciiTheme="minorHAnsi" w:eastAsiaTheme="minorEastAsia" w:hAnsiTheme="minorHAnsi"/>
            <w:noProof/>
            <w:sz w:val="24"/>
            <w:szCs w:val="24"/>
            <w14:ligatures w14:val="standardContextual"/>
          </w:rPr>
          <w:tab/>
        </w:r>
        <w:r w:rsidR="003134C5" w:rsidRPr="00822D5C">
          <w:rPr>
            <w:rStyle w:val="a7"/>
            <w:rFonts w:hint="eastAsia"/>
            <w:noProof/>
          </w:rPr>
          <w:t>場地點交點還規範</w:t>
        </w:r>
        <w:r w:rsidR="003134C5">
          <w:rPr>
            <w:noProof/>
            <w:webHidden/>
          </w:rPr>
          <w:tab/>
        </w:r>
        <w:r w:rsidR="003134C5">
          <w:rPr>
            <w:noProof/>
            <w:webHidden/>
          </w:rPr>
          <w:fldChar w:fldCharType="begin"/>
        </w:r>
        <w:r w:rsidR="003134C5">
          <w:rPr>
            <w:noProof/>
            <w:webHidden/>
          </w:rPr>
          <w:instrText xml:space="preserve"> PAGEREF _Toc227307963 \h </w:instrText>
        </w:r>
        <w:r w:rsidR="003134C5">
          <w:rPr>
            <w:noProof/>
            <w:webHidden/>
          </w:rPr>
        </w:r>
        <w:r w:rsidR="003134C5">
          <w:rPr>
            <w:noProof/>
            <w:webHidden/>
          </w:rPr>
          <w:fldChar w:fldCharType="separate"/>
        </w:r>
        <w:r w:rsidR="001D43E2">
          <w:rPr>
            <w:noProof/>
            <w:webHidden/>
          </w:rPr>
          <w:t>66</w:t>
        </w:r>
        <w:r w:rsidR="003134C5">
          <w:rPr>
            <w:noProof/>
            <w:webHidden/>
          </w:rPr>
          <w:fldChar w:fldCharType="end"/>
        </w:r>
      </w:hyperlink>
    </w:p>
    <w:p w14:paraId="202E4CC2" w14:textId="7FC1F42A" w:rsidR="003134C5" w:rsidRDefault="00000000">
      <w:pPr>
        <w:pStyle w:val="21"/>
        <w:rPr>
          <w:rFonts w:asciiTheme="minorHAnsi" w:eastAsiaTheme="minorEastAsia" w:hAnsiTheme="minorHAnsi"/>
          <w:sz w:val="24"/>
          <w:szCs w:val="24"/>
          <w14:ligatures w14:val="standardContextual"/>
        </w:rPr>
      </w:pPr>
      <w:hyperlink w:anchor="_Toc227307964" w:history="1">
        <w:r w:rsidR="003134C5" w:rsidRPr="00822D5C">
          <w:rPr>
            <w:rStyle w:val="a7"/>
            <w:rFonts w:hint="eastAsia"/>
          </w:rPr>
          <w:t>一、</w:t>
        </w:r>
        <w:r w:rsidR="003134C5">
          <w:rPr>
            <w:rFonts w:asciiTheme="minorHAnsi" w:eastAsiaTheme="minorEastAsia" w:hAnsiTheme="minorHAnsi"/>
            <w:sz w:val="24"/>
            <w:szCs w:val="24"/>
            <w14:ligatures w14:val="standardContextual"/>
          </w:rPr>
          <w:tab/>
        </w:r>
        <w:r w:rsidR="003134C5" w:rsidRPr="00822D5C">
          <w:rPr>
            <w:rStyle w:val="a7"/>
            <w:rFonts w:hint="eastAsia"/>
          </w:rPr>
          <w:t>點交</w:t>
        </w:r>
        <w:r w:rsidR="003134C5">
          <w:rPr>
            <w:webHidden/>
          </w:rPr>
          <w:tab/>
        </w:r>
        <w:r w:rsidR="003134C5">
          <w:rPr>
            <w:webHidden/>
          </w:rPr>
          <w:fldChar w:fldCharType="begin"/>
        </w:r>
        <w:r w:rsidR="003134C5">
          <w:rPr>
            <w:webHidden/>
          </w:rPr>
          <w:instrText xml:space="preserve"> PAGEREF _Toc227307964 \h </w:instrText>
        </w:r>
        <w:r w:rsidR="003134C5">
          <w:rPr>
            <w:webHidden/>
          </w:rPr>
        </w:r>
        <w:r w:rsidR="003134C5">
          <w:rPr>
            <w:webHidden/>
          </w:rPr>
          <w:fldChar w:fldCharType="separate"/>
        </w:r>
        <w:r w:rsidR="001D43E2">
          <w:rPr>
            <w:webHidden/>
          </w:rPr>
          <w:t>66</w:t>
        </w:r>
        <w:r w:rsidR="003134C5">
          <w:rPr>
            <w:webHidden/>
          </w:rPr>
          <w:fldChar w:fldCharType="end"/>
        </w:r>
      </w:hyperlink>
    </w:p>
    <w:p w14:paraId="2B437CB4" w14:textId="59141E90" w:rsidR="003134C5" w:rsidRDefault="00000000">
      <w:pPr>
        <w:pStyle w:val="21"/>
        <w:rPr>
          <w:rFonts w:asciiTheme="minorHAnsi" w:eastAsiaTheme="minorEastAsia" w:hAnsiTheme="minorHAnsi"/>
          <w:sz w:val="24"/>
          <w:szCs w:val="24"/>
          <w14:ligatures w14:val="standardContextual"/>
        </w:rPr>
      </w:pPr>
      <w:hyperlink w:anchor="_Toc227307965" w:history="1">
        <w:r w:rsidR="003134C5" w:rsidRPr="00822D5C">
          <w:rPr>
            <w:rStyle w:val="a7"/>
            <w:rFonts w:hint="eastAsia"/>
          </w:rPr>
          <w:t>二、</w:t>
        </w:r>
        <w:r w:rsidR="003134C5">
          <w:rPr>
            <w:rFonts w:asciiTheme="minorHAnsi" w:eastAsiaTheme="minorEastAsia" w:hAnsiTheme="minorHAnsi"/>
            <w:sz w:val="24"/>
            <w:szCs w:val="24"/>
            <w14:ligatures w14:val="standardContextual"/>
          </w:rPr>
          <w:tab/>
        </w:r>
        <w:r w:rsidR="003134C5" w:rsidRPr="00822D5C">
          <w:rPr>
            <w:rStyle w:val="a7"/>
            <w:rFonts w:hint="eastAsia"/>
          </w:rPr>
          <w:t>點還</w:t>
        </w:r>
        <w:r w:rsidR="003134C5">
          <w:rPr>
            <w:webHidden/>
          </w:rPr>
          <w:tab/>
        </w:r>
        <w:r w:rsidR="003134C5">
          <w:rPr>
            <w:webHidden/>
          </w:rPr>
          <w:fldChar w:fldCharType="begin"/>
        </w:r>
        <w:r w:rsidR="003134C5">
          <w:rPr>
            <w:webHidden/>
          </w:rPr>
          <w:instrText xml:space="preserve"> PAGEREF _Toc227307965 \h </w:instrText>
        </w:r>
        <w:r w:rsidR="003134C5">
          <w:rPr>
            <w:webHidden/>
          </w:rPr>
        </w:r>
        <w:r w:rsidR="003134C5">
          <w:rPr>
            <w:webHidden/>
          </w:rPr>
          <w:fldChar w:fldCharType="separate"/>
        </w:r>
        <w:r w:rsidR="001D43E2">
          <w:rPr>
            <w:webHidden/>
          </w:rPr>
          <w:t>66</w:t>
        </w:r>
        <w:r w:rsidR="003134C5">
          <w:rPr>
            <w:webHidden/>
          </w:rPr>
          <w:fldChar w:fldCharType="end"/>
        </w:r>
      </w:hyperlink>
    </w:p>
    <w:p w14:paraId="5713D124" w14:textId="068CA8E2" w:rsidR="003134C5" w:rsidRDefault="00000000">
      <w:pPr>
        <w:pStyle w:val="21"/>
        <w:rPr>
          <w:rFonts w:asciiTheme="minorHAnsi" w:eastAsiaTheme="minorEastAsia" w:hAnsiTheme="minorHAnsi"/>
          <w:sz w:val="24"/>
          <w:szCs w:val="24"/>
          <w14:ligatures w14:val="standardContextual"/>
        </w:rPr>
      </w:pPr>
      <w:hyperlink w:anchor="_Toc227307966" w:history="1">
        <w:r w:rsidR="003134C5" w:rsidRPr="00822D5C">
          <w:rPr>
            <w:rStyle w:val="a7"/>
            <w:rFonts w:hint="eastAsia"/>
          </w:rPr>
          <w:t>三、</w:t>
        </w:r>
        <w:r w:rsidR="003134C5">
          <w:rPr>
            <w:rFonts w:asciiTheme="minorHAnsi" w:eastAsiaTheme="minorEastAsia" w:hAnsiTheme="minorHAnsi"/>
            <w:sz w:val="24"/>
            <w:szCs w:val="24"/>
            <w14:ligatures w14:val="standardContextual"/>
          </w:rPr>
          <w:tab/>
        </w:r>
        <w:r w:rsidR="003134C5" w:rsidRPr="00822D5C">
          <w:rPr>
            <w:rStyle w:val="a7"/>
            <w:rFonts w:hint="eastAsia"/>
          </w:rPr>
          <w:t>電</w:t>
        </w:r>
        <w:r w:rsidR="003134C5" w:rsidRPr="00822D5C">
          <w:rPr>
            <w:rStyle w:val="a7"/>
          </w:rPr>
          <w:t>(</w:t>
        </w:r>
        <w:r w:rsidR="003134C5" w:rsidRPr="00822D5C">
          <w:rPr>
            <w:rStyle w:val="a7"/>
            <w:rFonts w:hint="eastAsia"/>
          </w:rPr>
          <w:t>水</w:t>
        </w:r>
        <w:r w:rsidR="003134C5" w:rsidRPr="00822D5C">
          <w:rPr>
            <w:rStyle w:val="a7"/>
          </w:rPr>
          <w:t>)</w:t>
        </w:r>
        <w:r w:rsidR="003134C5" w:rsidRPr="00822D5C">
          <w:rPr>
            <w:rStyle w:val="a7"/>
            <w:rFonts w:hint="eastAsia"/>
          </w:rPr>
          <w:t>費</w:t>
        </w:r>
        <w:r w:rsidR="003134C5">
          <w:rPr>
            <w:webHidden/>
          </w:rPr>
          <w:tab/>
        </w:r>
        <w:r w:rsidR="003134C5">
          <w:rPr>
            <w:webHidden/>
          </w:rPr>
          <w:fldChar w:fldCharType="begin"/>
        </w:r>
        <w:r w:rsidR="003134C5">
          <w:rPr>
            <w:webHidden/>
          </w:rPr>
          <w:instrText xml:space="preserve"> PAGEREF _Toc227307966 \h </w:instrText>
        </w:r>
        <w:r w:rsidR="003134C5">
          <w:rPr>
            <w:webHidden/>
          </w:rPr>
        </w:r>
        <w:r w:rsidR="003134C5">
          <w:rPr>
            <w:webHidden/>
          </w:rPr>
          <w:fldChar w:fldCharType="separate"/>
        </w:r>
        <w:r w:rsidR="001D43E2">
          <w:rPr>
            <w:webHidden/>
          </w:rPr>
          <w:t>69</w:t>
        </w:r>
        <w:r w:rsidR="003134C5">
          <w:rPr>
            <w:webHidden/>
          </w:rPr>
          <w:fldChar w:fldCharType="end"/>
        </w:r>
      </w:hyperlink>
    </w:p>
    <w:p w14:paraId="2E4B446C" w14:textId="707A2121" w:rsidR="003134C5" w:rsidRDefault="00000000">
      <w:pPr>
        <w:pStyle w:val="21"/>
        <w:rPr>
          <w:rFonts w:asciiTheme="minorHAnsi" w:eastAsiaTheme="minorEastAsia" w:hAnsiTheme="minorHAnsi"/>
          <w:sz w:val="24"/>
          <w:szCs w:val="24"/>
          <w14:ligatures w14:val="standardContextual"/>
        </w:rPr>
      </w:pPr>
      <w:hyperlink w:anchor="_Toc227307967" w:history="1">
        <w:r w:rsidR="003134C5" w:rsidRPr="00822D5C">
          <w:rPr>
            <w:rStyle w:val="a7"/>
            <w:rFonts w:hint="eastAsia"/>
          </w:rPr>
          <w:t>四、</w:t>
        </w:r>
        <w:r w:rsidR="003134C5">
          <w:rPr>
            <w:rFonts w:asciiTheme="minorHAnsi" w:eastAsiaTheme="minorEastAsia" w:hAnsiTheme="minorHAnsi"/>
            <w:sz w:val="24"/>
            <w:szCs w:val="24"/>
            <w14:ligatures w14:val="standardContextual"/>
          </w:rPr>
          <w:tab/>
        </w:r>
        <w:r w:rsidR="003134C5" w:rsidRPr="00822D5C">
          <w:rPr>
            <w:rStyle w:val="a7"/>
            <w:rFonts w:hint="eastAsia"/>
          </w:rPr>
          <w:t>其他</w:t>
        </w:r>
        <w:r w:rsidR="003134C5">
          <w:rPr>
            <w:webHidden/>
          </w:rPr>
          <w:tab/>
        </w:r>
        <w:r w:rsidR="003134C5">
          <w:rPr>
            <w:webHidden/>
          </w:rPr>
          <w:fldChar w:fldCharType="begin"/>
        </w:r>
        <w:r w:rsidR="003134C5">
          <w:rPr>
            <w:webHidden/>
          </w:rPr>
          <w:instrText xml:space="preserve"> PAGEREF _Toc227307967 \h </w:instrText>
        </w:r>
        <w:r w:rsidR="003134C5">
          <w:rPr>
            <w:webHidden/>
          </w:rPr>
        </w:r>
        <w:r w:rsidR="003134C5">
          <w:rPr>
            <w:webHidden/>
          </w:rPr>
          <w:fldChar w:fldCharType="separate"/>
        </w:r>
        <w:r w:rsidR="001D43E2">
          <w:rPr>
            <w:webHidden/>
          </w:rPr>
          <w:t>69</w:t>
        </w:r>
        <w:r w:rsidR="003134C5">
          <w:rPr>
            <w:webHidden/>
          </w:rPr>
          <w:fldChar w:fldCharType="end"/>
        </w:r>
      </w:hyperlink>
    </w:p>
    <w:p w14:paraId="7E63ACBC" w14:textId="188C9DC2" w:rsidR="00A57AB0" w:rsidRDefault="004855E4" w:rsidP="00AC0DEE">
      <w:pPr>
        <w:widowControl/>
        <w:spacing w:line="500" w:lineRule="exact"/>
      </w:pPr>
      <w:r w:rsidRPr="002B433E">
        <w:rPr>
          <w:rFonts w:ascii="標楷體" w:eastAsia="標楷體" w:hAnsi="標楷體"/>
          <w:sz w:val="28"/>
          <w:szCs w:val="28"/>
        </w:rPr>
        <w:fldChar w:fldCharType="end"/>
      </w:r>
      <w:r w:rsidR="00A57AB0">
        <w:br w:type="page"/>
      </w:r>
    </w:p>
    <w:p w14:paraId="1343BE2C" w14:textId="370327A6" w:rsidR="00E04764" w:rsidRDefault="00E04764" w:rsidP="00A57AB0">
      <w:pPr>
        <w:pStyle w:val="10"/>
        <w:tabs>
          <w:tab w:val="clear" w:pos="1135"/>
          <w:tab w:val="left" w:pos="1134"/>
        </w:tabs>
      </w:pPr>
      <w:bookmarkStart w:id="0" w:name="_Toc128985374"/>
      <w:bookmarkStart w:id="1" w:name="_Toc227307928"/>
      <w:bookmarkStart w:id="2" w:name="_Toc69208743"/>
      <w:bookmarkStart w:id="3" w:name="_Toc69209045"/>
      <w:r>
        <w:rPr>
          <w:rFonts w:hint="eastAsia"/>
        </w:rPr>
        <w:lastRenderedPageBreak/>
        <w:t>立體停車場營運總規範</w:t>
      </w:r>
      <w:bookmarkEnd w:id="0"/>
      <w:bookmarkEnd w:id="1"/>
    </w:p>
    <w:p w14:paraId="0F9BE718" w14:textId="77777777" w:rsidR="00E04764" w:rsidRDefault="00E04764">
      <w:pPr>
        <w:pStyle w:val="a3"/>
        <w:numPr>
          <w:ilvl w:val="0"/>
          <w:numId w:val="77"/>
        </w:numPr>
        <w:tabs>
          <w:tab w:val="left" w:pos="1418"/>
        </w:tabs>
        <w:spacing w:line="400" w:lineRule="exact"/>
        <w:ind w:leftChars="0" w:left="1418" w:hanging="644"/>
        <w:jc w:val="both"/>
        <w:rPr>
          <w:rFonts w:ascii="標楷體" w:eastAsia="標楷體" w:hAnsi="標楷體"/>
          <w:sz w:val="28"/>
          <w:szCs w:val="28"/>
        </w:rPr>
      </w:pPr>
      <w:r w:rsidRPr="007443FA">
        <w:rPr>
          <w:rFonts w:ascii="標楷體" w:eastAsia="標楷體" w:hAnsi="標楷體" w:hint="eastAsia"/>
          <w:sz w:val="28"/>
          <w:szCs w:val="28"/>
        </w:rPr>
        <w:t>立體停車場</w:t>
      </w:r>
      <w:proofErr w:type="gramStart"/>
      <w:r w:rsidRPr="007443FA">
        <w:rPr>
          <w:rFonts w:ascii="標楷體" w:eastAsia="標楷體" w:hAnsi="標楷體" w:hint="eastAsia"/>
          <w:sz w:val="28"/>
          <w:szCs w:val="28"/>
        </w:rPr>
        <w:t>採</w:t>
      </w:r>
      <w:proofErr w:type="gramEnd"/>
      <w:r w:rsidRPr="007443FA">
        <w:rPr>
          <w:rFonts w:ascii="標楷體" w:eastAsia="標楷體" w:hAnsi="標楷體" w:hint="eastAsia"/>
          <w:sz w:val="28"/>
          <w:szCs w:val="28"/>
        </w:rPr>
        <w:t>現況委託經營</w:t>
      </w:r>
      <w:r>
        <w:rPr>
          <w:rFonts w:ascii="標楷體" w:eastAsia="標楷體" w:hAnsi="標楷體" w:hint="eastAsia"/>
          <w:sz w:val="28"/>
          <w:szCs w:val="28"/>
        </w:rPr>
        <w:t>。</w:t>
      </w:r>
    </w:p>
    <w:p w14:paraId="094C9DEF" w14:textId="77777777" w:rsidR="00867787" w:rsidRDefault="00280BB0">
      <w:pPr>
        <w:pStyle w:val="a3"/>
        <w:numPr>
          <w:ilvl w:val="5"/>
          <w:numId w:val="48"/>
        </w:numPr>
        <w:tabs>
          <w:tab w:val="left" w:pos="2268"/>
        </w:tabs>
        <w:spacing w:line="400" w:lineRule="exact"/>
        <w:ind w:leftChars="0" w:left="2268" w:hanging="850"/>
        <w:jc w:val="both"/>
        <w:rPr>
          <w:rFonts w:ascii="標楷體" w:eastAsia="標楷體" w:hAnsi="標楷體"/>
          <w:sz w:val="28"/>
          <w:szCs w:val="28"/>
        </w:rPr>
      </w:pPr>
      <w:r w:rsidRPr="00280BB0">
        <w:rPr>
          <w:rFonts w:ascii="標楷體" w:eastAsia="標楷體" w:hAnsi="標楷體" w:hint="eastAsia"/>
          <w:sz w:val="28"/>
          <w:szCs w:val="28"/>
        </w:rPr>
        <w:t>現場</w:t>
      </w:r>
      <w:r w:rsidR="00E04764" w:rsidRPr="007443FA">
        <w:rPr>
          <w:rFonts w:ascii="標楷體" w:eastAsia="標楷體" w:hAnsi="標楷體" w:hint="eastAsia"/>
          <w:sz w:val="28"/>
          <w:szCs w:val="28"/>
        </w:rPr>
        <w:t>監視、照明、電梯、污水、水電、消防、發電機、排風機等系統、公廁</w:t>
      </w:r>
      <w:r w:rsidR="00E04764">
        <w:rPr>
          <w:rFonts w:ascii="標楷體" w:eastAsia="標楷體" w:hAnsi="標楷體" w:hint="eastAsia"/>
          <w:sz w:val="28"/>
          <w:szCs w:val="28"/>
        </w:rPr>
        <w:t>、</w:t>
      </w:r>
      <w:r w:rsidR="00E04764" w:rsidRPr="007443FA">
        <w:rPr>
          <w:rFonts w:ascii="標楷體" w:eastAsia="標楷體" w:hAnsi="標楷體" w:hint="eastAsia"/>
          <w:sz w:val="28"/>
          <w:szCs w:val="28"/>
        </w:rPr>
        <w:t>導引</w:t>
      </w:r>
      <w:r w:rsidR="00E04764">
        <w:rPr>
          <w:rFonts w:ascii="標楷體" w:eastAsia="標楷體" w:hAnsi="標楷體" w:hint="eastAsia"/>
          <w:sz w:val="28"/>
          <w:szCs w:val="28"/>
        </w:rPr>
        <w:t>、</w:t>
      </w:r>
      <w:r w:rsidR="00E04764" w:rsidRPr="0062307C">
        <w:rPr>
          <w:rFonts w:ascii="標楷體" w:eastAsia="標楷體" w:hAnsi="標楷體" w:hint="eastAsia"/>
          <w:sz w:val="28"/>
          <w:szCs w:val="28"/>
        </w:rPr>
        <w:t>裝潢</w:t>
      </w:r>
      <w:r w:rsidR="00E04764">
        <w:rPr>
          <w:rFonts w:ascii="標楷體" w:eastAsia="標楷體" w:hAnsi="標楷體" w:hint="eastAsia"/>
          <w:sz w:val="28"/>
          <w:szCs w:val="28"/>
        </w:rPr>
        <w:t>及其他</w:t>
      </w:r>
      <w:r w:rsidR="00E04764" w:rsidRPr="007443FA">
        <w:rPr>
          <w:rFonts w:ascii="標楷體" w:eastAsia="標楷體" w:hAnsi="標楷體" w:hint="eastAsia"/>
          <w:sz w:val="28"/>
          <w:szCs w:val="28"/>
        </w:rPr>
        <w:t>各項</w:t>
      </w:r>
      <w:r w:rsidR="00E04764">
        <w:rPr>
          <w:rFonts w:ascii="標楷體" w:eastAsia="標楷體" w:hAnsi="標楷體" w:hint="eastAsia"/>
          <w:sz w:val="28"/>
          <w:szCs w:val="28"/>
        </w:rPr>
        <w:t>設施</w:t>
      </w:r>
      <w:r w:rsidR="00E04764" w:rsidRPr="007443FA">
        <w:rPr>
          <w:rFonts w:ascii="標楷體" w:eastAsia="標楷體" w:hAnsi="標楷體" w:hint="eastAsia"/>
          <w:sz w:val="28"/>
          <w:szCs w:val="28"/>
        </w:rPr>
        <w:t>設備</w:t>
      </w:r>
    </w:p>
    <w:p w14:paraId="4FAA200E" w14:textId="1D13DFD2" w:rsidR="00867787" w:rsidRDefault="00E04764">
      <w:pPr>
        <w:pStyle w:val="a3"/>
        <w:numPr>
          <w:ilvl w:val="0"/>
          <w:numId w:val="96"/>
        </w:numPr>
        <w:tabs>
          <w:tab w:val="left" w:pos="2268"/>
        </w:tabs>
        <w:spacing w:line="400" w:lineRule="exact"/>
        <w:ind w:leftChars="0"/>
        <w:jc w:val="both"/>
        <w:rPr>
          <w:rFonts w:ascii="標楷體" w:eastAsia="標楷體" w:hAnsi="標楷體"/>
          <w:sz w:val="28"/>
          <w:szCs w:val="28"/>
        </w:rPr>
      </w:pPr>
      <w:r w:rsidRPr="007443FA">
        <w:rPr>
          <w:rFonts w:ascii="標楷體" w:eastAsia="標楷體" w:hAnsi="標楷體" w:hint="eastAsia"/>
          <w:sz w:val="28"/>
          <w:szCs w:val="28"/>
        </w:rPr>
        <w:t>由廠商</w:t>
      </w:r>
      <w:r>
        <w:rPr>
          <w:rFonts w:ascii="標楷體" w:eastAsia="標楷體" w:hAnsi="標楷體" w:hint="eastAsia"/>
          <w:sz w:val="28"/>
          <w:szCs w:val="28"/>
        </w:rPr>
        <w:t>自行申請、</w:t>
      </w:r>
      <w:r w:rsidRPr="00280BB0">
        <w:rPr>
          <w:rFonts w:ascii="標楷體" w:eastAsia="標楷體" w:hAnsi="標楷體" w:hint="eastAsia"/>
          <w:sz w:val="28"/>
          <w:szCs w:val="28"/>
        </w:rPr>
        <w:t>增設、</w:t>
      </w:r>
      <w:r w:rsidR="00280BB0" w:rsidRPr="00280BB0">
        <w:rPr>
          <w:rFonts w:ascii="標楷體" w:eastAsia="標楷體" w:hAnsi="標楷體" w:hint="eastAsia"/>
          <w:sz w:val="28"/>
          <w:szCs w:val="28"/>
        </w:rPr>
        <w:t>檢測、</w:t>
      </w:r>
      <w:r w:rsidRPr="00280BB0">
        <w:rPr>
          <w:rFonts w:ascii="標楷體" w:eastAsia="標楷體" w:hAnsi="標楷體" w:hint="eastAsia"/>
          <w:sz w:val="28"/>
          <w:szCs w:val="28"/>
        </w:rPr>
        <w:t>維</w:t>
      </w:r>
      <w:r w:rsidRPr="007443FA">
        <w:rPr>
          <w:rFonts w:ascii="標楷體" w:eastAsia="標楷體" w:hAnsi="標楷體" w:hint="eastAsia"/>
          <w:sz w:val="28"/>
          <w:szCs w:val="28"/>
        </w:rPr>
        <w:t>護、修繕(含滲漏水)、</w:t>
      </w:r>
      <w:proofErr w:type="gramStart"/>
      <w:r w:rsidRPr="007443FA">
        <w:rPr>
          <w:rFonts w:ascii="標楷體" w:eastAsia="標楷體" w:hAnsi="標楷體" w:hint="eastAsia"/>
          <w:sz w:val="28"/>
          <w:szCs w:val="28"/>
        </w:rPr>
        <w:t>汰</w:t>
      </w:r>
      <w:proofErr w:type="gramEnd"/>
      <w:r w:rsidRPr="007443FA">
        <w:rPr>
          <w:rFonts w:ascii="標楷體" w:eastAsia="標楷體" w:hAnsi="標楷體" w:hint="eastAsia"/>
          <w:sz w:val="28"/>
          <w:szCs w:val="28"/>
        </w:rPr>
        <w:t>換</w:t>
      </w:r>
      <w:r w:rsidR="00280BB0" w:rsidRPr="00251B03">
        <w:rPr>
          <w:rFonts w:ascii="標楷體" w:eastAsia="標楷體" w:hAnsi="標楷體" w:hint="eastAsia"/>
          <w:color w:val="FF0000"/>
          <w:sz w:val="28"/>
          <w:szCs w:val="28"/>
        </w:rPr>
        <w:t>，並做成紀錄</w:t>
      </w:r>
      <w:r w:rsidR="00867787" w:rsidRPr="0012167A">
        <w:rPr>
          <w:rFonts w:ascii="標楷體" w:eastAsia="標楷體" w:hAnsi="標楷體" w:hint="eastAsia"/>
          <w:color w:val="FF0000"/>
          <w:sz w:val="28"/>
          <w:szCs w:val="28"/>
        </w:rPr>
        <w:t>(過程應拍照存檔，照片須有日期時間</w:t>
      </w:r>
      <w:proofErr w:type="gramStart"/>
      <w:r w:rsidR="00867787" w:rsidRPr="0012167A">
        <w:rPr>
          <w:rFonts w:ascii="標楷體" w:eastAsia="標楷體" w:hAnsi="標楷體" w:hint="eastAsia"/>
          <w:color w:val="FF0000"/>
          <w:sz w:val="28"/>
          <w:szCs w:val="28"/>
        </w:rPr>
        <w:t>）</w:t>
      </w:r>
      <w:proofErr w:type="gramEnd"/>
      <w:r w:rsidR="00867787">
        <w:rPr>
          <w:rFonts w:ascii="標楷體" w:eastAsia="標楷體" w:hAnsi="標楷體" w:hint="eastAsia"/>
          <w:sz w:val="28"/>
          <w:szCs w:val="28"/>
        </w:rPr>
        <w:t>。費用</w:t>
      </w:r>
      <w:r w:rsidR="00867787" w:rsidRPr="007443FA">
        <w:rPr>
          <w:rFonts w:ascii="標楷體" w:eastAsia="標楷體" w:hAnsi="標楷體" w:hint="eastAsia"/>
          <w:sz w:val="28"/>
          <w:szCs w:val="28"/>
        </w:rPr>
        <w:t>由廠商負擔。</w:t>
      </w:r>
    </w:p>
    <w:p w14:paraId="6B9CBD43" w14:textId="4BD5444D" w:rsidR="00867787" w:rsidRDefault="00867787">
      <w:pPr>
        <w:pStyle w:val="a3"/>
        <w:numPr>
          <w:ilvl w:val="0"/>
          <w:numId w:val="96"/>
        </w:numPr>
        <w:tabs>
          <w:tab w:val="left" w:pos="2268"/>
        </w:tabs>
        <w:spacing w:line="400" w:lineRule="exact"/>
        <w:ind w:leftChars="0"/>
        <w:jc w:val="both"/>
        <w:rPr>
          <w:rFonts w:ascii="標楷體" w:eastAsia="標楷體" w:hAnsi="標楷體"/>
          <w:sz w:val="28"/>
          <w:szCs w:val="28"/>
        </w:rPr>
      </w:pPr>
      <w:r>
        <w:rPr>
          <w:rFonts w:ascii="標楷體" w:eastAsia="標楷體" w:hAnsi="標楷體" w:hint="eastAsia"/>
          <w:sz w:val="28"/>
          <w:szCs w:val="28"/>
        </w:rPr>
        <w:t>履約</w:t>
      </w:r>
      <w:proofErr w:type="gramStart"/>
      <w:r>
        <w:rPr>
          <w:rFonts w:ascii="標楷體" w:eastAsia="標楷體" w:hAnsi="標楷體" w:hint="eastAsia"/>
          <w:sz w:val="28"/>
          <w:szCs w:val="28"/>
        </w:rPr>
        <w:t>期間，</w:t>
      </w:r>
      <w:proofErr w:type="gramEnd"/>
      <w:r>
        <w:rPr>
          <w:rFonts w:ascii="標楷體" w:eastAsia="標楷體" w:hAnsi="標楷體" w:hint="eastAsia"/>
          <w:sz w:val="28"/>
          <w:szCs w:val="28"/>
        </w:rPr>
        <w:t>機關</w:t>
      </w:r>
      <w:r w:rsidRPr="00280BB0">
        <w:rPr>
          <w:rFonts w:ascii="標楷體" w:eastAsia="標楷體" w:hAnsi="標楷體" w:hint="eastAsia"/>
          <w:sz w:val="28"/>
          <w:szCs w:val="28"/>
        </w:rPr>
        <w:t>如另</w:t>
      </w:r>
      <w:r>
        <w:rPr>
          <w:rFonts w:ascii="標楷體" w:eastAsia="標楷體" w:hAnsi="標楷體" w:hint="eastAsia"/>
          <w:sz w:val="28"/>
          <w:szCs w:val="28"/>
        </w:rPr>
        <w:t>有</w:t>
      </w:r>
      <w:r w:rsidRPr="00280BB0">
        <w:rPr>
          <w:rFonts w:ascii="標楷體" w:eastAsia="標楷體" w:hAnsi="標楷體" w:hint="eastAsia"/>
          <w:sz w:val="28"/>
          <w:szCs w:val="28"/>
        </w:rPr>
        <w:t>指定</w:t>
      </w:r>
      <w:r>
        <w:rPr>
          <w:rFonts w:ascii="標楷體" w:eastAsia="標楷體" w:hAnsi="標楷體" w:hint="eastAsia"/>
          <w:sz w:val="28"/>
          <w:szCs w:val="28"/>
        </w:rPr>
        <w:t>維護保養</w:t>
      </w:r>
      <w:r w:rsidRPr="00280BB0">
        <w:rPr>
          <w:rFonts w:ascii="標楷體" w:eastAsia="標楷體" w:hAnsi="標楷體" w:hint="eastAsia"/>
          <w:sz w:val="28"/>
          <w:szCs w:val="28"/>
        </w:rPr>
        <w:t>週期者，</w:t>
      </w:r>
      <w:r>
        <w:rPr>
          <w:rFonts w:ascii="標楷體" w:eastAsia="標楷體" w:hAnsi="標楷體" w:hint="eastAsia"/>
          <w:sz w:val="28"/>
          <w:szCs w:val="28"/>
        </w:rPr>
        <w:t>廠商</w:t>
      </w:r>
      <w:r w:rsidRPr="00280BB0">
        <w:rPr>
          <w:rFonts w:ascii="標楷體" w:eastAsia="標楷體" w:hAnsi="標楷體" w:hint="eastAsia"/>
          <w:sz w:val="28"/>
          <w:szCs w:val="28"/>
        </w:rPr>
        <w:t>應依機關指示辦理</w:t>
      </w:r>
      <w:r>
        <w:rPr>
          <w:rFonts w:ascii="標楷體" w:eastAsia="標楷體" w:hAnsi="標楷體" w:hint="eastAsia"/>
          <w:sz w:val="28"/>
          <w:szCs w:val="28"/>
        </w:rPr>
        <w:t>。</w:t>
      </w:r>
    </w:p>
    <w:p w14:paraId="6AFD3578" w14:textId="2C5A89BF" w:rsidR="00E04764" w:rsidRPr="00867787" w:rsidRDefault="00867787">
      <w:pPr>
        <w:pStyle w:val="a3"/>
        <w:numPr>
          <w:ilvl w:val="0"/>
          <w:numId w:val="96"/>
        </w:numPr>
        <w:tabs>
          <w:tab w:val="left" w:pos="2268"/>
        </w:tabs>
        <w:spacing w:line="400" w:lineRule="exact"/>
        <w:ind w:leftChars="0"/>
        <w:jc w:val="both"/>
        <w:rPr>
          <w:rFonts w:ascii="標楷體" w:eastAsia="標楷體" w:hAnsi="標楷體"/>
          <w:sz w:val="28"/>
          <w:szCs w:val="28"/>
        </w:rPr>
      </w:pPr>
      <w:r w:rsidRPr="00867787">
        <w:rPr>
          <w:rFonts w:ascii="標楷體" w:eastAsia="標楷體" w:hAnsi="標楷體" w:hint="eastAsia"/>
          <w:sz w:val="28"/>
          <w:szCs w:val="28"/>
        </w:rPr>
        <w:t>遇有故障情形時，應即前往排除或提供服務。</w:t>
      </w:r>
      <w:r w:rsidRPr="007443FA">
        <w:rPr>
          <w:rFonts w:ascii="標楷體" w:eastAsia="標楷體" w:hAnsi="標楷體" w:hint="eastAsia"/>
          <w:sz w:val="28"/>
          <w:szCs w:val="28"/>
        </w:rPr>
        <w:t>建物及設施設備故障損壞足以影響</w:t>
      </w:r>
      <w:r>
        <w:rPr>
          <w:rFonts w:ascii="標楷體" w:eastAsia="標楷體" w:hAnsi="標楷體" w:hint="eastAsia"/>
          <w:sz w:val="28"/>
          <w:szCs w:val="28"/>
        </w:rPr>
        <w:t>公共</w:t>
      </w:r>
      <w:r w:rsidRPr="007443FA">
        <w:rPr>
          <w:rFonts w:ascii="標楷體" w:eastAsia="標楷體" w:hAnsi="標楷體" w:hint="eastAsia"/>
          <w:sz w:val="28"/>
          <w:szCs w:val="28"/>
        </w:rPr>
        <w:t>安全時，應通知機關知悉</w:t>
      </w:r>
      <w:r>
        <w:rPr>
          <w:rFonts w:ascii="標楷體" w:eastAsia="標楷體" w:hAnsi="標楷體" w:hint="eastAsia"/>
          <w:sz w:val="28"/>
          <w:szCs w:val="28"/>
        </w:rPr>
        <w:t>並</w:t>
      </w:r>
      <w:r w:rsidRPr="007443FA">
        <w:rPr>
          <w:rFonts w:ascii="標楷體" w:eastAsia="標楷體" w:hAnsi="標楷體" w:hint="eastAsia"/>
          <w:sz w:val="28"/>
          <w:szCs w:val="28"/>
        </w:rPr>
        <w:t>即停止營運</w:t>
      </w:r>
      <w:r>
        <w:rPr>
          <w:rFonts w:ascii="標楷體" w:eastAsia="標楷體" w:hAnsi="標楷體" w:hint="eastAsia"/>
          <w:sz w:val="28"/>
          <w:szCs w:val="28"/>
        </w:rPr>
        <w:t>進行</w:t>
      </w:r>
      <w:r w:rsidRPr="007443FA">
        <w:rPr>
          <w:rFonts w:ascii="標楷體" w:eastAsia="標楷體" w:hAnsi="標楷體" w:hint="eastAsia"/>
          <w:sz w:val="28"/>
          <w:szCs w:val="28"/>
        </w:rPr>
        <w:t>維修；如發生意外，概由廠商負賠償責任。</w:t>
      </w:r>
    </w:p>
    <w:p w14:paraId="0EF92DD0" w14:textId="77777777" w:rsidR="00E04764" w:rsidRDefault="00E04764">
      <w:pPr>
        <w:pStyle w:val="a3"/>
        <w:numPr>
          <w:ilvl w:val="5"/>
          <w:numId w:val="48"/>
        </w:numPr>
        <w:tabs>
          <w:tab w:val="left" w:pos="2268"/>
        </w:tabs>
        <w:spacing w:line="400" w:lineRule="exact"/>
        <w:ind w:leftChars="0" w:left="2268" w:hanging="850"/>
        <w:jc w:val="both"/>
        <w:rPr>
          <w:rFonts w:ascii="標楷體" w:eastAsia="標楷體" w:hAnsi="標楷體"/>
          <w:sz w:val="28"/>
          <w:szCs w:val="28"/>
        </w:rPr>
      </w:pPr>
      <w:r w:rsidRPr="00E03DED">
        <w:rPr>
          <w:rFonts w:ascii="標楷體" w:eastAsia="標楷體" w:hAnsi="標楷體" w:hint="eastAsia"/>
          <w:sz w:val="28"/>
          <w:szCs w:val="28"/>
        </w:rPr>
        <w:t>相關法令規章規定應提(申)報之作業，其作業與費用概由廠商處理及負擔</w:t>
      </w:r>
      <w:r>
        <w:rPr>
          <w:rFonts w:ascii="標楷體" w:eastAsia="標楷體" w:hAnsi="標楷體" w:hint="eastAsia"/>
          <w:sz w:val="28"/>
          <w:szCs w:val="28"/>
        </w:rPr>
        <w:t>。</w:t>
      </w:r>
    </w:p>
    <w:p w14:paraId="28EAC0F7" w14:textId="324A3351" w:rsidR="00280BB0" w:rsidRPr="00867787" w:rsidRDefault="00280BB0">
      <w:pPr>
        <w:pStyle w:val="a3"/>
        <w:numPr>
          <w:ilvl w:val="5"/>
          <w:numId w:val="48"/>
        </w:numPr>
        <w:tabs>
          <w:tab w:val="left" w:pos="2268"/>
        </w:tabs>
        <w:spacing w:line="400" w:lineRule="exact"/>
        <w:ind w:leftChars="0" w:left="2268" w:hanging="850"/>
        <w:jc w:val="both"/>
        <w:rPr>
          <w:rFonts w:ascii="標楷體" w:eastAsia="標楷體" w:hAnsi="標楷體"/>
          <w:sz w:val="28"/>
          <w:szCs w:val="28"/>
        </w:rPr>
      </w:pPr>
      <w:r w:rsidRPr="00867787">
        <w:rPr>
          <w:rFonts w:ascii="標楷體" w:eastAsia="標楷體" w:hAnsi="標楷體" w:hint="eastAsia"/>
          <w:sz w:val="28"/>
          <w:szCs w:val="28"/>
        </w:rPr>
        <w:t>設施保養規範如下：</w:t>
      </w:r>
    </w:p>
    <w:tbl>
      <w:tblPr>
        <w:tblStyle w:val="a5"/>
        <w:tblW w:w="0" w:type="auto"/>
        <w:tblInd w:w="2268" w:type="dxa"/>
        <w:tblLook w:val="04A0" w:firstRow="1" w:lastRow="0" w:firstColumn="1" w:lastColumn="0" w:noHBand="0" w:noVBand="1"/>
      </w:tblPr>
      <w:tblGrid>
        <w:gridCol w:w="1101"/>
        <w:gridCol w:w="5153"/>
      </w:tblGrid>
      <w:tr w:rsidR="00867787" w:rsidRPr="00867787" w14:paraId="70550B79" w14:textId="77777777" w:rsidTr="00A45955">
        <w:tc>
          <w:tcPr>
            <w:tcW w:w="1101" w:type="dxa"/>
            <w:vAlign w:val="center"/>
          </w:tcPr>
          <w:p w14:paraId="384BB06C" w14:textId="77777777"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監視</w:t>
            </w:r>
          </w:p>
          <w:p w14:paraId="1279A0B0" w14:textId="17C694EB"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系統</w:t>
            </w:r>
          </w:p>
        </w:tc>
        <w:tc>
          <w:tcPr>
            <w:tcW w:w="5153" w:type="dxa"/>
            <w:vAlign w:val="center"/>
          </w:tcPr>
          <w:p w14:paraId="06107A71" w14:textId="413607C9" w:rsidR="00867787" w:rsidRPr="00867787" w:rsidRDefault="00280BB0">
            <w:pPr>
              <w:pStyle w:val="a3"/>
              <w:numPr>
                <w:ilvl w:val="0"/>
                <w:numId w:val="95"/>
              </w:numPr>
              <w:tabs>
                <w:tab w:val="left" w:pos="2268"/>
              </w:tabs>
              <w:spacing w:line="0" w:lineRule="atLeast"/>
              <w:ind w:leftChars="0"/>
              <w:jc w:val="both"/>
              <w:rPr>
                <w:rFonts w:ascii="標楷體" w:eastAsia="標楷體" w:hAnsi="標楷體"/>
                <w:sz w:val="28"/>
                <w:szCs w:val="28"/>
              </w:rPr>
            </w:pPr>
            <w:r w:rsidRPr="00867787">
              <w:rPr>
                <w:rFonts w:ascii="標楷體" w:eastAsia="標楷體" w:hAnsi="標楷體" w:hint="eastAsia"/>
                <w:sz w:val="28"/>
                <w:szCs w:val="28"/>
              </w:rPr>
              <w:t>應維持每日24小時運作</w:t>
            </w:r>
            <w:r w:rsidR="00867787" w:rsidRPr="00867787">
              <w:rPr>
                <w:rFonts w:ascii="標楷體" w:eastAsia="標楷體" w:hAnsi="標楷體" w:hint="eastAsia"/>
                <w:sz w:val="28"/>
                <w:szCs w:val="28"/>
              </w:rPr>
              <w:t>。</w:t>
            </w:r>
          </w:p>
          <w:p w14:paraId="5F1629F9" w14:textId="55C254A9" w:rsidR="00280BB0" w:rsidRPr="00867787" w:rsidRDefault="00280BB0">
            <w:pPr>
              <w:pStyle w:val="a3"/>
              <w:numPr>
                <w:ilvl w:val="0"/>
                <w:numId w:val="95"/>
              </w:numPr>
              <w:tabs>
                <w:tab w:val="left" w:pos="2268"/>
              </w:tabs>
              <w:spacing w:line="0" w:lineRule="atLeast"/>
              <w:ind w:leftChars="0"/>
              <w:jc w:val="both"/>
              <w:rPr>
                <w:rFonts w:ascii="標楷體" w:eastAsia="標楷體" w:hAnsi="標楷體"/>
                <w:sz w:val="28"/>
                <w:szCs w:val="28"/>
              </w:rPr>
            </w:pPr>
            <w:r w:rsidRPr="00867787">
              <w:rPr>
                <w:rFonts w:ascii="標楷體" w:eastAsia="標楷體" w:hAnsi="標楷體" w:hint="eastAsia"/>
                <w:sz w:val="28"/>
                <w:szCs w:val="28"/>
              </w:rPr>
              <w:t>定期對本契約維護標的物做維護保養工作</w:t>
            </w:r>
            <w:r w:rsidR="00867787" w:rsidRPr="00867787">
              <w:rPr>
                <w:rFonts w:ascii="標楷體" w:eastAsia="標楷體" w:hAnsi="標楷體" w:hint="eastAsia"/>
                <w:sz w:val="28"/>
                <w:szCs w:val="28"/>
              </w:rPr>
              <w:t>。</w:t>
            </w:r>
          </w:p>
        </w:tc>
      </w:tr>
      <w:tr w:rsidR="00867787" w:rsidRPr="00867787" w14:paraId="7F3CCD9C" w14:textId="77777777" w:rsidTr="00A45955">
        <w:tc>
          <w:tcPr>
            <w:tcW w:w="1101" w:type="dxa"/>
            <w:vAlign w:val="center"/>
          </w:tcPr>
          <w:p w14:paraId="2604B9F5" w14:textId="77777777"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電氣</w:t>
            </w:r>
          </w:p>
          <w:p w14:paraId="09A60EE1" w14:textId="4ABBE9CA"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設備</w:t>
            </w:r>
          </w:p>
        </w:tc>
        <w:tc>
          <w:tcPr>
            <w:tcW w:w="5153" w:type="dxa"/>
            <w:vAlign w:val="center"/>
          </w:tcPr>
          <w:p w14:paraId="42959332" w14:textId="1B36A83F" w:rsidR="00280BB0" w:rsidRPr="00867787" w:rsidRDefault="00280BB0" w:rsidP="00A45955">
            <w:pPr>
              <w:pStyle w:val="a3"/>
              <w:tabs>
                <w:tab w:val="left" w:pos="2268"/>
              </w:tabs>
              <w:spacing w:line="0" w:lineRule="atLeast"/>
              <w:ind w:leftChars="0" w:left="0"/>
              <w:jc w:val="both"/>
              <w:rPr>
                <w:rFonts w:ascii="標楷體" w:eastAsia="標楷體" w:hAnsi="標楷體"/>
                <w:sz w:val="28"/>
                <w:szCs w:val="28"/>
              </w:rPr>
            </w:pPr>
            <w:r w:rsidRPr="00867787">
              <w:rPr>
                <w:rFonts w:ascii="標楷體" w:eastAsia="標楷體" w:hAnsi="標楷體" w:hint="eastAsia"/>
                <w:sz w:val="28"/>
                <w:szCs w:val="28"/>
              </w:rPr>
              <w:t>定期維護、保養、檢測、修繕。</w:t>
            </w:r>
          </w:p>
        </w:tc>
      </w:tr>
      <w:tr w:rsidR="00867787" w:rsidRPr="00867787" w14:paraId="448CB608" w14:textId="77777777" w:rsidTr="00A45955">
        <w:tc>
          <w:tcPr>
            <w:tcW w:w="1101" w:type="dxa"/>
            <w:vAlign w:val="center"/>
          </w:tcPr>
          <w:p w14:paraId="3449079C" w14:textId="77777777"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消防</w:t>
            </w:r>
          </w:p>
          <w:p w14:paraId="5AA8E1D1" w14:textId="1E5EC219" w:rsidR="00280BB0" w:rsidRPr="00867787" w:rsidRDefault="00280BB0" w:rsidP="00594CD3">
            <w:pPr>
              <w:pStyle w:val="a3"/>
              <w:tabs>
                <w:tab w:val="left" w:pos="2268"/>
              </w:tabs>
              <w:spacing w:line="0" w:lineRule="atLeast"/>
              <w:ind w:leftChars="0" w:left="0"/>
              <w:jc w:val="center"/>
              <w:rPr>
                <w:rFonts w:ascii="標楷體" w:eastAsia="標楷體" w:hAnsi="標楷體"/>
                <w:sz w:val="28"/>
                <w:szCs w:val="28"/>
              </w:rPr>
            </w:pPr>
            <w:r w:rsidRPr="00867787">
              <w:rPr>
                <w:rFonts w:ascii="標楷體" w:eastAsia="標楷體" w:hAnsi="標楷體" w:hint="eastAsia"/>
                <w:sz w:val="28"/>
                <w:szCs w:val="28"/>
              </w:rPr>
              <w:t>設備</w:t>
            </w:r>
          </w:p>
        </w:tc>
        <w:tc>
          <w:tcPr>
            <w:tcW w:w="5153" w:type="dxa"/>
            <w:vAlign w:val="center"/>
          </w:tcPr>
          <w:p w14:paraId="135984DD" w14:textId="6C4AC083" w:rsidR="00280BB0" w:rsidRPr="00867787" w:rsidRDefault="00280BB0">
            <w:pPr>
              <w:pStyle w:val="a3"/>
              <w:numPr>
                <w:ilvl w:val="0"/>
                <w:numId w:val="94"/>
              </w:numPr>
              <w:tabs>
                <w:tab w:val="left" w:pos="2268"/>
              </w:tabs>
              <w:spacing w:line="0" w:lineRule="atLeast"/>
              <w:ind w:leftChars="0"/>
              <w:jc w:val="both"/>
              <w:rPr>
                <w:rFonts w:ascii="標楷體" w:eastAsia="標楷體" w:hAnsi="標楷體"/>
                <w:sz w:val="28"/>
                <w:szCs w:val="28"/>
              </w:rPr>
            </w:pPr>
            <w:r w:rsidRPr="00867787">
              <w:rPr>
                <w:rFonts w:ascii="標楷體" w:eastAsia="標楷體" w:hAnsi="標楷體" w:hint="eastAsia"/>
                <w:sz w:val="28"/>
                <w:szCs w:val="28"/>
              </w:rPr>
              <w:t>依消防相關規定執行定期檢測 (含周邊放置不當物品而影響消防設備功能運作之檢查)。</w:t>
            </w:r>
          </w:p>
          <w:p w14:paraId="4451EF79" w14:textId="77777777" w:rsidR="00280BB0" w:rsidRPr="00867787" w:rsidRDefault="00280BB0">
            <w:pPr>
              <w:pStyle w:val="a3"/>
              <w:numPr>
                <w:ilvl w:val="0"/>
                <w:numId w:val="94"/>
              </w:numPr>
              <w:tabs>
                <w:tab w:val="left" w:pos="2268"/>
              </w:tabs>
              <w:spacing w:line="0" w:lineRule="atLeast"/>
              <w:ind w:leftChars="0"/>
              <w:jc w:val="both"/>
              <w:rPr>
                <w:rFonts w:ascii="標楷體" w:eastAsia="標楷體" w:hAnsi="標楷體"/>
                <w:sz w:val="28"/>
                <w:szCs w:val="28"/>
              </w:rPr>
            </w:pPr>
            <w:r w:rsidRPr="00867787">
              <w:rPr>
                <w:rFonts w:ascii="標楷體" w:eastAsia="標楷體" w:hAnsi="標楷體" w:hint="eastAsia"/>
                <w:sz w:val="28"/>
                <w:szCs w:val="28"/>
              </w:rPr>
              <w:t>消防設備年度檢修申報，須依各類場所消防安全設備檢修及申報作業標準等法令申報。</w:t>
            </w:r>
          </w:p>
          <w:p w14:paraId="1BEBEA6A" w14:textId="2659E57B" w:rsidR="00280BB0" w:rsidRPr="00867787" w:rsidRDefault="00280BB0">
            <w:pPr>
              <w:pStyle w:val="a3"/>
              <w:numPr>
                <w:ilvl w:val="0"/>
                <w:numId w:val="94"/>
              </w:numPr>
              <w:tabs>
                <w:tab w:val="left" w:pos="2268"/>
              </w:tabs>
              <w:spacing w:line="0" w:lineRule="atLeast"/>
              <w:ind w:leftChars="0"/>
              <w:jc w:val="both"/>
              <w:rPr>
                <w:rFonts w:ascii="標楷體" w:eastAsia="標楷體" w:hAnsi="標楷體"/>
                <w:sz w:val="28"/>
                <w:szCs w:val="28"/>
              </w:rPr>
            </w:pPr>
            <w:r w:rsidRPr="00867787">
              <w:rPr>
                <w:rFonts w:ascii="標楷體" w:eastAsia="標楷體" w:hAnsi="標楷體" w:hint="eastAsia"/>
                <w:sz w:val="28"/>
                <w:szCs w:val="28"/>
              </w:rPr>
              <w:t>場內滅火器維持於有效期限內。</w:t>
            </w:r>
          </w:p>
        </w:tc>
      </w:tr>
      <w:tr w:rsidR="00280BB0" w14:paraId="42E6B4D5" w14:textId="77777777" w:rsidTr="00A45955">
        <w:tc>
          <w:tcPr>
            <w:tcW w:w="1101" w:type="dxa"/>
            <w:vAlign w:val="center"/>
          </w:tcPr>
          <w:p w14:paraId="04B82EAF" w14:textId="77777777" w:rsidR="00280BB0" w:rsidRDefault="00280BB0" w:rsidP="00594CD3">
            <w:pPr>
              <w:pStyle w:val="a3"/>
              <w:tabs>
                <w:tab w:val="left" w:pos="2268"/>
              </w:tabs>
              <w:spacing w:line="0" w:lineRule="atLeast"/>
              <w:ind w:leftChars="0" w:left="0"/>
              <w:jc w:val="center"/>
              <w:rPr>
                <w:rFonts w:ascii="標楷體" w:eastAsia="標楷體" w:hAnsi="標楷體"/>
                <w:kern w:val="0"/>
                <w:sz w:val="28"/>
                <w:szCs w:val="28"/>
              </w:rPr>
            </w:pPr>
            <w:r w:rsidRPr="00E03DED">
              <w:rPr>
                <w:rFonts w:ascii="標楷體" w:eastAsia="標楷體" w:hAnsi="標楷體" w:hint="eastAsia"/>
                <w:kern w:val="0"/>
                <w:sz w:val="28"/>
                <w:szCs w:val="28"/>
              </w:rPr>
              <w:t>給排水</w:t>
            </w:r>
          </w:p>
          <w:p w14:paraId="65301C5B" w14:textId="70B5ACEF" w:rsidR="00280BB0" w:rsidRDefault="00280BB0" w:rsidP="00594CD3">
            <w:pPr>
              <w:pStyle w:val="a3"/>
              <w:tabs>
                <w:tab w:val="left" w:pos="2268"/>
              </w:tabs>
              <w:spacing w:line="0" w:lineRule="atLeast"/>
              <w:ind w:leftChars="0" w:left="0"/>
              <w:jc w:val="center"/>
              <w:rPr>
                <w:rFonts w:ascii="標楷體" w:eastAsia="標楷體" w:hAnsi="標楷體"/>
                <w:color w:val="FF0000"/>
                <w:sz w:val="28"/>
                <w:szCs w:val="28"/>
              </w:rPr>
            </w:pPr>
            <w:r w:rsidRPr="00E03DED">
              <w:rPr>
                <w:rFonts w:ascii="標楷體" w:eastAsia="標楷體" w:hAnsi="標楷體" w:hint="eastAsia"/>
                <w:kern w:val="0"/>
                <w:sz w:val="28"/>
                <w:szCs w:val="28"/>
              </w:rPr>
              <w:t>設備</w:t>
            </w:r>
          </w:p>
        </w:tc>
        <w:tc>
          <w:tcPr>
            <w:tcW w:w="5153" w:type="dxa"/>
            <w:vAlign w:val="center"/>
          </w:tcPr>
          <w:p w14:paraId="01BCCBE5" w14:textId="1AE12BFE" w:rsidR="00280BB0" w:rsidRDefault="00280BB0" w:rsidP="00A45955">
            <w:pPr>
              <w:pStyle w:val="a3"/>
              <w:tabs>
                <w:tab w:val="left" w:pos="2268"/>
              </w:tabs>
              <w:spacing w:line="0" w:lineRule="atLeast"/>
              <w:ind w:leftChars="0" w:left="0"/>
              <w:jc w:val="both"/>
              <w:rPr>
                <w:rFonts w:ascii="標楷體" w:eastAsia="標楷體" w:hAnsi="標楷體"/>
                <w:color w:val="FF0000"/>
                <w:sz w:val="28"/>
                <w:szCs w:val="28"/>
              </w:rPr>
            </w:pPr>
            <w:r w:rsidRPr="00E03DED">
              <w:rPr>
                <w:rFonts w:ascii="標楷體" w:eastAsia="標楷體" w:hAnsi="標楷體" w:hint="eastAsia"/>
                <w:kern w:val="0"/>
                <w:sz w:val="28"/>
                <w:szCs w:val="28"/>
              </w:rPr>
              <w:t>定期維護、保養、檢測、修繕</w:t>
            </w:r>
            <w:r w:rsidRPr="00E03DED">
              <w:rPr>
                <w:rFonts w:ascii="標楷體" w:eastAsia="標楷體" w:hAnsi="標楷體" w:hint="eastAsia"/>
                <w:sz w:val="28"/>
                <w:szCs w:val="28"/>
              </w:rPr>
              <w:t>。</w:t>
            </w:r>
          </w:p>
        </w:tc>
      </w:tr>
      <w:tr w:rsidR="00280BB0" w14:paraId="2DEA1617" w14:textId="77777777" w:rsidTr="00A45955">
        <w:tc>
          <w:tcPr>
            <w:tcW w:w="1101" w:type="dxa"/>
            <w:vAlign w:val="center"/>
          </w:tcPr>
          <w:p w14:paraId="41406C65" w14:textId="77777777" w:rsidR="00280BB0" w:rsidRDefault="00280BB0" w:rsidP="00594CD3">
            <w:pPr>
              <w:pStyle w:val="a3"/>
              <w:tabs>
                <w:tab w:val="left" w:pos="2268"/>
              </w:tabs>
              <w:spacing w:line="0" w:lineRule="atLeast"/>
              <w:ind w:leftChars="0" w:left="0"/>
              <w:jc w:val="center"/>
              <w:rPr>
                <w:rFonts w:ascii="標楷體" w:eastAsia="標楷體" w:hAnsi="標楷體"/>
                <w:sz w:val="28"/>
                <w:szCs w:val="28"/>
              </w:rPr>
            </w:pPr>
            <w:r w:rsidRPr="00E03DED">
              <w:rPr>
                <w:rFonts w:ascii="標楷體" w:eastAsia="標楷體" w:hAnsi="標楷體" w:hint="eastAsia"/>
                <w:sz w:val="28"/>
                <w:szCs w:val="28"/>
              </w:rPr>
              <w:t>空調</w:t>
            </w:r>
          </w:p>
          <w:p w14:paraId="27B42267" w14:textId="28E3ABBE" w:rsidR="00280BB0" w:rsidRDefault="00280BB0" w:rsidP="00594CD3">
            <w:pPr>
              <w:pStyle w:val="a3"/>
              <w:tabs>
                <w:tab w:val="left" w:pos="2268"/>
              </w:tabs>
              <w:spacing w:line="0" w:lineRule="atLeast"/>
              <w:ind w:leftChars="0" w:left="0"/>
              <w:jc w:val="center"/>
              <w:rPr>
                <w:rFonts w:ascii="標楷體" w:eastAsia="標楷體" w:hAnsi="標楷體"/>
                <w:color w:val="FF0000"/>
                <w:sz w:val="28"/>
                <w:szCs w:val="28"/>
              </w:rPr>
            </w:pPr>
            <w:r w:rsidRPr="00E03DED">
              <w:rPr>
                <w:rFonts w:ascii="標楷體" w:eastAsia="標楷體" w:hAnsi="標楷體" w:hint="eastAsia"/>
                <w:sz w:val="28"/>
                <w:szCs w:val="28"/>
              </w:rPr>
              <w:lastRenderedPageBreak/>
              <w:t>設備</w:t>
            </w:r>
          </w:p>
        </w:tc>
        <w:tc>
          <w:tcPr>
            <w:tcW w:w="5153" w:type="dxa"/>
            <w:vAlign w:val="center"/>
          </w:tcPr>
          <w:p w14:paraId="67D7AB9B" w14:textId="57DF38B1" w:rsidR="00867787" w:rsidRDefault="00280BB0">
            <w:pPr>
              <w:pStyle w:val="a3"/>
              <w:numPr>
                <w:ilvl w:val="0"/>
                <w:numId w:val="97"/>
              </w:numPr>
              <w:tabs>
                <w:tab w:val="left" w:pos="2268"/>
              </w:tabs>
              <w:spacing w:line="0" w:lineRule="atLeast"/>
              <w:ind w:leftChars="0"/>
              <w:jc w:val="both"/>
              <w:rPr>
                <w:rFonts w:ascii="標楷體" w:eastAsia="標楷體" w:hAnsi="標楷體"/>
                <w:sz w:val="28"/>
                <w:szCs w:val="28"/>
              </w:rPr>
            </w:pPr>
            <w:r w:rsidRPr="00E03DED">
              <w:rPr>
                <w:rFonts w:ascii="標楷體" w:eastAsia="標楷體" w:hAnsi="標楷體" w:hint="eastAsia"/>
                <w:sz w:val="28"/>
                <w:szCs w:val="28"/>
              </w:rPr>
              <w:lastRenderedPageBreak/>
              <w:t>每年度至少完成1次</w:t>
            </w:r>
            <w:r w:rsidR="00867787" w:rsidRPr="00E03DED">
              <w:rPr>
                <w:rFonts w:ascii="標楷體" w:eastAsia="標楷體" w:hAnsi="標楷體" w:hint="eastAsia"/>
                <w:sz w:val="28"/>
                <w:szCs w:val="28"/>
              </w:rPr>
              <w:t>空調設備(含室外</w:t>
            </w:r>
            <w:r w:rsidR="00867787" w:rsidRPr="00E03DED">
              <w:rPr>
                <w:rFonts w:ascii="標楷體" w:eastAsia="標楷體" w:hAnsi="標楷體" w:hint="eastAsia"/>
                <w:sz w:val="28"/>
                <w:szCs w:val="28"/>
              </w:rPr>
              <w:lastRenderedPageBreak/>
              <w:t>機與室內機)</w:t>
            </w:r>
            <w:r w:rsidRPr="00E03DED">
              <w:rPr>
                <w:rFonts w:ascii="標楷體" w:eastAsia="標楷體" w:hAnsi="標楷體" w:hint="eastAsia"/>
                <w:sz w:val="28"/>
                <w:szCs w:val="28"/>
              </w:rPr>
              <w:t>清洗工作</w:t>
            </w:r>
            <w:r w:rsidR="00867787">
              <w:rPr>
                <w:rFonts w:ascii="標楷體" w:eastAsia="標楷體" w:hAnsi="標楷體" w:hint="eastAsia"/>
                <w:sz w:val="28"/>
                <w:szCs w:val="28"/>
              </w:rPr>
              <w:t>。</w:t>
            </w:r>
          </w:p>
          <w:p w14:paraId="44989DCA" w14:textId="7E463E79" w:rsidR="00280BB0" w:rsidRDefault="00280BB0">
            <w:pPr>
              <w:pStyle w:val="a3"/>
              <w:numPr>
                <w:ilvl w:val="0"/>
                <w:numId w:val="97"/>
              </w:numPr>
              <w:tabs>
                <w:tab w:val="left" w:pos="2268"/>
              </w:tabs>
              <w:spacing w:line="0" w:lineRule="atLeast"/>
              <w:ind w:leftChars="0"/>
              <w:jc w:val="both"/>
              <w:rPr>
                <w:rFonts w:ascii="標楷體" w:eastAsia="標楷體" w:hAnsi="標楷體"/>
                <w:color w:val="FF0000"/>
                <w:sz w:val="28"/>
                <w:szCs w:val="28"/>
              </w:rPr>
            </w:pPr>
            <w:r w:rsidRPr="00E03DED">
              <w:rPr>
                <w:rFonts w:ascii="標楷體" w:eastAsia="標楷體" w:hAnsi="標楷體" w:hint="eastAsia"/>
                <w:sz w:val="28"/>
                <w:szCs w:val="28"/>
              </w:rPr>
              <w:t>檢查</w:t>
            </w:r>
            <w:proofErr w:type="gramStart"/>
            <w:r w:rsidRPr="00E03DED">
              <w:rPr>
                <w:rFonts w:ascii="標楷體" w:eastAsia="標楷體" w:hAnsi="標楷體" w:hint="eastAsia"/>
                <w:sz w:val="28"/>
                <w:szCs w:val="28"/>
              </w:rPr>
              <w:t>冷媒量及</w:t>
            </w:r>
            <w:proofErr w:type="gramEnd"/>
            <w:r w:rsidRPr="00E03DED">
              <w:rPr>
                <w:rFonts w:ascii="標楷體" w:eastAsia="標楷體" w:hAnsi="標楷體" w:hint="eastAsia"/>
                <w:sz w:val="28"/>
                <w:szCs w:val="28"/>
              </w:rPr>
              <w:t>壓力值，若有不足時應填加</w:t>
            </w:r>
            <w:r w:rsidR="00867787" w:rsidRPr="00867787">
              <w:rPr>
                <w:rFonts w:ascii="標楷體" w:eastAsia="標楷體" w:hAnsi="標楷體" w:hint="eastAsia"/>
                <w:sz w:val="28"/>
                <w:szCs w:val="28"/>
              </w:rPr>
              <w:t>。</w:t>
            </w:r>
          </w:p>
        </w:tc>
      </w:tr>
      <w:tr w:rsidR="00280BB0" w14:paraId="6003BBA4" w14:textId="77777777" w:rsidTr="00280BB0">
        <w:tc>
          <w:tcPr>
            <w:tcW w:w="1101" w:type="dxa"/>
            <w:vAlign w:val="center"/>
          </w:tcPr>
          <w:p w14:paraId="085E43AE" w14:textId="0E98F26A" w:rsidR="00280BB0" w:rsidRDefault="00280BB0" w:rsidP="00594CD3">
            <w:pPr>
              <w:pStyle w:val="a3"/>
              <w:tabs>
                <w:tab w:val="left" w:pos="2268"/>
              </w:tabs>
              <w:spacing w:line="0" w:lineRule="atLeast"/>
              <w:ind w:leftChars="0" w:left="0"/>
              <w:jc w:val="center"/>
              <w:rPr>
                <w:rFonts w:ascii="標楷體" w:eastAsia="標楷體" w:hAnsi="標楷體"/>
                <w:color w:val="FF0000"/>
                <w:sz w:val="28"/>
                <w:szCs w:val="28"/>
              </w:rPr>
            </w:pPr>
            <w:r w:rsidRPr="00E03DED">
              <w:rPr>
                <w:rFonts w:ascii="標楷體" w:eastAsia="標楷體" w:hAnsi="標楷體" w:hint="eastAsia"/>
                <w:sz w:val="28"/>
                <w:szCs w:val="28"/>
              </w:rPr>
              <w:lastRenderedPageBreak/>
              <w:t>柴油發電機組</w:t>
            </w:r>
          </w:p>
        </w:tc>
        <w:tc>
          <w:tcPr>
            <w:tcW w:w="5153" w:type="dxa"/>
          </w:tcPr>
          <w:p w14:paraId="06BC39DD" w14:textId="6DA1CC95" w:rsidR="00867787" w:rsidRDefault="00867787">
            <w:pPr>
              <w:pStyle w:val="a3"/>
              <w:numPr>
                <w:ilvl w:val="0"/>
                <w:numId w:val="98"/>
              </w:numPr>
              <w:tabs>
                <w:tab w:val="left" w:pos="2268"/>
              </w:tabs>
              <w:spacing w:line="0" w:lineRule="atLeast"/>
              <w:ind w:leftChars="0"/>
              <w:jc w:val="both"/>
              <w:rPr>
                <w:rFonts w:ascii="標楷體" w:eastAsia="標楷體" w:hAnsi="標楷體"/>
                <w:sz w:val="28"/>
                <w:szCs w:val="28"/>
              </w:rPr>
            </w:pPr>
            <w:r w:rsidRPr="00E03DED">
              <w:rPr>
                <w:rFonts w:ascii="標楷體" w:eastAsia="標楷體" w:hAnsi="標楷體" w:hint="eastAsia"/>
                <w:sz w:val="28"/>
                <w:szCs w:val="28"/>
              </w:rPr>
              <w:t>每年度至少</w:t>
            </w:r>
            <w:r w:rsidR="00280BB0" w:rsidRPr="00E03DED">
              <w:rPr>
                <w:rFonts w:ascii="標楷體" w:eastAsia="標楷體" w:hAnsi="標楷體" w:hint="eastAsia"/>
                <w:sz w:val="28"/>
                <w:szCs w:val="28"/>
              </w:rPr>
              <w:t>更換1次機油、機油</w:t>
            </w:r>
            <w:proofErr w:type="gramStart"/>
            <w:r w:rsidR="00280BB0" w:rsidRPr="00E03DED">
              <w:rPr>
                <w:rFonts w:ascii="標楷體" w:eastAsia="標楷體" w:hAnsi="標楷體" w:hint="eastAsia"/>
                <w:sz w:val="28"/>
                <w:szCs w:val="28"/>
              </w:rPr>
              <w:t>濾蕊</w:t>
            </w:r>
            <w:proofErr w:type="gramEnd"/>
            <w:r w:rsidR="00280BB0" w:rsidRPr="00E03DED">
              <w:rPr>
                <w:rFonts w:ascii="標楷體" w:eastAsia="標楷體" w:hAnsi="標楷體" w:hint="eastAsia"/>
                <w:sz w:val="28"/>
                <w:szCs w:val="28"/>
              </w:rPr>
              <w:t>及</w:t>
            </w:r>
            <w:r>
              <w:rPr>
                <w:rFonts w:ascii="標楷體" w:eastAsia="標楷體" w:hAnsi="標楷體" w:hint="eastAsia"/>
                <w:sz w:val="28"/>
                <w:szCs w:val="28"/>
              </w:rPr>
              <w:t>執行相關</w:t>
            </w:r>
            <w:r w:rsidR="00280BB0" w:rsidRPr="00E03DED">
              <w:rPr>
                <w:rFonts w:ascii="標楷體" w:eastAsia="標楷體" w:hAnsi="標楷體" w:hint="eastAsia"/>
                <w:sz w:val="28"/>
                <w:szCs w:val="28"/>
              </w:rPr>
              <w:t>機件潤滑、維護、保養、檢測</w:t>
            </w:r>
            <w:r>
              <w:rPr>
                <w:rFonts w:ascii="標楷體" w:eastAsia="標楷體" w:hAnsi="標楷體" w:hint="eastAsia"/>
                <w:sz w:val="28"/>
                <w:szCs w:val="28"/>
              </w:rPr>
              <w:t>、</w:t>
            </w:r>
            <w:r w:rsidRPr="00E03DED">
              <w:rPr>
                <w:rFonts w:ascii="標楷體" w:eastAsia="標楷體" w:hAnsi="標楷體" w:hint="eastAsia"/>
                <w:sz w:val="28"/>
                <w:szCs w:val="28"/>
              </w:rPr>
              <w:t>粉塵清潔</w:t>
            </w:r>
            <w:r w:rsidR="00280BB0" w:rsidRPr="00E03DED">
              <w:rPr>
                <w:rFonts w:ascii="標楷體" w:eastAsia="標楷體" w:hAnsi="標楷體" w:hint="eastAsia"/>
                <w:sz w:val="28"/>
                <w:szCs w:val="28"/>
              </w:rPr>
              <w:t>等</w:t>
            </w:r>
            <w:r>
              <w:rPr>
                <w:rFonts w:ascii="標楷體" w:eastAsia="標楷體" w:hAnsi="標楷體" w:hint="eastAsia"/>
                <w:sz w:val="28"/>
                <w:szCs w:val="28"/>
              </w:rPr>
              <w:t>工作。</w:t>
            </w:r>
          </w:p>
          <w:p w14:paraId="23571D17" w14:textId="0D3C0FC6" w:rsidR="00280BB0" w:rsidRDefault="00867787">
            <w:pPr>
              <w:pStyle w:val="a3"/>
              <w:numPr>
                <w:ilvl w:val="0"/>
                <w:numId w:val="98"/>
              </w:numPr>
              <w:tabs>
                <w:tab w:val="left" w:pos="2268"/>
              </w:tabs>
              <w:spacing w:line="0" w:lineRule="atLeast"/>
              <w:ind w:leftChars="0"/>
              <w:jc w:val="both"/>
              <w:rPr>
                <w:rFonts w:ascii="標楷體" w:eastAsia="標楷體" w:hAnsi="標楷體"/>
                <w:color w:val="FF0000"/>
                <w:sz w:val="28"/>
                <w:szCs w:val="28"/>
              </w:rPr>
            </w:pPr>
            <w:r>
              <w:rPr>
                <w:rFonts w:ascii="標楷體" w:eastAsia="標楷體" w:hAnsi="標楷體" w:hint="eastAsia"/>
                <w:color w:val="FF0000"/>
                <w:sz w:val="28"/>
                <w:szCs w:val="28"/>
              </w:rPr>
              <w:t>應自主或依機關指示</w:t>
            </w:r>
            <w:r w:rsidR="00280BB0" w:rsidRPr="0012167A">
              <w:rPr>
                <w:rFonts w:ascii="標楷體" w:eastAsia="標楷體" w:hAnsi="標楷體" w:hint="eastAsia"/>
                <w:color w:val="FF0000"/>
                <w:sz w:val="28"/>
                <w:szCs w:val="28"/>
              </w:rPr>
              <w:t>加注柴油</w:t>
            </w:r>
            <w:r>
              <w:rPr>
                <w:rFonts w:ascii="標楷體" w:eastAsia="標楷體" w:hAnsi="標楷體" w:hint="eastAsia"/>
                <w:sz w:val="28"/>
                <w:szCs w:val="28"/>
              </w:rPr>
              <w:t>。</w:t>
            </w:r>
          </w:p>
        </w:tc>
      </w:tr>
    </w:tbl>
    <w:p w14:paraId="66FAC5AC" w14:textId="77777777" w:rsidR="00E04764" w:rsidRDefault="00E04764">
      <w:pPr>
        <w:pStyle w:val="a3"/>
        <w:numPr>
          <w:ilvl w:val="5"/>
          <w:numId w:val="48"/>
        </w:numPr>
        <w:tabs>
          <w:tab w:val="left" w:pos="2268"/>
        </w:tabs>
        <w:spacing w:line="400" w:lineRule="exact"/>
        <w:ind w:leftChars="0" w:left="2268" w:hanging="850"/>
        <w:jc w:val="both"/>
        <w:rPr>
          <w:rFonts w:ascii="標楷體" w:eastAsia="標楷體" w:hAnsi="標楷體"/>
          <w:sz w:val="28"/>
          <w:szCs w:val="28"/>
        </w:rPr>
      </w:pPr>
      <w:r>
        <w:rPr>
          <w:rFonts w:ascii="標楷體" w:eastAsia="標楷體" w:hAnsi="標楷體" w:hint="eastAsia"/>
          <w:sz w:val="28"/>
          <w:szCs w:val="28"/>
        </w:rPr>
        <w:t>停車格位配置</w:t>
      </w:r>
      <w:r w:rsidRPr="0062307C">
        <w:rPr>
          <w:rFonts w:ascii="標楷體" w:eastAsia="標楷體" w:hAnsi="標楷體" w:hint="eastAsia"/>
          <w:sz w:val="28"/>
          <w:szCs w:val="28"/>
        </w:rPr>
        <w:t>由廠商自行規劃並徵得機關同意後始得設置或調整。</w:t>
      </w:r>
    </w:p>
    <w:p w14:paraId="3D7E4614" w14:textId="7F1519C5" w:rsidR="00E04764" w:rsidRDefault="00E04764">
      <w:pPr>
        <w:pStyle w:val="a3"/>
        <w:numPr>
          <w:ilvl w:val="5"/>
          <w:numId w:val="48"/>
        </w:numPr>
        <w:tabs>
          <w:tab w:val="left" w:pos="2268"/>
        </w:tabs>
        <w:spacing w:line="400" w:lineRule="exact"/>
        <w:ind w:leftChars="0" w:left="2268" w:hanging="850"/>
        <w:jc w:val="both"/>
        <w:rPr>
          <w:rFonts w:ascii="標楷體" w:eastAsia="標楷體" w:hAnsi="標楷體"/>
          <w:sz w:val="28"/>
          <w:szCs w:val="28"/>
        </w:rPr>
      </w:pPr>
      <w:r w:rsidRPr="0062307C">
        <w:rPr>
          <w:rFonts w:ascii="標楷體" w:eastAsia="標楷體" w:hAnsi="標楷體" w:hint="eastAsia"/>
          <w:sz w:val="28"/>
          <w:szCs w:val="28"/>
        </w:rPr>
        <w:t>新增</w:t>
      </w:r>
      <w:r w:rsidR="00CE51AE" w:rsidRPr="00CE51AE">
        <w:rPr>
          <w:rFonts w:ascii="標楷體" w:eastAsia="標楷體" w:hAnsi="標楷體" w:hint="eastAsia"/>
          <w:sz w:val="28"/>
          <w:szCs w:val="28"/>
        </w:rPr>
        <w:t>系統</w:t>
      </w:r>
      <w:r w:rsidRPr="0062307C">
        <w:rPr>
          <w:rFonts w:ascii="標楷體" w:eastAsia="標楷體" w:hAnsi="標楷體" w:hint="eastAsia"/>
          <w:sz w:val="28"/>
          <w:szCs w:val="28"/>
        </w:rPr>
        <w:t>設備需</w:t>
      </w:r>
      <w:r>
        <w:rPr>
          <w:rFonts w:ascii="標楷體" w:eastAsia="標楷體" w:hAnsi="標楷體" w:hint="eastAsia"/>
          <w:sz w:val="28"/>
          <w:szCs w:val="28"/>
        </w:rPr>
        <w:t>使用機關原系統設備時，應</w:t>
      </w:r>
      <w:r w:rsidRPr="0062307C">
        <w:rPr>
          <w:rFonts w:ascii="標楷體" w:eastAsia="標楷體" w:hAnsi="標楷體" w:hint="eastAsia"/>
          <w:sz w:val="28"/>
          <w:szCs w:val="28"/>
        </w:rPr>
        <w:t>配合機關</w:t>
      </w:r>
      <w:r>
        <w:rPr>
          <w:rFonts w:ascii="標楷體" w:eastAsia="標楷體" w:hAnsi="標楷體" w:hint="eastAsia"/>
          <w:sz w:val="28"/>
          <w:szCs w:val="28"/>
        </w:rPr>
        <w:t>原</w:t>
      </w:r>
      <w:r w:rsidRPr="0062307C">
        <w:rPr>
          <w:rFonts w:ascii="標楷體" w:eastAsia="標楷體" w:hAnsi="標楷體" w:hint="eastAsia"/>
          <w:sz w:val="28"/>
          <w:szCs w:val="28"/>
        </w:rPr>
        <w:t>系統</w:t>
      </w:r>
      <w:r>
        <w:rPr>
          <w:rFonts w:ascii="標楷體" w:eastAsia="標楷體" w:hAnsi="標楷體" w:hint="eastAsia"/>
          <w:sz w:val="28"/>
          <w:szCs w:val="28"/>
        </w:rPr>
        <w:t>設備</w:t>
      </w:r>
      <w:r w:rsidRPr="0062307C">
        <w:rPr>
          <w:rFonts w:ascii="標楷體" w:eastAsia="標楷體" w:hAnsi="標楷體" w:hint="eastAsia"/>
          <w:sz w:val="28"/>
          <w:szCs w:val="28"/>
        </w:rPr>
        <w:t>之使用運轉正常</w:t>
      </w:r>
      <w:r>
        <w:rPr>
          <w:rFonts w:ascii="標楷體" w:eastAsia="標楷體" w:hAnsi="標楷體" w:hint="eastAsia"/>
          <w:sz w:val="28"/>
          <w:szCs w:val="28"/>
        </w:rPr>
        <w:t>。</w:t>
      </w:r>
      <w:r w:rsidRPr="007443FA">
        <w:rPr>
          <w:rFonts w:ascii="標楷體" w:eastAsia="標楷體" w:hAnsi="標楷體" w:hint="eastAsia"/>
          <w:sz w:val="28"/>
          <w:szCs w:val="28"/>
        </w:rPr>
        <w:t>未經機關同意，不得</w:t>
      </w:r>
      <w:proofErr w:type="gramStart"/>
      <w:r w:rsidRPr="007443FA">
        <w:rPr>
          <w:rFonts w:ascii="標楷體" w:eastAsia="標楷體" w:hAnsi="標楷體" w:hint="eastAsia"/>
          <w:sz w:val="28"/>
          <w:szCs w:val="28"/>
        </w:rPr>
        <w:t>逕</w:t>
      </w:r>
      <w:proofErr w:type="gramEnd"/>
      <w:r w:rsidRPr="007443FA">
        <w:rPr>
          <w:rFonts w:ascii="標楷體" w:eastAsia="標楷體" w:hAnsi="標楷體" w:hint="eastAsia"/>
          <w:sz w:val="28"/>
          <w:szCs w:val="28"/>
        </w:rPr>
        <w:t>用非原</w:t>
      </w:r>
      <w:r w:rsidR="00CE51AE">
        <w:rPr>
          <w:rFonts w:ascii="標楷體" w:eastAsia="標楷體" w:hAnsi="標楷體" w:hint="eastAsia"/>
          <w:sz w:val="28"/>
          <w:szCs w:val="28"/>
        </w:rPr>
        <w:t>廠</w:t>
      </w:r>
      <w:r w:rsidRPr="007443FA">
        <w:rPr>
          <w:rFonts w:ascii="標楷體" w:eastAsia="標楷體" w:hAnsi="標楷體" w:hint="eastAsia"/>
          <w:sz w:val="28"/>
          <w:szCs w:val="28"/>
        </w:rPr>
        <w:t>零組件進行維修或</w:t>
      </w:r>
      <w:proofErr w:type="gramStart"/>
      <w:r w:rsidRPr="007443FA">
        <w:rPr>
          <w:rFonts w:ascii="標楷體" w:eastAsia="標楷體" w:hAnsi="標楷體" w:hint="eastAsia"/>
          <w:sz w:val="28"/>
          <w:szCs w:val="28"/>
        </w:rPr>
        <w:t>汰</w:t>
      </w:r>
      <w:proofErr w:type="gramEnd"/>
      <w:r w:rsidRPr="007443FA">
        <w:rPr>
          <w:rFonts w:ascii="標楷體" w:eastAsia="標楷體" w:hAnsi="標楷體" w:hint="eastAsia"/>
          <w:sz w:val="28"/>
          <w:szCs w:val="28"/>
        </w:rPr>
        <w:t>換；廠商使用之耗材應能與原系統或設備相容；倘廠商卸下機關原系統設備</w:t>
      </w:r>
      <w:r w:rsidR="00CE51AE">
        <w:rPr>
          <w:rFonts w:ascii="標楷體" w:eastAsia="標楷體" w:hAnsi="標楷體" w:hint="eastAsia"/>
          <w:sz w:val="28"/>
          <w:szCs w:val="28"/>
        </w:rPr>
        <w:t>時，</w:t>
      </w:r>
      <w:r w:rsidRPr="007443FA">
        <w:rPr>
          <w:rFonts w:ascii="標楷體" w:eastAsia="標楷體" w:hAnsi="標楷體" w:hint="eastAsia"/>
          <w:sz w:val="28"/>
          <w:szCs w:val="28"/>
        </w:rPr>
        <w:t>應製作紀錄，並依機關指示存放於指定位置、繳回機關另用或視為廢棄物清運。</w:t>
      </w:r>
    </w:p>
    <w:p w14:paraId="30534B01" w14:textId="77777777" w:rsidR="00E04764" w:rsidRDefault="00E04764">
      <w:pPr>
        <w:pStyle w:val="a3"/>
        <w:numPr>
          <w:ilvl w:val="5"/>
          <w:numId w:val="48"/>
        </w:numPr>
        <w:tabs>
          <w:tab w:val="left" w:pos="2552"/>
        </w:tabs>
        <w:spacing w:line="400" w:lineRule="exact"/>
        <w:ind w:leftChars="0" w:left="2268" w:hanging="850"/>
        <w:jc w:val="both"/>
        <w:rPr>
          <w:rFonts w:ascii="標楷體" w:eastAsia="標楷體" w:hAnsi="標楷體"/>
          <w:sz w:val="28"/>
          <w:szCs w:val="28"/>
        </w:rPr>
      </w:pPr>
      <w:r w:rsidRPr="0062307C">
        <w:rPr>
          <w:rFonts w:ascii="標楷體" w:eastAsia="標楷體" w:hAnsi="標楷體" w:hint="eastAsia"/>
          <w:sz w:val="28"/>
          <w:szCs w:val="28"/>
        </w:rPr>
        <w:t>如需變更建築硬體，在不影響建築物、營運安全及觀瞻原則下，概由廠商自行規劃，事先繪製圖說並檢附書面相關資料向機關提出申請，徵得機關同意後，依法向建築(及相關)主管機關申請證照，經核准後始得設置</w:t>
      </w:r>
      <w:r>
        <w:rPr>
          <w:rFonts w:ascii="標楷體" w:eastAsia="標楷體" w:hAnsi="標楷體" w:hint="eastAsia"/>
          <w:sz w:val="28"/>
          <w:szCs w:val="28"/>
        </w:rPr>
        <w:t>。</w:t>
      </w:r>
      <w:r w:rsidRPr="00037BB9">
        <w:rPr>
          <w:rFonts w:ascii="標楷體" w:eastAsia="標楷體" w:hAnsi="標楷體" w:hint="eastAsia"/>
          <w:color w:val="000000"/>
          <w:sz w:val="28"/>
          <w:szCs w:val="28"/>
        </w:rPr>
        <w:t>前述所有</w:t>
      </w:r>
      <w:proofErr w:type="gramStart"/>
      <w:r w:rsidRPr="00037BB9">
        <w:rPr>
          <w:rFonts w:ascii="標楷體" w:eastAsia="標楷體" w:hAnsi="標楷體" w:hint="eastAsia"/>
          <w:color w:val="000000"/>
          <w:sz w:val="28"/>
          <w:szCs w:val="28"/>
        </w:rPr>
        <w:t>費用均由受託</w:t>
      </w:r>
      <w:proofErr w:type="gramEnd"/>
      <w:r w:rsidRPr="00037BB9">
        <w:rPr>
          <w:rFonts w:ascii="標楷體" w:eastAsia="標楷體" w:hAnsi="標楷體" w:hint="eastAsia"/>
          <w:color w:val="000000"/>
          <w:sz w:val="28"/>
          <w:szCs w:val="28"/>
        </w:rPr>
        <w:t>廠商負擔。</w:t>
      </w:r>
    </w:p>
    <w:p w14:paraId="067121C2" w14:textId="77777777" w:rsidR="00E04764" w:rsidRPr="00F31E6B" w:rsidRDefault="00E04764">
      <w:pPr>
        <w:pStyle w:val="a3"/>
        <w:numPr>
          <w:ilvl w:val="5"/>
          <w:numId w:val="48"/>
        </w:numPr>
        <w:tabs>
          <w:tab w:val="left" w:pos="2552"/>
        </w:tabs>
        <w:spacing w:line="400" w:lineRule="exact"/>
        <w:ind w:leftChars="0" w:left="2268" w:hanging="850"/>
        <w:jc w:val="both"/>
        <w:rPr>
          <w:rFonts w:ascii="標楷體" w:eastAsia="標楷體" w:hAnsi="標楷體"/>
          <w:sz w:val="28"/>
          <w:szCs w:val="28"/>
        </w:rPr>
      </w:pPr>
      <w:r w:rsidRPr="00037BB9">
        <w:rPr>
          <w:rFonts w:ascii="標楷體" w:eastAsia="標楷體" w:hAnsi="標楷體" w:hint="eastAsia"/>
          <w:color w:val="000000"/>
          <w:sz w:val="28"/>
          <w:szCs w:val="28"/>
        </w:rPr>
        <w:t>停車場周邊導引</w:t>
      </w:r>
      <w:proofErr w:type="gramStart"/>
      <w:r w:rsidRPr="00037BB9">
        <w:rPr>
          <w:rFonts w:ascii="標楷體" w:eastAsia="標楷體" w:hAnsi="標楷體" w:hint="eastAsia"/>
          <w:color w:val="000000"/>
          <w:sz w:val="28"/>
          <w:szCs w:val="28"/>
        </w:rPr>
        <w:t>牌面於點</w:t>
      </w:r>
      <w:proofErr w:type="gramEnd"/>
      <w:r w:rsidRPr="00037BB9">
        <w:rPr>
          <w:rFonts w:ascii="標楷體" w:eastAsia="標楷體" w:hAnsi="標楷體" w:hint="eastAsia"/>
          <w:color w:val="000000"/>
          <w:sz w:val="28"/>
          <w:szCs w:val="28"/>
        </w:rPr>
        <w:t>交作業後，由受託廠商管理。委託期間如有損壞情形，須依規範設置，並報機關同意</w:t>
      </w:r>
      <w:r w:rsidRPr="00037BB9">
        <w:rPr>
          <w:rFonts w:ascii="標楷體" w:eastAsia="標楷體" w:hAnsi="標楷體" w:hint="eastAsia"/>
          <w:color w:val="000000"/>
          <w:kern w:val="0"/>
          <w:sz w:val="28"/>
          <w:szCs w:val="28"/>
        </w:rPr>
        <w:t>。</w:t>
      </w:r>
    </w:p>
    <w:p w14:paraId="72C92CBD" w14:textId="77777777" w:rsidR="00102459" w:rsidRDefault="00E04764">
      <w:pPr>
        <w:pStyle w:val="a3"/>
        <w:numPr>
          <w:ilvl w:val="0"/>
          <w:numId w:val="77"/>
        </w:numPr>
        <w:tabs>
          <w:tab w:val="left" w:pos="1418"/>
        </w:tabs>
        <w:spacing w:line="400" w:lineRule="exact"/>
        <w:ind w:leftChars="0" w:left="1418" w:hanging="644"/>
        <w:jc w:val="both"/>
        <w:rPr>
          <w:rFonts w:ascii="標楷體" w:eastAsia="標楷體" w:hAnsi="標楷體"/>
          <w:color w:val="FF0000"/>
          <w:sz w:val="28"/>
          <w:szCs w:val="28"/>
        </w:rPr>
      </w:pPr>
      <w:r w:rsidRPr="007202A3">
        <w:rPr>
          <w:rFonts w:ascii="標楷體" w:eastAsia="標楷體" w:hAnsi="標楷體" w:hint="eastAsia"/>
          <w:color w:val="FF0000"/>
          <w:sz w:val="28"/>
          <w:szCs w:val="28"/>
        </w:rPr>
        <w:t>立體停車場管理室</w:t>
      </w:r>
    </w:p>
    <w:p w14:paraId="5325CE3C" w14:textId="78D8DA6D" w:rsidR="00102459" w:rsidRPr="00A45955" w:rsidRDefault="00E04764" w:rsidP="00A45955">
      <w:pPr>
        <w:pStyle w:val="a3"/>
        <w:numPr>
          <w:ilvl w:val="6"/>
          <w:numId w:val="48"/>
        </w:numPr>
        <w:tabs>
          <w:tab w:val="left" w:pos="1418"/>
        </w:tabs>
        <w:spacing w:line="400" w:lineRule="exact"/>
        <w:ind w:leftChars="0" w:left="2127"/>
        <w:jc w:val="both"/>
        <w:rPr>
          <w:rFonts w:ascii="標楷體" w:eastAsia="標楷體" w:hAnsi="標楷體"/>
          <w:color w:val="FF0000"/>
          <w:sz w:val="28"/>
          <w:szCs w:val="28"/>
        </w:rPr>
      </w:pPr>
      <w:r>
        <w:rPr>
          <w:rFonts w:ascii="標楷體" w:eastAsia="標楷體" w:hAnsi="標楷體" w:hint="eastAsia"/>
          <w:color w:val="FF0000"/>
          <w:sz w:val="28"/>
          <w:szCs w:val="28"/>
        </w:rPr>
        <w:t>自</w:t>
      </w:r>
      <w:r w:rsidRPr="007202A3">
        <w:rPr>
          <w:rFonts w:ascii="標楷體" w:eastAsia="標楷體" w:hAnsi="標楷體" w:hint="eastAsia"/>
          <w:color w:val="FF0000"/>
          <w:sz w:val="28"/>
          <w:szCs w:val="28"/>
        </w:rPr>
        <w:t>營運起安排人員</w:t>
      </w:r>
      <w:r w:rsidR="00594CD3" w:rsidRPr="007202A3">
        <w:rPr>
          <w:rFonts w:ascii="標楷體" w:eastAsia="標楷體" w:hAnsi="標楷體" w:hint="eastAsia"/>
          <w:color w:val="FF0000"/>
          <w:sz w:val="28"/>
          <w:szCs w:val="28"/>
        </w:rPr>
        <w:t>24時（不分平假日）</w:t>
      </w:r>
      <w:r>
        <w:rPr>
          <w:rFonts w:ascii="標楷體" w:eastAsia="標楷體" w:hAnsi="標楷體" w:hint="eastAsia"/>
          <w:color w:val="FF0000"/>
          <w:sz w:val="28"/>
          <w:szCs w:val="28"/>
        </w:rPr>
        <w:t>進駐</w:t>
      </w:r>
      <w:r w:rsidRPr="007202A3">
        <w:rPr>
          <w:rFonts w:ascii="標楷體" w:eastAsia="標楷體" w:hAnsi="標楷體" w:hint="eastAsia"/>
          <w:color w:val="FF0000"/>
          <w:sz w:val="28"/>
          <w:szCs w:val="28"/>
        </w:rPr>
        <w:t>輪值</w:t>
      </w:r>
      <w:r w:rsidR="00594CD3">
        <w:rPr>
          <w:rFonts w:ascii="標楷體" w:eastAsia="標楷體" w:hAnsi="標楷體" w:hint="eastAsia"/>
          <w:color w:val="FF0000"/>
          <w:sz w:val="28"/>
          <w:szCs w:val="28"/>
        </w:rPr>
        <w:t>，</w:t>
      </w:r>
      <w:r>
        <w:rPr>
          <w:rFonts w:ascii="標楷體" w:eastAsia="標楷體" w:hAnsi="標楷體" w:hint="eastAsia"/>
          <w:color w:val="FF0000"/>
          <w:sz w:val="28"/>
          <w:szCs w:val="28"/>
        </w:rPr>
        <w:t>提供服務</w:t>
      </w:r>
      <w:r w:rsidR="00A45955">
        <w:rPr>
          <w:rFonts w:ascii="標楷體" w:eastAsia="標楷體" w:hAnsi="標楷體" w:hint="eastAsia"/>
          <w:color w:val="FF0000"/>
          <w:sz w:val="28"/>
          <w:szCs w:val="28"/>
        </w:rPr>
        <w:t>；</w:t>
      </w:r>
      <w:r w:rsidR="00A45955" w:rsidRPr="00A45955">
        <w:rPr>
          <w:rFonts w:ascii="標楷體" w:eastAsia="標楷體" w:hAnsi="標楷體" w:hint="eastAsia"/>
          <w:color w:val="000000" w:themeColor="text1"/>
          <w:sz w:val="28"/>
          <w:szCs w:val="28"/>
        </w:rPr>
        <w:t>並</w:t>
      </w:r>
      <w:r w:rsidR="00102459" w:rsidRPr="00A45955">
        <w:rPr>
          <w:rFonts w:ascii="標楷體" w:eastAsia="標楷體" w:hAnsi="標楷體" w:hint="eastAsia"/>
          <w:color w:val="000000" w:themeColor="text1"/>
          <w:sz w:val="28"/>
          <w:szCs w:val="28"/>
        </w:rPr>
        <w:t>於</w:t>
      </w:r>
      <w:r w:rsidR="00102459" w:rsidRPr="00A45955">
        <w:rPr>
          <w:rFonts w:ascii="標楷體" w:eastAsia="標楷體" w:hAnsi="標楷體" w:hint="eastAsia"/>
          <w:color w:val="FF0000"/>
          <w:sz w:val="28"/>
          <w:szCs w:val="28"/>
        </w:rPr>
        <w:t>每月25日（含）</w:t>
      </w:r>
      <w:r w:rsidR="00102459" w:rsidRPr="00A45955">
        <w:rPr>
          <w:rFonts w:ascii="標楷體" w:eastAsia="標楷體" w:hAnsi="標楷體" w:hint="eastAsia"/>
          <w:color w:val="000000"/>
          <w:sz w:val="28"/>
          <w:szCs w:val="28"/>
        </w:rPr>
        <w:t>前繳交上月份</w:t>
      </w:r>
      <w:r w:rsidR="00102459" w:rsidRPr="00A45955">
        <w:rPr>
          <w:rFonts w:ascii="標楷體" w:eastAsia="標楷體" w:hAnsi="標楷體" w:hint="eastAsia"/>
          <w:color w:val="FF0000"/>
          <w:sz w:val="28"/>
          <w:szCs w:val="28"/>
          <w:highlight w:val="yellow"/>
        </w:rPr>
        <w:t>立體停車場值班人員排班勤務表</w:t>
      </w:r>
      <w:r w:rsidR="00102459" w:rsidRPr="00A45955">
        <w:rPr>
          <w:rFonts w:ascii="標楷體" w:eastAsia="標楷體" w:hAnsi="標楷體" w:hint="eastAsia"/>
          <w:color w:val="000000"/>
          <w:sz w:val="28"/>
          <w:szCs w:val="28"/>
        </w:rPr>
        <w:t>之予機關備查；報表格式由機關另行提供</w:t>
      </w:r>
      <w:r w:rsidR="00102459" w:rsidRPr="005030F4">
        <w:rPr>
          <w:rFonts w:ascii="標楷體" w:eastAsia="標楷體" w:hAnsi="標楷體" w:hint="eastAsia"/>
          <w:sz w:val="28"/>
          <w:szCs w:val="28"/>
        </w:rPr>
        <w:t>，</w:t>
      </w:r>
      <w:r w:rsidR="00102459" w:rsidRPr="00A45955">
        <w:rPr>
          <w:rFonts w:ascii="標楷體" w:eastAsia="標楷體" w:hAnsi="標楷體" w:hint="eastAsia"/>
          <w:sz w:val="28"/>
          <w:szCs w:val="28"/>
        </w:rPr>
        <w:t>廠商應主動向機關索取。</w:t>
      </w:r>
    </w:p>
    <w:p w14:paraId="621C01AB" w14:textId="02CBDCDE" w:rsidR="00E04764" w:rsidRPr="00A469A4" w:rsidRDefault="00E04764">
      <w:pPr>
        <w:pStyle w:val="a3"/>
        <w:numPr>
          <w:ilvl w:val="6"/>
          <w:numId w:val="48"/>
        </w:numPr>
        <w:tabs>
          <w:tab w:val="left" w:pos="1418"/>
        </w:tabs>
        <w:spacing w:line="400" w:lineRule="exact"/>
        <w:ind w:leftChars="0" w:left="2127"/>
        <w:jc w:val="both"/>
        <w:rPr>
          <w:rFonts w:ascii="標楷體" w:eastAsia="標楷體" w:hAnsi="標楷體"/>
          <w:sz w:val="28"/>
          <w:szCs w:val="28"/>
        </w:rPr>
      </w:pPr>
      <w:r w:rsidRPr="00A469A4">
        <w:rPr>
          <w:rFonts w:ascii="標楷體" w:eastAsia="標楷體" w:hAnsi="標楷體" w:hint="eastAsia"/>
          <w:sz w:val="28"/>
          <w:szCs w:val="28"/>
        </w:rPr>
        <w:t>管理室</w:t>
      </w:r>
      <w:r w:rsidR="00102459" w:rsidRPr="00A469A4">
        <w:rPr>
          <w:rFonts w:ascii="標楷體" w:eastAsia="標楷體" w:hAnsi="標楷體" w:hint="eastAsia"/>
          <w:sz w:val="28"/>
          <w:szCs w:val="28"/>
        </w:rPr>
        <w:t>應</w:t>
      </w:r>
      <w:r w:rsidRPr="00A469A4">
        <w:rPr>
          <w:rFonts w:ascii="標楷體" w:eastAsia="標楷體" w:hAnsi="標楷體" w:hint="eastAsia"/>
          <w:sz w:val="28"/>
          <w:szCs w:val="28"/>
        </w:rPr>
        <w:t>備妥掃描列印設備。經機關同意之情形者，不在此限，廠商應依機關指示辦理。</w:t>
      </w:r>
    </w:p>
    <w:p w14:paraId="6778F7ED" w14:textId="55E74448" w:rsidR="00E04764" w:rsidRDefault="00E04764">
      <w:pPr>
        <w:pStyle w:val="a3"/>
        <w:numPr>
          <w:ilvl w:val="0"/>
          <w:numId w:val="77"/>
        </w:numPr>
        <w:tabs>
          <w:tab w:val="left" w:pos="1418"/>
        </w:tabs>
        <w:spacing w:line="400" w:lineRule="exact"/>
        <w:ind w:leftChars="0" w:left="1418" w:hanging="644"/>
        <w:jc w:val="both"/>
        <w:rPr>
          <w:rFonts w:ascii="標楷體" w:eastAsia="標楷體" w:hAnsi="標楷體"/>
          <w:color w:val="FF0000"/>
          <w:sz w:val="28"/>
          <w:szCs w:val="28"/>
        </w:rPr>
      </w:pPr>
      <w:r>
        <w:rPr>
          <w:rFonts w:ascii="標楷體" w:eastAsia="標楷體" w:hAnsi="標楷體" w:hint="eastAsia"/>
          <w:color w:val="FF0000"/>
          <w:sz w:val="28"/>
          <w:szCs w:val="28"/>
        </w:rPr>
        <w:t>機關於契約內要求立體停車場應予整修時，廠商應配合辦理</w:t>
      </w:r>
      <w:r w:rsidR="00594CD3">
        <w:rPr>
          <w:rFonts w:ascii="標楷體" w:eastAsia="標楷體" w:hAnsi="標楷體" w:hint="eastAsia"/>
          <w:color w:val="FF0000"/>
          <w:sz w:val="28"/>
          <w:szCs w:val="28"/>
        </w:rPr>
        <w:t>並提</w:t>
      </w:r>
      <w:r>
        <w:rPr>
          <w:rFonts w:ascii="標楷體" w:eastAsia="標楷體" w:hAnsi="標楷體" w:hint="eastAsia"/>
          <w:color w:val="FF0000"/>
          <w:sz w:val="28"/>
          <w:szCs w:val="28"/>
        </w:rPr>
        <w:t>報</w:t>
      </w:r>
      <w:r w:rsidR="00594CD3">
        <w:rPr>
          <w:rFonts w:ascii="標楷體" w:eastAsia="標楷體" w:hAnsi="標楷體" w:hint="eastAsia"/>
          <w:color w:val="FF0000"/>
          <w:sz w:val="28"/>
          <w:szCs w:val="28"/>
        </w:rPr>
        <w:t>整修規劃予</w:t>
      </w:r>
      <w:r>
        <w:rPr>
          <w:rFonts w:ascii="標楷體" w:eastAsia="標楷體" w:hAnsi="標楷體" w:hint="eastAsia"/>
          <w:color w:val="FF0000"/>
          <w:sz w:val="28"/>
          <w:szCs w:val="28"/>
        </w:rPr>
        <w:t>機關審核，</w:t>
      </w:r>
      <w:r w:rsidR="00EA7C0B">
        <w:rPr>
          <w:rFonts w:ascii="標楷體" w:eastAsia="標楷體" w:hAnsi="標楷體" w:hint="eastAsia"/>
          <w:color w:val="FF0000"/>
          <w:sz w:val="28"/>
          <w:szCs w:val="28"/>
        </w:rPr>
        <w:t>按</w:t>
      </w:r>
      <w:r>
        <w:rPr>
          <w:rFonts w:ascii="標楷體" w:eastAsia="標楷體" w:hAnsi="標楷體" w:hint="eastAsia"/>
          <w:color w:val="FF0000"/>
          <w:sz w:val="28"/>
          <w:szCs w:val="28"/>
        </w:rPr>
        <w:t>機關指示辦理。</w:t>
      </w:r>
    </w:p>
    <w:p w14:paraId="26CC3423" w14:textId="77777777" w:rsidR="00E04764" w:rsidRPr="00F31E6B" w:rsidRDefault="00E04764" w:rsidP="00E04764">
      <w:pPr>
        <w:widowControl/>
        <w:rPr>
          <w:rFonts w:ascii="標楷體" w:eastAsia="標楷體" w:hAnsi="標楷體"/>
          <w:color w:val="FF0000"/>
          <w:sz w:val="28"/>
          <w:szCs w:val="28"/>
        </w:rPr>
      </w:pPr>
      <w:r>
        <w:rPr>
          <w:rFonts w:ascii="標楷體" w:eastAsia="標楷體" w:hAnsi="標楷體"/>
          <w:color w:val="FF0000"/>
          <w:sz w:val="28"/>
          <w:szCs w:val="28"/>
        </w:rPr>
        <w:br w:type="page"/>
      </w:r>
    </w:p>
    <w:p w14:paraId="431665FE" w14:textId="37FE9279" w:rsidR="006606C0" w:rsidRDefault="006606C0" w:rsidP="00A57AB0">
      <w:pPr>
        <w:pStyle w:val="10"/>
        <w:tabs>
          <w:tab w:val="clear" w:pos="1135"/>
          <w:tab w:val="left" w:pos="1134"/>
        </w:tabs>
      </w:pPr>
      <w:bookmarkStart w:id="4" w:name="_Toc227307929"/>
      <w:r>
        <w:rPr>
          <w:rFonts w:hint="eastAsia"/>
        </w:rPr>
        <w:lastRenderedPageBreak/>
        <w:t>素地興建</w:t>
      </w:r>
      <w:r w:rsidR="00172CAA">
        <w:rPr>
          <w:rFonts w:hint="eastAsia"/>
        </w:rPr>
        <w:t>平面停車場</w:t>
      </w:r>
      <w:r>
        <w:rPr>
          <w:rFonts w:hint="eastAsia"/>
        </w:rPr>
        <w:t>規範</w:t>
      </w:r>
      <w:bookmarkEnd w:id="4"/>
    </w:p>
    <w:p w14:paraId="04428491" w14:textId="63BF8563" w:rsidR="006606C0" w:rsidRPr="00CE4498" w:rsidRDefault="006606C0">
      <w:pPr>
        <w:pStyle w:val="a3"/>
        <w:numPr>
          <w:ilvl w:val="0"/>
          <w:numId w:val="53"/>
        </w:numPr>
        <w:tabs>
          <w:tab w:val="left" w:pos="709"/>
        </w:tabs>
        <w:spacing w:line="400" w:lineRule="exact"/>
        <w:ind w:leftChars="0" w:left="709" w:hanging="709"/>
        <w:jc w:val="both"/>
        <w:rPr>
          <w:rFonts w:ascii="標楷體" w:eastAsia="標楷體" w:hAnsi="標楷體"/>
          <w:b/>
          <w:bCs/>
          <w:color w:val="FF0000"/>
          <w:sz w:val="28"/>
          <w:szCs w:val="28"/>
        </w:rPr>
      </w:pPr>
      <w:r w:rsidRPr="00CE4498">
        <w:rPr>
          <w:rFonts w:ascii="標楷體" w:eastAsia="標楷體" w:hAnsi="標楷體" w:hint="eastAsia"/>
          <w:b/>
          <w:bCs/>
          <w:color w:val="FF0000"/>
          <w:sz w:val="28"/>
          <w:szCs w:val="28"/>
        </w:rPr>
        <w:t>本案「停車場資訊概況說明書」如有載明/標注【應自行規劃興建停車場後營運】之場次（素地）者，廠商應自行規劃興建停車場後營運。</w:t>
      </w:r>
    </w:p>
    <w:p w14:paraId="3A0B6F74" w14:textId="4714176C" w:rsidR="006606C0" w:rsidRPr="006606C0" w:rsidRDefault="006606C0">
      <w:pPr>
        <w:pStyle w:val="a3"/>
        <w:numPr>
          <w:ilvl w:val="0"/>
          <w:numId w:val="53"/>
        </w:numPr>
        <w:tabs>
          <w:tab w:val="left" w:pos="709"/>
        </w:tabs>
        <w:spacing w:line="400" w:lineRule="exact"/>
        <w:ind w:leftChars="0" w:left="709" w:hanging="709"/>
        <w:jc w:val="both"/>
        <w:rPr>
          <w:rFonts w:ascii="標楷體" w:eastAsia="標楷體" w:hAnsi="標楷體"/>
          <w:sz w:val="28"/>
          <w:szCs w:val="28"/>
        </w:rPr>
      </w:pPr>
      <w:r w:rsidRPr="006606C0">
        <w:rPr>
          <w:rFonts w:ascii="標楷體" w:eastAsia="標楷體" w:hAnsi="標楷體" w:hint="eastAsia"/>
          <w:sz w:val="28"/>
          <w:szCs w:val="28"/>
        </w:rPr>
        <w:t>廠商應自行至履約標的進行現場勘查及評估，機關</w:t>
      </w:r>
      <w:proofErr w:type="gramStart"/>
      <w:r w:rsidRPr="006606C0">
        <w:rPr>
          <w:rFonts w:ascii="標楷體" w:eastAsia="標楷體" w:hAnsi="標楷體" w:hint="eastAsia"/>
          <w:sz w:val="28"/>
          <w:szCs w:val="28"/>
        </w:rPr>
        <w:t>不</w:t>
      </w:r>
      <w:proofErr w:type="gramEnd"/>
      <w:r w:rsidRPr="006606C0">
        <w:rPr>
          <w:rFonts w:ascii="標楷體" w:eastAsia="標楷體" w:hAnsi="標楷體" w:hint="eastAsia"/>
          <w:sz w:val="28"/>
          <w:szCs w:val="28"/>
        </w:rPr>
        <w:t>另派員至現場說明</w:t>
      </w:r>
      <w:r>
        <w:rPr>
          <w:rFonts w:ascii="標楷體" w:eastAsia="標楷體" w:hAnsi="標楷體" w:hint="eastAsia"/>
          <w:sz w:val="28"/>
          <w:szCs w:val="28"/>
        </w:rPr>
        <w:t>；</w:t>
      </w:r>
      <w:r w:rsidRPr="003032C4">
        <w:rPr>
          <w:rFonts w:ascii="標楷體" w:eastAsia="標楷體" w:hAnsi="標楷體" w:hint="eastAsia"/>
          <w:color w:val="000000" w:themeColor="text1"/>
          <w:sz w:val="28"/>
          <w:szCs w:val="28"/>
        </w:rPr>
        <w:t>停車場地及設備以現場點交紀錄及清冊為主。</w:t>
      </w:r>
    </w:p>
    <w:p w14:paraId="6F4C63EC" w14:textId="2EE31DF7" w:rsidR="006606C0" w:rsidRPr="006C113A" w:rsidRDefault="006606C0">
      <w:pPr>
        <w:pStyle w:val="a3"/>
        <w:numPr>
          <w:ilvl w:val="0"/>
          <w:numId w:val="53"/>
        </w:numPr>
        <w:tabs>
          <w:tab w:val="left" w:pos="709"/>
        </w:tabs>
        <w:spacing w:line="400" w:lineRule="exact"/>
        <w:ind w:leftChars="0" w:left="709" w:hanging="709"/>
        <w:jc w:val="both"/>
        <w:rPr>
          <w:rFonts w:ascii="標楷體" w:eastAsia="標楷體" w:hAnsi="標楷體"/>
          <w:sz w:val="28"/>
          <w:szCs w:val="28"/>
        </w:rPr>
      </w:pPr>
      <w:r w:rsidRPr="003032C4">
        <w:rPr>
          <w:rFonts w:ascii="標楷體" w:eastAsia="標楷體" w:hAnsi="標楷體" w:hint="eastAsia"/>
          <w:color w:val="000000" w:themeColor="text1"/>
          <w:sz w:val="28"/>
          <w:szCs w:val="28"/>
        </w:rPr>
        <w:t>廠商簽約後依據實際經營用途別申請停車場登記證，如因裝設自動收費或其它設備所須，變更涉及停車場範圍、停車格位、通道、停車種類、硬體設施等內容時，應經本市停車場登記證主管單位審核通過。</w:t>
      </w:r>
    </w:p>
    <w:p w14:paraId="5A016944" w14:textId="03303C0F" w:rsidR="006C113A" w:rsidRDefault="006C113A">
      <w:pPr>
        <w:pStyle w:val="a3"/>
        <w:numPr>
          <w:ilvl w:val="0"/>
          <w:numId w:val="53"/>
        </w:numPr>
        <w:tabs>
          <w:tab w:val="left" w:pos="709"/>
        </w:tabs>
        <w:spacing w:line="400" w:lineRule="exact"/>
        <w:ind w:leftChars="0" w:left="709" w:hanging="709"/>
        <w:jc w:val="both"/>
        <w:rPr>
          <w:rFonts w:ascii="標楷體" w:eastAsia="標楷體" w:hAnsi="標楷體"/>
          <w:sz w:val="28"/>
          <w:szCs w:val="28"/>
        </w:rPr>
      </w:pPr>
      <w:r>
        <w:rPr>
          <w:rFonts w:ascii="標楷體" w:eastAsia="標楷體" w:hAnsi="標楷體" w:hint="eastAsia"/>
          <w:color w:val="FF0000"/>
          <w:sz w:val="28"/>
          <w:szCs w:val="28"/>
        </w:rPr>
        <w:t>停車場興建</w:t>
      </w:r>
      <w:r w:rsidRPr="009F6260">
        <w:rPr>
          <w:rFonts w:ascii="標楷體" w:eastAsia="標楷體" w:hAnsi="標楷體" w:hint="eastAsia"/>
          <w:color w:val="FF0000"/>
          <w:sz w:val="28"/>
          <w:szCs w:val="28"/>
        </w:rPr>
        <w:t>規劃依機關核定</w:t>
      </w:r>
      <w:r>
        <w:rPr>
          <w:rFonts w:ascii="標楷體" w:eastAsia="標楷體" w:hAnsi="標楷體" w:hint="eastAsia"/>
          <w:color w:val="FF0000"/>
          <w:sz w:val="28"/>
          <w:szCs w:val="28"/>
        </w:rPr>
        <w:t>版</w:t>
      </w:r>
      <w:r w:rsidRPr="009F6260">
        <w:rPr>
          <w:rFonts w:ascii="標楷體" w:eastAsia="標楷體" w:hAnsi="標楷體" w:hint="eastAsia"/>
          <w:color w:val="FF0000"/>
          <w:sz w:val="28"/>
          <w:szCs w:val="28"/>
        </w:rPr>
        <w:t>為</w:t>
      </w:r>
      <w:proofErr w:type="gramStart"/>
      <w:r w:rsidRPr="009F6260">
        <w:rPr>
          <w:rFonts w:ascii="標楷體" w:eastAsia="標楷體" w:hAnsi="標楷體" w:hint="eastAsia"/>
          <w:color w:val="FF0000"/>
          <w:sz w:val="28"/>
          <w:szCs w:val="28"/>
        </w:rPr>
        <w:t>準</w:t>
      </w:r>
      <w:proofErr w:type="gramEnd"/>
      <w:r>
        <w:rPr>
          <w:rFonts w:ascii="標楷體" w:eastAsia="標楷體" w:hAnsi="標楷體" w:hint="eastAsia"/>
          <w:sz w:val="28"/>
          <w:szCs w:val="28"/>
        </w:rPr>
        <w:t>；</w:t>
      </w:r>
      <w:r w:rsidRPr="00094ECF">
        <w:rPr>
          <w:rFonts w:ascii="標楷體" w:eastAsia="標楷體" w:hAnsi="標楷體" w:hint="eastAsia"/>
          <w:sz w:val="28"/>
          <w:szCs w:val="28"/>
        </w:rPr>
        <w:t>廠商提具之停車場興建規劃內容除圖說外，應包含工程/設施項目列表</w:t>
      </w:r>
      <w:r>
        <w:rPr>
          <w:rFonts w:ascii="標楷體" w:eastAsia="標楷體" w:hAnsi="標楷體" w:hint="eastAsia"/>
          <w:sz w:val="28"/>
          <w:szCs w:val="28"/>
        </w:rPr>
        <w:t>，</w:t>
      </w:r>
      <w:proofErr w:type="gramStart"/>
      <w:r>
        <w:rPr>
          <w:rFonts w:ascii="標楷體" w:eastAsia="標楷體" w:hAnsi="標楷體" w:hint="eastAsia"/>
          <w:sz w:val="28"/>
          <w:szCs w:val="28"/>
        </w:rPr>
        <w:t>前</w:t>
      </w:r>
      <w:r w:rsidRPr="00FB652F">
        <w:rPr>
          <w:rFonts w:ascii="標楷體" w:eastAsia="標楷體" w:hAnsi="標楷體" w:hint="eastAsia"/>
          <w:sz w:val="28"/>
          <w:szCs w:val="28"/>
        </w:rPr>
        <w:t>表</w:t>
      </w:r>
      <w:r>
        <w:rPr>
          <w:rFonts w:ascii="標楷體" w:eastAsia="標楷體" w:hAnsi="標楷體" w:hint="eastAsia"/>
          <w:sz w:val="28"/>
          <w:szCs w:val="28"/>
        </w:rPr>
        <w:t>應</w:t>
      </w:r>
      <w:proofErr w:type="gramEnd"/>
      <w:r w:rsidRPr="00FB652F">
        <w:rPr>
          <w:rFonts w:ascii="標楷體" w:eastAsia="標楷體" w:hAnsi="標楷體" w:hint="eastAsia"/>
          <w:sz w:val="28"/>
          <w:szCs w:val="28"/>
        </w:rPr>
        <w:t>載明各項目於契約屆滿或終止後歸廠商或機關所有，未載明或未議定者，由雙方議定之，無法合意者，由機關判定。</w:t>
      </w:r>
    </w:p>
    <w:p w14:paraId="2C929947" w14:textId="337C6F2D" w:rsidR="006606C0" w:rsidRDefault="006606C0">
      <w:pPr>
        <w:pStyle w:val="a3"/>
        <w:numPr>
          <w:ilvl w:val="0"/>
          <w:numId w:val="53"/>
        </w:numPr>
        <w:tabs>
          <w:tab w:val="left" w:pos="709"/>
        </w:tabs>
        <w:spacing w:line="400" w:lineRule="exact"/>
        <w:ind w:leftChars="0" w:left="709" w:hanging="709"/>
        <w:jc w:val="both"/>
        <w:rPr>
          <w:rFonts w:ascii="標楷體" w:eastAsia="標楷體" w:hAnsi="標楷體"/>
          <w:sz w:val="28"/>
          <w:szCs w:val="28"/>
        </w:rPr>
      </w:pPr>
      <w:r w:rsidRPr="006606C0">
        <w:rPr>
          <w:rFonts w:ascii="標楷體" w:eastAsia="標楷體" w:hAnsi="標楷體" w:hint="eastAsia"/>
          <w:sz w:val="28"/>
          <w:szCs w:val="28"/>
        </w:rPr>
        <w:t>停車場興建規劃作業應遵守如下注意事項。</w:t>
      </w:r>
    </w:p>
    <w:p w14:paraId="47C1E4AB" w14:textId="040B9973" w:rsidR="006606C0" w:rsidRDefault="006606C0">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廠商應依停車場法之規定，規劃以小型車停車格為主之收費停車場，其餘部分得規劃為機(慢)車停車格，</w:t>
      </w:r>
      <w:proofErr w:type="gramStart"/>
      <w:r w:rsidRPr="006606C0">
        <w:rPr>
          <w:rFonts w:ascii="標楷體" w:eastAsia="標楷體" w:hAnsi="標楷體" w:hint="eastAsia"/>
          <w:sz w:val="28"/>
          <w:szCs w:val="28"/>
        </w:rPr>
        <w:t>唯機</w:t>
      </w:r>
      <w:proofErr w:type="gramEnd"/>
      <w:r w:rsidRPr="006606C0">
        <w:rPr>
          <w:rFonts w:ascii="標楷體" w:eastAsia="標楷體" w:hAnsi="標楷體" w:hint="eastAsia"/>
          <w:sz w:val="28"/>
          <w:szCs w:val="28"/>
        </w:rPr>
        <w:t>(慢)車與小（大）型車應分別設置獨立停車區與獨立出入口，不得出現車流交織情形。</w:t>
      </w:r>
    </w:p>
    <w:p w14:paraId="49611038" w14:textId="77777777" w:rsidR="00CD4BCA" w:rsidRDefault="00CD4BCA">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停車場鋪面設計須符合下列規範</w:t>
      </w:r>
    </w:p>
    <w:p w14:paraId="2BB803D8" w14:textId="77777777" w:rsidR="00CD4BCA" w:rsidRDefault="00CD4BCA">
      <w:pPr>
        <w:pStyle w:val="a3"/>
        <w:numPr>
          <w:ilvl w:val="0"/>
          <w:numId w:val="55"/>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瀝青混凝土鋪面:厚度</w:t>
      </w:r>
      <w:proofErr w:type="gramStart"/>
      <w:r w:rsidRPr="006606C0">
        <w:rPr>
          <w:rFonts w:ascii="標楷體" w:eastAsia="標楷體" w:hAnsi="標楷體" w:hint="eastAsia"/>
          <w:sz w:val="28"/>
          <w:szCs w:val="28"/>
        </w:rPr>
        <w:t>≧</w:t>
      </w:r>
      <w:proofErr w:type="gramEnd"/>
      <w:r w:rsidRPr="006606C0">
        <w:rPr>
          <w:rFonts w:ascii="標楷體" w:eastAsia="標楷體" w:hAnsi="標楷體" w:hint="eastAsia"/>
          <w:sz w:val="28"/>
          <w:szCs w:val="28"/>
        </w:rPr>
        <w:t>5公分(壓實度95%以上)。</w:t>
      </w:r>
    </w:p>
    <w:p w14:paraId="4D784498" w14:textId="77777777" w:rsidR="00CD4BCA" w:rsidRPr="006606C0" w:rsidRDefault="00CD4BCA">
      <w:pPr>
        <w:pStyle w:val="a3"/>
        <w:numPr>
          <w:ilvl w:val="0"/>
          <w:numId w:val="55"/>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混凝土鋪面:厚度</w:t>
      </w:r>
      <w:proofErr w:type="gramStart"/>
      <w:r w:rsidRPr="006606C0">
        <w:rPr>
          <w:rFonts w:ascii="標楷體" w:eastAsia="標楷體" w:hAnsi="標楷體" w:hint="eastAsia"/>
          <w:sz w:val="28"/>
          <w:szCs w:val="28"/>
        </w:rPr>
        <w:t>≧</w:t>
      </w:r>
      <w:proofErr w:type="gramEnd"/>
      <w:r w:rsidRPr="006606C0">
        <w:rPr>
          <w:rFonts w:ascii="標楷體" w:eastAsia="標楷體" w:hAnsi="標楷體" w:hint="eastAsia"/>
          <w:sz w:val="28"/>
          <w:szCs w:val="28"/>
        </w:rPr>
        <w:t>10公分(抗壓強度210kg/cm2以上)。</w:t>
      </w:r>
    </w:p>
    <w:p w14:paraId="19EC4DDE" w14:textId="77777777" w:rsidR="00CD4BCA" w:rsidRPr="006606C0" w:rsidRDefault="00CD4BCA">
      <w:pPr>
        <w:pStyle w:val="a3"/>
        <w:numPr>
          <w:ilvl w:val="0"/>
          <w:numId w:val="55"/>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相關試驗報告須符合TAF試驗室認證之試驗室為</w:t>
      </w:r>
      <w:proofErr w:type="gramStart"/>
      <w:r w:rsidRPr="006606C0">
        <w:rPr>
          <w:rFonts w:ascii="標楷體" w:eastAsia="標楷體" w:hAnsi="標楷體" w:hint="eastAsia"/>
          <w:sz w:val="28"/>
          <w:szCs w:val="28"/>
        </w:rPr>
        <w:t>準</w:t>
      </w:r>
      <w:proofErr w:type="gramEnd"/>
      <w:r w:rsidRPr="006606C0">
        <w:rPr>
          <w:rFonts w:ascii="標楷體" w:eastAsia="標楷體" w:hAnsi="標楷體" w:hint="eastAsia"/>
          <w:sz w:val="28"/>
          <w:szCs w:val="28"/>
        </w:rPr>
        <w:t>。</w:t>
      </w:r>
    </w:p>
    <w:p w14:paraId="1973FE8A" w14:textId="77777777" w:rsidR="00CD4BCA" w:rsidRPr="006606C0" w:rsidRDefault="00CD4BCA">
      <w:pPr>
        <w:pStyle w:val="a3"/>
        <w:numPr>
          <w:ilvl w:val="0"/>
          <w:numId w:val="55"/>
        </w:numPr>
        <w:spacing w:line="400" w:lineRule="exact"/>
        <w:ind w:leftChars="0"/>
        <w:jc w:val="both"/>
        <w:rPr>
          <w:rFonts w:ascii="標楷體" w:eastAsia="標楷體" w:hAnsi="標楷體"/>
          <w:sz w:val="28"/>
          <w:szCs w:val="28"/>
        </w:rPr>
      </w:pPr>
      <w:proofErr w:type="gramStart"/>
      <w:r w:rsidRPr="006606C0">
        <w:rPr>
          <w:rFonts w:ascii="標楷體" w:eastAsia="標楷體" w:hAnsi="標楷體" w:hint="eastAsia"/>
          <w:sz w:val="28"/>
          <w:szCs w:val="28"/>
        </w:rPr>
        <w:t>試水檢驗</w:t>
      </w:r>
      <w:proofErr w:type="gramEnd"/>
      <w:r w:rsidRPr="006606C0">
        <w:rPr>
          <w:rFonts w:ascii="標楷體" w:eastAsia="標楷體" w:hAnsi="標楷體" w:hint="eastAsia"/>
          <w:sz w:val="28"/>
          <w:szCs w:val="28"/>
        </w:rPr>
        <w:t>不得積水及檢附照片。</w:t>
      </w:r>
    </w:p>
    <w:p w14:paraId="133E2146" w14:textId="77777777" w:rsidR="00CD4BCA" w:rsidRPr="006606C0" w:rsidRDefault="00CD4BCA">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停車場設施(備)及其阻隔設施接合方式應穩固，不可搖動。</w:t>
      </w:r>
    </w:p>
    <w:p w14:paraId="13C221F3" w14:textId="199D191B" w:rsidR="009901F6" w:rsidRDefault="009901F6">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用電設備應接地處理並經電機技師簽證報告接地電阻必須低於50Ω以下，前開項目施作及報告等費用由廠商負擔。</w:t>
      </w:r>
    </w:p>
    <w:p w14:paraId="4B017DA6" w14:textId="40AF2190" w:rsidR="00CD4BCA" w:rsidRPr="00CD4BCA" w:rsidRDefault="00CD4BCA">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廠商</w:t>
      </w:r>
      <w:proofErr w:type="gramStart"/>
      <w:r w:rsidRPr="006606C0">
        <w:rPr>
          <w:rFonts w:ascii="標楷體" w:eastAsia="標楷體" w:hAnsi="標楷體" w:hint="eastAsia"/>
          <w:sz w:val="28"/>
          <w:szCs w:val="28"/>
        </w:rPr>
        <w:t>應就</w:t>
      </w:r>
      <w:r w:rsidR="003B08A5">
        <w:rPr>
          <w:rFonts w:ascii="標楷體" w:eastAsia="標楷體" w:hAnsi="標楷體" w:hint="eastAsia"/>
          <w:sz w:val="28"/>
          <w:szCs w:val="28"/>
        </w:rPr>
        <w:t>場域</w:t>
      </w:r>
      <w:proofErr w:type="gramEnd"/>
      <w:r w:rsidRPr="006606C0">
        <w:rPr>
          <w:rFonts w:ascii="標楷體" w:eastAsia="標楷體" w:hAnsi="標楷體" w:hint="eastAsia"/>
          <w:sz w:val="28"/>
          <w:szCs w:val="28"/>
        </w:rPr>
        <w:t>特性自行規劃</w:t>
      </w:r>
      <w:r w:rsidR="00B50F21">
        <w:rPr>
          <w:rFonts w:ascii="標楷體" w:eastAsia="標楷體" w:hAnsi="標楷體" w:hint="eastAsia"/>
          <w:sz w:val="28"/>
          <w:szCs w:val="28"/>
        </w:rPr>
        <w:t>與</w:t>
      </w:r>
      <w:r w:rsidRPr="006606C0">
        <w:rPr>
          <w:rFonts w:ascii="標楷體" w:eastAsia="標楷體" w:hAnsi="標楷體" w:hint="eastAsia"/>
          <w:sz w:val="28"/>
          <w:szCs w:val="28"/>
        </w:rPr>
        <w:t>增設足夠之照明設備。</w:t>
      </w:r>
    </w:p>
    <w:p w14:paraId="622CAAE5" w14:textId="066F43E3" w:rsidR="00824A43" w:rsidRPr="00824A43" w:rsidRDefault="00824A43">
      <w:pPr>
        <w:pStyle w:val="a3"/>
        <w:numPr>
          <w:ilvl w:val="0"/>
          <w:numId w:val="54"/>
        </w:numPr>
        <w:spacing w:line="400" w:lineRule="exact"/>
        <w:ind w:leftChars="0"/>
        <w:jc w:val="both"/>
        <w:rPr>
          <w:rFonts w:ascii="標楷體" w:eastAsia="標楷體" w:hAnsi="標楷體"/>
          <w:sz w:val="28"/>
          <w:szCs w:val="28"/>
        </w:rPr>
      </w:pPr>
      <w:r w:rsidRPr="006606C0">
        <w:rPr>
          <w:rFonts w:ascii="標楷體" w:eastAsia="標楷體" w:hAnsi="標楷體" w:hint="eastAsia"/>
          <w:sz w:val="28"/>
          <w:szCs w:val="28"/>
        </w:rPr>
        <w:t>營運前應完成供電</w:t>
      </w:r>
      <w:r>
        <w:rPr>
          <w:rFonts w:ascii="標楷體" w:eastAsia="標楷體" w:hAnsi="標楷體" w:hint="eastAsia"/>
          <w:sz w:val="28"/>
          <w:szCs w:val="28"/>
        </w:rPr>
        <w:t>(</w:t>
      </w:r>
      <w:r w:rsidRPr="006606C0">
        <w:rPr>
          <w:rFonts w:ascii="標楷體" w:eastAsia="標楷體" w:hAnsi="標楷體" w:hint="eastAsia"/>
          <w:sz w:val="28"/>
          <w:szCs w:val="28"/>
        </w:rPr>
        <w:t>水</w:t>
      </w:r>
      <w:r>
        <w:rPr>
          <w:rFonts w:ascii="標楷體" w:eastAsia="標楷體" w:hAnsi="標楷體" w:hint="eastAsia"/>
          <w:sz w:val="28"/>
          <w:szCs w:val="28"/>
        </w:rPr>
        <w:t>)</w:t>
      </w:r>
      <w:r w:rsidRPr="006606C0">
        <w:rPr>
          <w:rFonts w:ascii="標楷體" w:eastAsia="標楷體" w:hAnsi="標楷體" w:hint="eastAsia"/>
          <w:sz w:val="28"/>
          <w:szCs w:val="28"/>
        </w:rPr>
        <w:t>之申請/變更作業（費用由廠商負</w:t>
      </w:r>
      <w:r w:rsidRPr="006606C0">
        <w:rPr>
          <w:rFonts w:ascii="標楷體" w:eastAsia="標楷體" w:hAnsi="標楷體" w:hint="eastAsia"/>
          <w:sz w:val="28"/>
          <w:szCs w:val="28"/>
        </w:rPr>
        <w:lastRenderedPageBreak/>
        <w:t>擔），無需求者免，</w:t>
      </w:r>
      <w:r>
        <w:rPr>
          <w:rFonts w:ascii="標楷體" w:eastAsia="標楷體" w:hAnsi="標楷體" w:hint="eastAsia"/>
          <w:sz w:val="28"/>
          <w:szCs w:val="28"/>
        </w:rPr>
        <w:t>並</w:t>
      </w:r>
      <w:r w:rsidRPr="006606C0">
        <w:rPr>
          <w:rFonts w:ascii="標楷體" w:eastAsia="標楷體" w:hAnsi="標楷體" w:hint="eastAsia"/>
          <w:sz w:val="28"/>
          <w:szCs w:val="28"/>
        </w:rPr>
        <w:t>配合台電</w:t>
      </w:r>
      <w:r>
        <w:rPr>
          <w:rFonts w:ascii="標楷體" w:eastAsia="標楷體" w:hAnsi="標楷體" w:hint="eastAsia"/>
          <w:sz w:val="28"/>
          <w:szCs w:val="28"/>
        </w:rPr>
        <w:t>(</w:t>
      </w:r>
      <w:r w:rsidRPr="006606C0">
        <w:rPr>
          <w:rFonts w:ascii="標楷體" w:eastAsia="標楷體" w:hAnsi="標楷體" w:hint="eastAsia"/>
          <w:sz w:val="28"/>
          <w:szCs w:val="28"/>
        </w:rPr>
        <w:t>水</w:t>
      </w:r>
      <w:r>
        <w:rPr>
          <w:rFonts w:ascii="標楷體" w:eastAsia="標楷體" w:hAnsi="標楷體" w:hint="eastAsia"/>
          <w:sz w:val="28"/>
          <w:szCs w:val="28"/>
        </w:rPr>
        <w:t>)</w:t>
      </w:r>
      <w:r w:rsidRPr="006606C0">
        <w:rPr>
          <w:rFonts w:ascii="標楷體" w:eastAsia="標楷體" w:hAnsi="標楷體" w:hint="eastAsia"/>
          <w:sz w:val="28"/>
          <w:szCs w:val="28"/>
        </w:rPr>
        <w:t>公司</w:t>
      </w:r>
      <w:r>
        <w:rPr>
          <w:rFonts w:ascii="標楷體" w:eastAsia="標楷體" w:hAnsi="標楷體" w:hint="eastAsia"/>
          <w:sz w:val="28"/>
          <w:szCs w:val="28"/>
        </w:rPr>
        <w:t>作業</w:t>
      </w:r>
      <w:r w:rsidRPr="006606C0">
        <w:rPr>
          <w:rFonts w:ascii="標楷體" w:eastAsia="標楷體" w:hAnsi="標楷體" w:hint="eastAsia"/>
          <w:sz w:val="28"/>
          <w:szCs w:val="28"/>
        </w:rPr>
        <w:t>完成停車場供電</w:t>
      </w:r>
      <w:r>
        <w:rPr>
          <w:rFonts w:ascii="標楷體" w:eastAsia="標楷體" w:hAnsi="標楷體" w:hint="eastAsia"/>
          <w:sz w:val="28"/>
          <w:szCs w:val="28"/>
        </w:rPr>
        <w:t>(</w:t>
      </w:r>
      <w:r w:rsidRPr="006606C0">
        <w:rPr>
          <w:rFonts w:ascii="標楷體" w:eastAsia="標楷體" w:hAnsi="標楷體" w:hint="eastAsia"/>
          <w:sz w:val="28"/>
          <w:szCs w:val="28"/>
        </w:rPr>
        <w:t>水</w:t>
      </w:r>
      <w:r>
        <w:rPr>
          <w:rFonts w:ascii="標楷體" w:eastAsia="標楷體" w:hAnsi="標楷體" w:hint="eastAsia"/>
          <w:sz w:val="28"/>
          <w:szCs w:val="28"/>
        </w:rPr>
        <w:t>)</w:t>
      </w:r>
      <w:r w:rsidRPr="006606C0">
        <w:rPr>
          <w:rFonts w:ascii="標楷體" w:eastAsia="標楷體" w:hAnsi="標楷體" w:hint="eastAsia"/>
          <w:sz w:val="28"/>
          <w:szCs w:val="28"/>
        </w:rPr>
        <w:t>事宜。</w:t>
      </w:r>
    </w:p>
    <w:p w14:paraId="5EACEC9B" w14:textId="15F598DA" w:rsidR="001224E3" w:rsidRPr="001224E3" w:rsidRDefault="006606C0">
      <w:pPr>
        <w:pStyle w:val="a3"/>
        <w:numPr>
          <w:ilvl w:val="0"/>
          <w:numId w:val="54"/>
        </w:numPr>
        <w:spacing w:line="400" w:lineRule="exact"/>
        <w:ind w:leftChars="0"/>
        <w:jc w:val="both"/>
        <w:rPr>
          <w:rFonts w:ascii="標楷體" w:eastAsia="標楷體" w:hAnsi="標楷體"/>
          <w:sz w:val="28"/>
          <w:szCs w:val="28"/>
        </w:rPr>
      </w:pPr>
      <w:r w:rsidRPr="009508C1">
        <w:rPr>
          <w:rFonts w:ascii="標楷體" w:eastAsia="標楷體" w:hAnsi="標楷體" w:hint="eastAsia"/>
          <w:color w:val="000000" w:themeColor="text1"/>
          <w:sz w:val="28"/>
          <w:szCs w:val="28"/>
        </w:rPr>
        <w:t>廠商應依本契約</w:t>
      </w:r>
      <w:r w:rsidRPr="005D6327">
        <w:rPr>
          <w:rFonts w:ascii="標楷體" w:eastAsia="標楷體" w:hAnsi="標楷體" w:hint="eastAsia"/>
          <w:b/>
          <w:bCs/>
          <w:color w:val="FF0000"/>
          <w:sz w:val="28"/>
          <w:szCs w:val="28"/>
        </w:rPr>
        <w:t>「施工安全與衛生」</w:t>
      </w:r>
      <w:r w:rsidRPr="006D7313">
        <w:rPr>
          <w:rFonts w:ascii="標楷體" w:eastAsia="標楷體" w:hAnsi="標楷體" w:hint="eastAsia"/>
          <w:sz w:val="28"/>
          <w:szCs w:val="28"/>
        </w:rPr>
        <w:t>與</w:t>
      </w:r>
      <w:r w:rsidRPr="00317130">
        <w:rPr>
          <w:rFonts w:ascii="標楷體" w:eastAsia="標楷體" w:hAnsi="標楷體" w:hint="eastAsia"/>
          <w:sz w:val="28"/>
          <w:szCs w:val="28"/>
        </w:rPr>
        <w:t>其他</w:t>
      </w:r>
      <w:r>
        <w:rPr>
          <w:rFonts w:ascii="標楷體" w:eastAsia="標楷體" w:hAnsi="標楷體" w:hint="eastAsia"/>
          <w:sz w:val="28"/>
          <w:szCs w:val="28"/>
        </w:rPr>
        <w:t>相關</w:t>
      </w:r>
      <w:r w:rsidRPr="00317130">
        <w:rPr>
          <w:rFonts w:ascii="標楷體" w:eastAsia="標楷體" w:hAnsi="標楷體" w:hint="eastAsia"/>
          <w:sz w:val="28"/>
          <w:szCs w:val="28"/>
        </w:rPr>
        <w:t>法規</w:t>
      </w:r>
      <w:r w:rsidRPr="009508C1">
        <w:rPr>
          <w:rFonts w:ascii="標楷體" w:eastAsia="標楷體" w:hAnsi="標楷體" w:hint="eastAsia"/>
          <w:color w:val="000000" w:themeColor="text1"/>
          <w:sz w:val="28"/>
          <w:szCs w:val="28"/>
        </w:rPr>
        <w:t>，</w:t>
      </w:r>
      <w:r>
        <w:rPr>
          <w:rFonts w:ascii="標楷體" w:eastAsia="標楷體" w:hAnsi="標楷體" w:hint="eastAsia"/>
          <w:color w:val="000000" w:themeColor="text1"/>
          <w:sz w:val="28"/>
          <w:szCs w:val="28"/>
        </w:rPr>
        <w:t>進行規劃、</w:t>
      </w:r>
      <w:r w:rsidRPr="009508C1">
        <w:rPr>
          <w:rFonts w:ascii="標楷體" w:eastAsia="標楷體" w:hAnsi="標楷體" w:hint="eastAsia"/>
          <w:color w:val="000000" w:themeColor="text1"/>
          <w:sz w:val="28"/>
          <w:szCs w:val="28"/>
        </w:rPr>
        <w:t>興建</w:t>
      </w:r>
      <w:r>
        <w:rPr>
          <w:rFonts w:ascii="標楷體" w:eastAsia="標楷體" w:hAnsi="標楷體" w:hint="eastAsia"/>
          <w:color w:val="000000" w:themeColor="text1"/>
          <w:sz w:val="28"/>
          <w:szCs w:val="28"/>
        </w:rPr>
        <w:t>及整備</w:t>
      </w:r>
      <w:r w:rsidRPr="009508C1">
        <w:rPr>
          <w:rFonts w:ascii="標楷體" w:eastAsia="標楷體" w:hAnsi="標楷體" w:hint="eastAsia"/>
          <w:color w:val="000000" w:themeColor="text1"/>
          <w:sz w:val="28"/>
          <w:szCs w:val="28"/>
        </w:rPr>
        <w:t>停車場</w:t>
      </w:r>
      <w:r w:rsidRPr="00094ECF">
        <w:rPr>
          <w:rFonts w:ascii="標楷體" w:eastAsia="標楷體" w:hAnsi="標楷體" w:hint="eastAsia"/>
          <w:sz w:val="28"/>
          <w:szCs w:val="28"/>
        </w:rPr>
        <w:t>，</w:t>
      </w:r>
      <w:r w:rsidR="003C499D">
        <w:rPr>
          <w:rFonts w:ascii="標楷體" w:eastAsia="標楷體" w:hAnsi="標楷體" w:hint="eastAsia"/>
          <w:sz w:val="28"/>
          <w:szCs w:val="28"/>
        </w:rPr>
        <w:t>並</w:t>
      </w:r>
      <w:r w:rsidR="00E437E0">
        <w:rPr>
          <w:rFonts w:ascii="標楷體" w:eastAsia="標楷體" w:hAnsi="標楷體" w:hint="eastAsia"/>
          <w:sz w:val="28"/>
          <w:szCs w:val="28"/>
        </w:rPr>
        <w:t>應</w:t>
      </w:r>
      <w:r w:rsidR="003C499D" w:rsidRPr="001224E3">
        <w:rPr>
          <w:rFonts w:ascii="標楷體" w:eastAsia="標楷體" w:hAnsi="標楷體" w:hint="eastAsia"/>
          <w:sz w:val="28"/>
          <w:szCs w:val="28"/>
        </w:rPr>
        <w:t>一定比例</w:t>
      </w:r>
      <w:r w:rsidR="00E437E0">
        <w:rPr>
          <w:rFonts w:ascii="標楷體" w:eastAsia="標楷體" w:hAnsi="標楷體" w:hint="eastAsia"/>
          <w:sz w:val="28"/>
          <w:szCs w:val="28"/>
        </w:rPr>
        <w:t>面積</w:t>
      </w:r>
      <w:proofErr w:type="gramStart"/>
      <w:r w:rsidR="00E437E0">
        <w:rPr>
          <w:rFonts w:ascii="標楷體" w:eastAsia="標楷體" w:hAnsi="標楷體" w:hint="eastAsia"/>
          <w:sz w:val="28"/>
          <w:szCs w:val="28"/>
        </w:rPr>
        <w:t>採</w:t>
      </w:r>
      <w:proofErr w:type="gramEnd"/>
      <w:r w:rsidR="003C499D" w:rsidRPr="00F16862">
        <w:rPr>
          <w:rFonts w:ascii="標楷體" w:eastAsia="標楷體" w:hAnsi="標楷體" w:hint="eastAsia"/>
          <w:color w:val="FF0000"/>
          <w:sz w:val="28"/>
          <w:szCs w:val="28"/>
        </w:rPr>
        <w:t>透水鋪面</w:t>
      </w:r>
      <w:r w:rsidR="003C499D">
        <w:rPr>
          <w:rFonts w:ascii="標楷體" w:eastAsia="標楷體" w:hAnsi="標楷體" w:hint="eastAsia"/>
          <w:sz w:val="28"/>
          <w:szCs w:val="28"/>
        </w:rPr>
        <w:t>（</w:t>
      </w:r>
      <w:r w:rsidR="00D53514">
        <w:rPr>
          <w:rFonts w:ascii="標楷體" w:eastAsia="標楷體" w:hAnsi="標楷體" w:hint="eastAsia"/>
          <w:sz w:val="28"/>
          <w:szCs w:val="28"/>
        </w:rPr>
        <w:t>可</w:t>
      </w:r>
      <w:proofErr w:type="gramStart"/>
      <w:r w:rsidR="00D53514">
        <w:rPr>
          <w:rFonts w:ascii="標楷體" w:eastAsia="標楷體" w:hAnsi="標楷體" w:hint="eastAsia"/>
          <w:sz w:val="28"/>
          <w:szCs w:val="28"/>
        </w:rPr>
        <w:t>採</w:t>
      </w:r>
      <w:proofErr w:type="gramEnd"/>
      <w:r w:rsidR="003C499D" w:rsidRPr="003C499D">
        <w:rPr>
          <w:rFonts w:ascii="標楷體" w:eastAsia="標楷體" w:hAnsi="標楷體" w:hint="eastAsia"/>
          <w:sz w:val="28"/>
          <w:szCs w:val="28"/>
        </w:rPr>
        <w:t>透水磚、植草磚、透水瀝青、草皮等透水性材料</w:t>
      </w:r>
      <w:r w:rsidR="003C499D">
        <w:rPr>
          <w:rFonts w:ascii="標楷體" w:eastAsia="標楷體" w:hAnsi="標楷體" w:hint="eastAsia"/>
          <w:sz w:val="28"/>
          <w:szCs w:val="28"/>
        </w:rPr>
        <w:t>）</w:t>
      </w:r>
      <w:r w:rsidR="001224E3">
        <w:rPr>
          <w:rFonts w:ascii="標楷體" w:eastAsia="標楷體" w:hAnsi="標楷體" w:hint="eastAsia"/>
          <w:color w:val="000000" w:themeColor="text1"/>
          <w:sz w:val="28"/>
          <w:szCs w:val="28"/>
        </w:rPr>
        <w:t>。</w:t>
      </w:r>
    </w:p>
    <w:p w14:paraId="6B13AF53" w14:textId="1F8F83FB" w:rsidR="006606C0" w:rsidRPr="006C113A" w:rsidRDefault="006606C0">
      <w:pPr>
        <w:pStyle w:val="a3"/>
        <w:numPr>
          <w:ilvl w:val="0"/>
          <w:numId w:val="54"/>
        </w:numPr>
        <w:spacing w:line="400" w:lineRule="exact"/>
        <w:ind w:leftChars="0"/>
        <w:jc w:val="both"/>
        <w:rPr>
          <w:rFonts w:ascii="標楷體" w:eastAsia="標楷體" w:hAnsi="標楷體"/>
          <w:sz w:val="28"/>
          <w:szCs w:val="28"/>
        </w:rPr>
      </w:pPr>
      <w:r>
        <w:rPr>
          <w:rFonts w:ascii="標楷體" w:eastAsia="標楷體" w:hAnsi="標楷體" w:hint="eastAsia"/>
          <w:color w:val="000000" w:themeColor="text1"/>
          <w:sz w:val="28"/>
          <w:szCs w:val="28"/>
        </w:rPr>
        <w:t>廠商應依</w:t>
      </w:r>
      <w:r w:rsidR="001224E3" w:rsidRPr="009508C1">
        <w:rPr>
          <w:rFonts w:ascii="標楷體" w:eastAsia="標楷體" w:hAnsi="標楷體" w:hint="eastAsia"/>
          <w:color w:val="000000" w:themeColor="text1"/>
          <w:sz w:val="28"/>
          <w:szCs w:val="28"/>
        </w:rPr>
        <w:t>本契約</w:t>
      </w:r>
      <w:r w:rsidRPr="005D6327">
        <w:rPr>
          <w:rFonts w:ascii="標楷體" w:eastAsia="標楷體" w:hAnsi="標楷體" w:hint="eastAsia"/>
          <w:b/>
          <w:bCs/>
          <w:color w:val="FF0000"/>
          <w:sz w:val="28"/>
          <w:szCs w:val="28"/>
        </w:rPr>
        <w:t>「營造安裝工程財物綜合保險」</w:t>
      </w:r>
      <w:r w:rsidRPr="00522ED6">
        <w:rPr>
          <w:rFonts w:ascii="標楷體" w:eastAsia="標楷體" w:hAnsi="標楷體" w:hint="eastAsia"/>
          <w:sz w:val="28"/>
          <w:szCs w:val="28"/>
        </w:rPr>
        <w:t>之規定，</w:t>
      </w:r>
      <w:r w:rsidRPr="009508C1">
        <w:rPr>
          <w:rFonts w:ascii="標楷體" w:eastAsia="標楷體" w:hAnsi="標楷體" w:hint="eastAsia"/>
          <w:color w:val="000000" w:themeColor="text1"/>
          <w:sz w:val="28"/>
          <w:szCs w:val="28"/>
        </w:rPr>
        <w:t>自行向國內保險業辦理災害保險或營造綜合保險</w:t>
      </w:r>
      <w:r>
        <w:rPr>
          <w:rFonts w:ascii="標楷體" w:eastAsia="標楷體" w:hAnsi="標楷體" w:hint="eastAsia"/>
          <w:color w:val="000000" w:themeColor="text1"/>
          <w:sz w:val="28"/>
          <w:szCs w:val="28"/>
        </w:rPr>
        <w:t>，並將</w:t>
      </w:r>
      <w:r w:rsidRPr="00D53F39">
        <w:rPr>
          <w:rFonts w:ascii="標楷體" w:eastAsia="標楷體" w:hAnsi="標楷體" w:hint="eastAsia"/>
          <w:color w:val="000000" w:themeColor="text1"/>
          <w:sz w:val="28"/>
          <w:szCs w:val="28"/>
        </w:rPr>
        <w:t>保險單及保險費收據等之正</w:t>
      </w:r>
      <w:r>
        <w:rPr>
          <w:rFonts w:ascii="標楷體" w:eastAsia="標楷體" w:hAnsi="標楷體" w:hint="eastAsia"/>
          <w:color w:val="000000" w:themeColor="text1"/>
          <w:sz w:val="28"/>
          <w:szCs w:val="28"/>
        </w:rPr>
        <w:t>(副</w:t>
      </w:r>
      <w:r>
        <w:rPr>
          <w:rFonts w:ascii="標楷體" w:eastAsia="標楷體" w:hAnsi="標楷體"/>
          <w:color w:val="000000" w:themeColor="text1"/>
          <w:sz w:val="28"/>
          <w:szCs w:val="28"/>
        </w:rPr>
        <w:t>)</w:t>
      </w:r>
      <w:r w:rsidRPr="00D53F39">
        <w:rPr>
          <w:rFonts w:ascii="標楷體" w:eastAsia="標楷體" w:hAnsi="標楷體" w:hint="eastAsia"/>
          <w:color w:val="000000" w:themeColor="text1"/>
          <w:sz w:val="28"/>
          <w:szCs w:val="28"/>
        </w:rPr>
        <w:t>本，於進場施工前送交機關備查</w:t>
      </w:r>
      <w:r>
        <w:rPr>
          <w:rFonts w:ascii="標楷體" w:eastAsia="標楷體" w:hAnsi="標楷體" w:hint="eastAsia"/>
          <w:color w:val="000000" w:themeColor="text1"/>
          <w:sz w:val="28"/>
          <w:szCs w:val="28"/>
        </w:rPr>
        <w:t>；廠商施工及履約</w:t>
      </w:r>
      <w:r w:rsidRPr="009508C1">
        <w:rPr>
          <w:rFonts w:ascii="標楷體" w:eastAsia="標楷體" w:hAnsi="標楷體" w:hint="eastAsia"/>
          <w:color w:val="000000" w:themeColor="text1"/>
          <w:sz w:val="28"/>
          <w:szCs w:val="28"/>
        </w:rPr>
        <w:t>期間如遇任何災害</w:t>
      </w:r>
      <w:r>
        <w:rPr>
          <w:rFonts w:ascii="標楷體" w:eastAsia="標楷體" w:hAnsi="標楷體" w:hint="eastAsia"/>
          <w:color w:val="000000" w:themeColor="text1"/>
          <w:sz w:val="28"/>
          <w:szCs w:val="28"/>
        </w:rPr>
        <w:t>或意外</w:t>
      </w:r>
      <w:r w:rsidRPr="009508C1">
        <w:rPr>
          <w:rFonts w:ascii="標楷體" w:eastAsia="標楷體" w:hAnsi="標楷體" w:hint="eastAsia"/>
          <w:color w:val="000000" w:themeColor="text1"/>
          <w:sz w:val="28"/>
          <w:szCs w:val="28"/>
        </w:rPr>
        <w:t>發生，概由廠商負責，機關概不補貼。</w:t>
      </w:r>
    </w:p>
    <w:p w14:paraId="7023DDFC" w14:textId="77777777" w:rsidR="006C113A" w:rsidRPr="006C113A" w:rsidRDefault="006C113A">
      <w:pPr>
        <w:pStyle w:val="a3"/>
        <w:numPr>
          <w:ilvl w:val="0"/>
          <w:numId w:val="54"/>
        </w:numPr>
        <w:spacing w:line="400" w:lineRule="exact"/>
        <w:ind w:leftChars="0"/>
        <w:jc w:val="both"/>
        <w:rPr>
          <w:rFonts w:ascii="標楷體" w:eastAsia="標楷體" w:hAnsi="標楷體"/>
          <w:sz w:val="28"/>
          <w:szCs w:val="28"/>
        </w:rPr>
      </w:pPr>
      <w:r w:rsidRPr="006C113A">
        <w:rPr>
          <w:rFonts w:ascii="標楷體" w:eastAsia="標楷體" w:hAnsi="標楷體" w:hint="eastAsia"/>
          <w:sz w:val="28"/>
          <w:szCs w:val="28"/>
        </w:rPr>
        <w:t>「高雄市政府及所屬各機關學校辦理營造安裝工程財物綜合保險」第一條第一項第（一）款營造或安裝工程財務綜合損失險之投保金額，廠商應依所核准之規劃內容自行評估投保金額；另同條項第（三）</w:t>
      </w:r>
      <w:proofErr w:type="gramStart"/>
      <w:r w:rsidRPr="006C113A">
        <w:rPr>
          <w:rFonts w:ascii="標楷體" w:eastAsia="標楷體" w:hAnsi="標楷體" w:hint="eastAsia"/>
          <w:sz w:val="28"/>
          <w:szCs w:val="28"/>
        </w:rPr>
        <w:t>款鄰房</w:t>
      </w:r>
      <w:proofErr w:type="gramEnd"/>
      <w:r w:rsidRPr="006C113A">
        <w:rPr>
          <w:rFonts w:ascii="標楷體" w:eastAsia="標楷體" w:hAnsi="標楷體" w:hint="eastAsia"/>
          <w:sz w:val="28"/>
          <w:szCs w:val="28"/>
        </w:rPr>
        <w:t>（含公共設施）倒塌及龜裂責任險，廠商應納入本工程投保項目。</w:t>
      </w:r>
    </w:p>
    <w:p w14:paraId="4374C7DA" w14:textId="18448BF0" w:rsidR="006606C0" w:rsidRPr="009901F6" w:rsidRDefault="006C113A">
      <w:pPr>
        <w:pStyle w:val="a3"/>
        <w:numPr>
          <w:ilvl w:val="0"/>
          <w:numId w:val="54"/>
        </w:numPr>
        <w:spacing w:line="400" w:lineRule="exact"/>
        <w:ind w:leftChars="0"/>
        <w:jc w:val="both"/>
        <w:rPr>
          <w:rFonts w:ascii="標楷體" w:eastAsia="標楷體" w:hAnsi="標楷體"/>
          <w:sz w:val="28"/>
          <w:szCs w:val="28"/>
        </w:rPr>
      </w:pPr>
      <w:r w:rsidRPr="006C113A">
        <w:rPr>
          <w:rFonts w:ascii="標楷體" w:eastAsia="標楷體" w:hAnsi="標楷體" w:hint="eastAsia"/>
          <w:sz w:val="28"/>
          <w:szCs w:val="28"/>
        </w:rPr>
        <w:t>「高雄市政府及所屬各機關學校辦理營造安裝工程財物綜合保險」第五條之保險期限，應自進場施工日起至完成停車場工程施工日止，由廠商自行審慎估算，如在工程完工前，保險期限已屆滿者，廠商應自行辦理展延保險或加保，並負擔所需之費用。</w:t>
      </w:r>
    </w:p>
    <w:p w14:paraId="7FA87329" w14:textId="77777777" w:rsidR="006606C0" w:rsidRPr="006606C0" w:rsidRDefault="006606C0" w:rsidP="006606C0">
      <w:pPr>
        <w:spacing w:line="400" w:lineRule="exact"/>
        <w:jc w:val="both"/>
        <w:rPr>
          <w:rFonts w:ascii="標楷體" w:eastAsia="標楷體" w:hAnsi="標楷體"/>
          <w:sz w:val="28"/>
          <w:szCs w:val="28"/>
        </w:rPr>
      </w:pPr>
    </w:p>
    <w:p w14:paraId="723F0F35" w14:textId="77777777" w:rsidR="006606C0" w:rsidRDefault="006606C0">
      <w:pPr>
        <w:widowControl/>
        <w:rPr>
          <w:rFonts w:asciiTheme="majorHAnsi" w:eastAsia="標楷體" w:hAnsiTheme="majorHAnsi" w:cstheme="majorBidi"/>
          <w:b/>
          <w:bCs/>
          <w:sz w:val="40"/>
          <w:szCs w:val="48"/>
        </w:rPr>
      </w:pPr>
      <w:r>
        <w:br w:type="page"/>
      </w:r>
    </w:p>
    <w:p w14:paraId="3BBB6998" w14:textId="4D53A3F4" w:rsidR="00A57AB0" w:rsidRDefault="00A57AB0" w:rsidP="00A57AB0">
      <w:pPr>
        <w:pStyle w:val="10"/>
        <w:tabs>
          <w:tab w:val="clear" w:pos="1135"/>
          <w:tab w:val="left" w:pos="1134"/>
        </w:tabs>
      </w:pPr>
      <w:bookmarkStart w:id="5" w:name="_Toc227307930"/>
      <w:r w:rsidRPr="00A57AB0">
        <w:rPr>
          <w:rFonts w:hint="eastAsia"/>
        </w:rPr>
        <w:lastRenderedPageBreak/>
        <w:t>停車收費規範</w:t>
      </w:r>
      <w:bookmarkEnd w:id="2"/>
      <w:bookmarkEnd w:id="3"/>
      <w:bookmarkEnd w:id="5"/>
    </w:p>
    <w:p w14:paraId="5222A0AB" w14:textId="6493A7D7" w:rsidR="00A57AB0" w:rsidRDefault="00A57AB0" w:rsidP="00A57AB0">
      <w:pPr>
        <w:pStyle w:val="2"/>
        <w:spacing w:before="180"/>
      </w:pPr>
      <w:bookmarkStart w:id="6" w:name="_Toc69208744"/>
      <w:bookmarkStart w:id="7" w:name="_Toc69209046"/>
      <w:bookmarkStart w:id="8" w:name="_Toc227307931"/>
      <w:r w:rsidRPr="00A57AB0">
        <w:rPr>
          <w:rFonts w:hint="eastAsia"/>
        </w:rPr>
        <w:t>收費原則</w:t>
      </w:r>
      <w:bookmarkEnd w:id="6"/>
      <w:bookmarkEnd w:id="7"/>
      <w:bookmarkEnd w:id="8"/>
    </w:p>
    <w:p w14:paraId="547B6AC2" w14:textId="77777777" w:rsidR="00CB51EA" w:rsidRPr="00CB6F46" w:rsidRDefault="00CB51EA" w:rsidP="00ED5FC4">
      <w:pPr>
        <w:pStyle w:val="0cm20130cm"/>
        <w:numPr>
          <w:ilvl w:val="0"/>
          <w:numId w:val="3"/>
        </w:numPr>
        <w:tabs>
          <w:tab w:val="left" w:pos="709"/>
        </w:tabs>
        <w:ind w:left="709" w:firstLineChars="0" w:hanging="709"/>
        <w:jc w:val="both"/>
        <w:rPr>
          <w:sz w:val="28"/>
          <w:szCs w:val="28"/>
        </w:rPr>
      </w:pPr>
      <w:r>
        <w:rPr>
          <w:rFonts w:hint="eastAsia"/>
          <w:color w:val="000000"/>
          <w:sz w:val="28"/>
          <w:szCs w:val="28"/>
        </w:rPr>
        <w:t>廠商營運期間所訂定之收費形式、</w:t>
      </w:r>
      <w:r w:rsidRPr="00144972">
        <w:rPr>
          <w:rFonts w:hint="eastAsia"/>
          <w:color w:val="000000"/>
          <w:sz w:val="28"/>
          <w:szCs w:val="28"/>
        </w:rPr>
        <w:t>費率</w:t>
      </w:r>
      <w:r>
        <w:rPr>
          <w:rFonts w:hint="eastAsia"/>
          <w:color w:val="000000"/>
          <w:sz w:val="28"/>
          <w:szCs w:val="28"/>
        </w:rPr>
        <w:t>、優惠及其他事項，</w:t>
      </w:r>
      <w:proofErr w:type="gramStart"/>
      <w:r>
        <w:rPr>
          <w:rFonts w:hint="eastAsia"/>
          <w:color w:val="000000"/>
          <w:sz w:val="28"/>
          <w:szCs w:val="28"/>
        </w:rPr>
        <w:t>均</w:t>
      </w:r>
      <w:r w:rsidRPr="00144972">
        <w:rPr>
          <w:rFonts w:hint="eastAsia"/>
          <w:color w:val="000000"/>
          <w:sz w:val="28"/>
          <w:szCs w:val="28"/>
        </w:rPr>
        <w:t>應遵守</w:t>
      </w:r>
      <w:proofErr w:type="gramEnd"/>
      <w:r>
        <w:rPr>
          <w:rFonts w:hint="eastAsia"/>
          <w:color w:val="000000"/>
          <w:sz w:val="28"/>
          <w:szCs w:val="28"/>
        </w:rPr>
        <w:t>本說明書之</w:t>
      </w:r>
      <w:r w:rsidRPr="00144972">
        <w:rPr>
          <w:rFonts w:hint="eastAsia"/>
          <w:color w:val="000000"/>
          <w:sz w:val="28"/>
          <w:szCs w:val="28"/>
        </w:rPr>
        <w:t>規定</w:t>
      </w:r>
      <w:r>
        <w:rPr>
          <w:rFonts w:hint="eastAsia"/>
          <w:color w:val="000000"/>
          <w:sz w:val="28"/>
          <w:szCs w:val="28"/>
        </w:rPr>
        <w:t>；</w:t>
      </w:r>
      <w:r w:rsidRPr="00CB6F46">
        <w:rPr>
          <w:rFonts w:hint="eastAsia"/>
          <w:color w:val="000000"/>
          <w:sz w:val="28"/>
          <w:szCs w:val="28"/>
        </w:rPr>
        <w:t>停車收費及停車優惠月票金額皆應為含稅價</w:t>
      </w:r>
      <w:r>
        <w:rPr>
          <w:rFonts w:hint="eastAsia"/>
          <w:color w:val="000000"/>
          <w:sz w:val="28"/>
          <w:szCs w:val="28"/>
        </w:rPr>
        <w:t>。</w:t>
      </w:r>
    </w:p>
    <w:p w14:paraId="21622621" w14:textId="688B402C" w:rsidR="00CB51EA" w:rsidRPr="00CB51EA" w:rsidRDefault="00CB51EA" w:rsidP="00ED5FC4">
      <w:pPr>
        <w:pStyle w:val="0cm20130cm"/>
        <w:numPr>
          <w:ilvl w:val="0"/>
          <w:numId w:val="3"/>
        </w:numPr>
        <w:tabs>
          <w:tab w:val="left" w:pos="709"/>
        </w:tabs>
        <w:ind w:left="709" w:firstLineChars="0" w:hanging="709"/>
        <w:jc w:val="both"/>
        <w:rPr>
          <w:sz w:val="28"/>
          <w:szCs w:val="28"/>
        </w:rPr>
      </w:pPr>
      <w:r w:rsidRPr="00872808">
        <w:rPr>
          <w:rFonts w:hint="eastAsia"/>
          <w:sz w:val="28"/>
          <w:szCs w:val="28"/>
        </w:rPr>
        <w:t>各場次</w:t>
      </w:r>
      <w:r w:rsidR="008A105F">
        <w:rPr>
          <w:rFonts w:hint="eastAsia"/>
          <w:sz w:val="28"/>
          <w:szCs w:val="28"/>
        </w:rPr>
        <w:t>收費模式、計費方式、計費費率</w:t>
      </w:r>
      <w:r w:rsidR="00F21C08">
        <w:rPr>
          <w:rFonts w:hint="eastAsia"/>
          <w:sz w:val="28"/>
          <w:szCs w:val="28"/>
        </w:rPr>
        <w:t>、</w:t>
      </w:r>
      <w:proofErr w:type="gramStart"/>
      <w:r w:rsidR="00F21C08">
        <w:rPr>
          <w:rFonts w:hint="eastAsia"/>
          <w:sz w:val="28"/>
          <w:szCs w:val="28"/>
        </w:rPr>
        <w:t>特定里別優惠</w:t>
      </w:r>
      <w:proofErr w:type="gramEnd"/>
      <w:r w:rsidR="00F21C08">
        <w:rPr>
          <w:rFonts w:hint="eastAsia"/>
          <w:sz w:val="28"/>
          <w:szCs w:val="28"/>
        </w:rPr>
        <w:t>月票</w:t>
      </w:r>
      <w:r w:rsidR="00DF6E3D">
        <w:rPr>
          <w:rFonts w:hint="eastAsia"/>
          <w:sz w:val="28"/>
          <w:szCs w:val="28"/>
        </w:rPr>
        <w:t>售</w:t>
      </w:r>
      <w:r w:rsidR="00F21C08">
        <w:rPr>
          <w:rFonts w:hint="eastAsia"/>
          <w:sz w:val="28"/>
          <w:szCs w:val="28"/>
        </w:rPr>
        <w:t>價及販售張數等等</w:t>
      </w:r>
      <w:r w:rsidR="008A105F">
        <w:rPr>
          <w:rFonts w:hint="eastAsia"/>
          <w:sz w:val="28"/>
          <w:szCs w:val="28"/>
        </w:rPr>
        <w:t>規範，詳如「</w:t>
      </w:r>
      <w:r w:rsidR="008A105F" w:rsidRPr="008A105F">
        <w:rPr>
          <w:rFonts w:hint="eastAsia"/>
          <w:b/>
          <w:bCs/>
          <w:color w:val="FF0000"/>
          <w:sz w:val="28"/>
          <w:szCs w:val="28"/>
        </w:rPr>
        <w:t>停車場資訊概況說明書</w:t>
      </w:r>
      <w:r w:rsidR="008A105F">
        <w:rPr>
          <w:rFonts w:hint="eastAsia"/>
          <w:sz w:val="28"/>
          <w:szCs w:val="28"/>
        </w:rPr>
        <w:t>」</w:t>
      </w:r>
      <w:r w:rsidR="004C2F5F">
        <w:rPr>
          <w:rFonts w:hint="eastAsia"/>
          <w:sz w:val="28"/>
          <w:szCs w:val="28"/>
        </w:rPr>
        <w:t>，廠商應依前揭說明書規定辦理</w:t>
      </w:r>
      <w:r w:rsidR="00376C22">
        <w:rPr>
          <w:rFonts w:hint="eastAsia"/>
          <w:sz w:val="28"/>
          <w:szCs w:val="28"/>
        </w:rPr>
        <w:t>；機關保有調整變動之權利。</w:t>
      </w:r>
    </w:p>
    <w:tbl>
      <w:tblPr>
        <w:tblStyle w:val="4-61"/>
        <w:tblW w:w="7938" w:type="dxa"/>
        <w:tblInd w:w="421" w:type="dxa"/>
        <w:tblLook w:val="04A0" w:firstRow="1" w:lastRow="0" w:firstColumn="1" w:lastColumn="0" w:noHBand="0" w:noVBand="1"/>
      </w:tblPr>
      <w:tblGrid>
        <w:gridCol w:w="850"/>
        <w:gridCol w:w="7088"/>
      </w:tblGrid>
      <w:tr w:rsidR="008A105F" w:rsidRPr="00872808" w14:paraId="39655CFD" w14:textId="77777777" w:rsidTr="00B95D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8" w:type="dxa"/>
            <w:gridSpan w:val="2"/>
          </w:tcPr>
          <w:p w14:paraId="757234ED" w14:textId="034F1F5F" w:rsidR="008A105F" w:rsidRPr="008A105F" w:rsidRDefault="008A105F" w:rsidP="005E6A23">
            <w:pPr>
              <w:pStyle w:val="0cm20130cm"/>
              <w:spacing w:line="0" w:lineRule="atLeast"/>
              <w:ind w:left="561" w:hanging="561"/>
              <w:jc w:val="center"/>
              <w:rPr>
                <w:sz w:val="24"/>
                <w:szCs w:val="24"/>
              </w:rPr>
            </w:pPr>
            <w:r>
              <w:rPr>
                <w:rFonts w:hint="eastAsia"/>
                <w:sz w:val="28"/>
                <w:szCs w:val="28"/>
              </w:rPr>
              <w:t>收費作業應遵守事項</w:t>
            </w:r>
          </w:p>
        </w:tc>
      </w:tr>
      <w:tr w:rsidR="003B268F" w:rsidRPr="00872808" w14:paraId="198E325F" w14:textId="77777777" w:rsidTr="00B9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7DF0A252" w14:textId="29E59FE1" w:rsidR="003B268F" w:rsidRPr="003B268F" w:rsidRDefault="003B268F" w:rsidP="006F7CFF">
            <w:pPr>
              <w:pStyle w:val="0cm20130cm"/>
              <w:ind w:left="1" w:firstLineChars="0" w:firstLine="0"/>
              <w:jc w:val="center"/>
              <w:rPr>
                <w:sz w:val="24"/>
                <w:szCs w:val="24"/>
              </w:rPr>
            </w:pPr>
            <w:r w:rsidRPr="003B268F">
              <w:rPr>
                <w:rFonts w:hint="eastAsia"/>
                <w:sz w:val="24"/>
                <w:szCs w:val="24"/>
              </w:rPr>
              <w:t>收費模式</w:t>
            </w:r>
          </w:p>
        </w:tc>
        <w:tc>
          <w:tcPr>
            <w:tcW w:w="7088" w:type="dxa"/>
          </w:tcPr>
          <w:p w14:paraId="64DC8EB0" w14:textId="5AF9E6C8" w:rsidR="004C2F5F" w:rsidRDefault="004C2F5F">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計時收費：週期以每30分鐘為計費單位。</w:t>
            </w:r>
            <w:r w:rsidR="002D1D00">
              <w:rPr>
                <w:rFonts w:hint="eastAsia"/>
                <w:sz w:val="28"/>
                <w:szCs w:val="28"/>
              </w:rPr>
              <w:t>新</w:t>
            </w:r>
            <w:proofErr w:type="gramStart"/>
            <w:r w:rsidR="002D1D00">
              <w:rPr>
                <w:rFonts w:hint="eastAsia"/>
                <w:sz w:val="28"/>
                <w:szCs w:val="28"/>
              </w:rPr>
              <w:t>闢</w:t>
            </w:r>
            <w:proofErr w:type="gramEnd"/>
            <w:r w:rsidR="002D1D00">
              <w:rPr>
                <w:rFonts w:hint="eastAsia"/>
                <w:sz w:val="28"/>
                <w:szCs w:val="28"/>
              </w:rPr>
              <w:t>場次（含素地興建場次）如</w:t>
            </w:r>
            <w:r w:rsidR="002D1D00" w:rsidRPr="002D1D00">
              <w:rPr>
                <w:rFonts w:hint="eastAsia"/>
                <w:sz w:val="28"/>
                <w:szCs w:val="28"/>
              </w:rPr>
              <w:t>停車場資訊概況說明書</w:t>
            </w:r>
            <w:r w:rsidR="002D1D00">
              <w:rPr>
                <w:rFonts w:hint="eastAsia"/>
                <w:sz w:val="28"/>
                <w:szCs w:val="28"/>
              </w:rPr>
              <w:t>未規定收費模式與費率者，</w:t>
            </w:r>
            <w:proofErr w:type="gramStart"/>
            <w:r w:rsidR="002D1D00">
              <w:rPr>
                <w:rFonts w:hint="eastAsia"/>
                <w:sz w:val="28"/>
                <w:szCs w:val="28"/>
              </w:rPr>
              <w:t>初始每計費</w:t>
            </w:r>
            <w:proofErr w:type="gramEnd"/>
            <w:r w:rsidR="002D1D00">
              <w:rPr>
                <w:rFonts w:hint="eastAsia"/>
                <w:sz w:val="28"/>
                <w:szCs w:val="28"/>
              </w:rPr>
              <w:t>單位費率應設為1</w:t>
            </w:r>
            <w:r w:rsidR="002D1D00">
              <w:rPr>
                <w:sz w:val="28"/>
                <w:szCs w:val="28"/>
              </w:rPr>
              <w:t>5</w:t>
            </w:r>
            <w:r w:rsidR="002D1D00">
              <w:rPr>
                <w:rFonts w:hint="eastAsia"/>
                <w:sz w:val="28"/>
                <w:szCs w:val="28"/>
              </w:rPr>
              <w:t>元。</w:t>
            </w:r>
            <w:r w:rsidR="00BB2B49">
              <w:rPr>
                <w:rFonts w:hint="eastAsia"/>
                <w:sz w:val="28"/>
                <w:szCs w:val="28"/>
              </w:rPr>
              <w:t>費率應營運至少</w:t>
            </w:r>
            <w:r w:rsidR="00D37A09">
              <w:rPr>
                <w:sz w:val="28"/>
                <w:szCs w:val="28"/>
              </w:rPr>
              <w:t>6</w:t>
            </w:r>
            <w:r w:rsidR="00BB2B49">
              <w:rPr>
                <w:rFonts w:hint="eastAsia"/>
                <w:sz w:val="28"/>
                <w:szCs w:val="28"/>
              </w:rPr>
              <w:t>個月後，始得報機關同意後調整。</w:t>
            </w:r>
          </w:p>
          <w:p w14:paraId="7439B251" w14:textId="5E75BBEF" w:rsidR="003B268F" w:rsidRDefault="003B268F">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3B268F">
              <w:rPr>
                <w:rFonts w:hint="eastAsia"/>
                <w:sz w:val="28"/>
                <w:szCs w:val="28"/>
              </w:rPr>
              <w:t>計次收費</w:t>
            </w:r>
            <w:r w:rsidR="004C2F5F">
              <w:rPr>
                <w:rFonts w:hint="eastAsia"/>
                <w:sz w:val="28"/>
                <w:szCs w:val="28"/>
              </w:rPr>
              <w:t>：</w:t>
            </w:r>
            <w:r w:rsidR="00F857FF" w:rsidRPr="00F857FF">
              <w:rPr>
                <w:rFonts w:hint="eastAsia"/>
                <w:sz w:val="28"/>
                <w:szCs w:val="28"/>
              </w:rPr>
              <w:t>離場再停或</w:t>
            </w:r>
            <w:r w:rsidRPr="003B268F">
              <w:rPr>
                <w:rFonts w:hint="eastAsia"/>
                <w:sz w:val="28"/>
                <w:szCs w:val="28"/>
              </w:rPr>
              <w:t>週期以每6小時為計費單位。</w:t>
            </w:r>
            <w:r w:rsidRPr="004C2F5F">
              <w:rPr>
                <w:rFonts w:hint="eastAsia"/>
                <w:sz w:val="28"/>
                <w:szCs w:val="28"/>
              </w:rPr>
              <w:t>廠商得增加每計費單位時長，但不得縮短低於前揭規定週期（6小時）。</w:t>
            </w:r>
            <w:r w:rsidR="00BB2B49">
              <w:rPr>
                <w:rFonts w:hint="eastAsia"/>
                <w:sz w:val="28"/>
                <w:szCs w:val="28"/>
              </w:rPr>
              <w:t>新</w:t>
            </w:r>
            <w:proofErr w:type="gramStart"/>
            <w:r w:rsidR="00BB2B49">
              <w:rPr>
                <w:rFonts w:hint="eastAsia"/>
                <w:sz w:val="28"/>
                <w:szCs w:val="28"/>
              </w:rPr>
              <w:t>闢</w:t>
            </w:r>
            <w:proofErr w:type="gramEnd"/>
            <w:r w:rsidR="00BB2B49">
              <w:rPr>
                <w:rFonts w:hint="eastAsia"/>
                <w:sz w:val="28"/>
                <w:szCs w:val="28"/>
              </w:rPr>
              <w:t>場次（含素地興建場次）如</w:t>
            </w:r>
            <w:r w:rsidR="00BB2B49" w:rsidRPr="002D1D00">
              <w:rPr>
                <w:rFonts w:hint="eastAsia"/>
                <w:sz w:val="28"/>
                <w:szCs w:val="28"/>
              </w:rPr>
              <w:t>停車場資訊概況說明書</w:t>
            </w:r>
            <w:r w:rsidR="00BB2B49">
              <w:rPr>
                <w:rFonts w:hint="eastAsia"/>
                <w:sz w:val="28"/>
                <w:szCs w:val="28"/>
              </w:rPr>
              <w:t>未規定收費模式與費率者，</w:t>
            </w:r>
            <w:proofErr w:type="gramStart"/>
            <w:r w:rsidR="00BB2B49">
              <w:rPr>
                <w:rFonts w:hint="eastAsia"/>
                <w:sz w:val="28"/>
                <w:szCs w:val="28"/>
              </w:rPr>
              <w:t>初始每計費</w:t>
            </w:r>
            <w:proofErr w:type="gramEnd"/>
            <w:r w:rsidR="00BB2B49">
              <w:rPr>
                <w:rFonts w:hint="eastAsia"/>
                <w:sz w:val="28"/>
                <w:szCs w:val="28"/>
              </w:rPr>
              <w:t>單位費率應設為</w:t>
            </w:r>
            <w:r w:rsidR="00EE434C">
              <w:rPr>
                <w:sz w:val="28"/>
                <w:szCs w:val="28"/>
              </w:rPr>
              <w:t>30</w:t>
            </w:r>
            <w:r w:rsidR="00BB2B49">
              <w:rPr>
                <w:rFonts w:hint="eastAsia"/>
                <w:sz w:val="28"/>
                <w:szCs w:val="28"/>
              </w:rPr>
              <w:t>元。費率應營運至少</w:t>
            </w:r>
            <w:r w:rsidR="00D37A09">
              <w:rPr>
                <w:sz w:val="28"/>
                <w:szCs w:val="28"/>
              </w:rPr>
              <w:t>6</w:t>
            </w:r>
            <w:r w:rsidR="00BB2B49">
              <w:rPr>
                <w:rFonts w:hint="eastAsia"/>
                <w:sz w:val="28"/>
                <w:szCs w:val="28"/>
              </w:rPr>
              <w:t>個月後，始得報機關同意後調整。</w:t>
            </w:r>
          </w:p>
          <w:p w14:paraId="3DDEA3F2" w14:textId="79DE62A9" w:rsidR="004C2F5F" w:rsidRPr="004C2F5F" w:rsidRDefault="004C2F5F">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跨日計費：廠商應於入口處明確告知使用者跨日停車之計費方式。</w:t>
            </w:r>
          </w:p>
          <w:p w14:paraId="22B25673" w14:textId="77777777" w:rsidR="00295101" w:rsidRPr="00295101" w:rsidRDefault="00295101">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295101">
              <w:rPr>
                <w:rFonts w:hint="eastAsia"/>
                <w:sz w:val="28"/>
                <w:szCs w:val="28"/>
              </w:rPr>
              <w:t>廠商收費容忍期設定應符合下列規定</w:t>
            </w:r>
          </w:p>
          <w:p w14:paraId="6898DD9D" w14:textId="77777777" w:rsidR="00E04764" w:rsidRDefault="00295101">
            <w:pPr>
              <w:pStyle w:val="0cm20130cm"/>
              <w:numPr>
                <w:ilvl w:val="1"/>
                <w:numId w:val="101"/>
              </w:numPr>
              <w:spacing w:line="0" w:lineRule="atLeast"/>
              <w:ind w:left="1031" w:firstLineChars="0" w:hanging="551"/>
              <w:jc w:val="both"/>
              <w:cnfStyle w:val="000000100000" w:firstRow="0" w:lastRow="0" w:firstColumn="0" w:lastColumn="0" w:oddVBand="0" w:evenVBand="0" w:oddHBand="1" w:evenHBand="0" w:firstRowFirstColumn="0" w:firstRowLastColumn="0" w:lastRowFirstColumn="0" w:lastRowLastColumn="0"/>
              <w:rPr>
                <w:sz w:val="28"/>
                <w:szCs w:val="28"/>
              </w:rPr>
            </w:pPr>
            <w:r w:rsidRPr="00295101">
              <w:rPr>
                <w:rFonts w:hint="eastAsia"/>
                <w:sz w:val="28"/>
                <w:szCs w:val="28"/>
              </w:rPr>
              <w:t>入場時間：</w:t>
            </w:r>
          </w:p>
          <w:p w14:paraId="0961DC93" w14:textId="58E34DE8" w:rsidR="00E04764" w:rsidRPr="00E04764" w:rsidRDefault="00E04764">
            <w:pPr>
              <w:pStyle w:val="0cm20130cm"/>
              <w:numPr>
                <w:ilvl w:val="2"/>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FF0000"/>
                <w:sz w:val="28"/>
                <w:szCs w:val="28"/>
              </w:rPr>
            </w:pPr>
            <w:r w:rsidRPr="00E04764">
              <w:rPr>
                <w:rFonts w:hint="eastAsia"/>
                <w:color w:val="FF0000"/>
                <w:sz w:val="28"/>
                <w:szCs w:val="28"/>
              </w:rPr>
              <w:t>立體停車場：至少15分鐘以上，逾期限者，始得開始計費。</w:t>
            </w:r>
          </w:p>
          <w:p w14:paraId="2EAB4D8C" w14:textId="4AB4C643" w:rsidR="00295101" w:rsidRPr="00E04764" w:rsidRDefault="00E04764">
            <w:pPr>
              <w:pStyle w:val="0cm20130cm"/>
              <w:numPr>
                <w:ilvl w:val="2"/>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FF0000"/>
                <w:sz w:val="28"/>
                <w:szCs w:val="28"/>
              </w:rPr>
            </w:pPr>
            <w:r w:rsidRPr="00E04764">
              <w:rPr>
                <w:rFonts w:hint="eastAsia"/>
                <w:color w:val="FF0000"/>
                <w:sz w:val="28"/>
                <w:szCs w:val="28"/>
              </w:rPr>
              <w:t>平面停車場：</w:t>
            </w:r>
            <w:r w:rsidR="00295101" w:rsidRPr="00E04764">
              <w:rPr>
                <w:rFonts w:hint="eastAsia"/>
                <w:color w:val="FF0000"/>
                <w:sz w:val="28"/>
                <w:szCs w:val="28"/>
              </w:rPr>
              <w:t>至少</w:t>
            </w:r>
            <w:r w:rsidR="006D6D2B">
              <w:rPr>
                <w:rFonts w:hint="eastAsia"/>
                <w:color w:val="FF0000"/>
                <w:sz w:val="28"/>
                <w:szCs w:val="28"/>
              </w:rPr>
              <w:t>10</w:t>
            </w:r>
            <w:r w:rsidR="00295101" w:rsidRPr="00E04764">
              <w:rPr>
                <w:rFonts w:hint="eastAsia"/>
                <w:color w:val="FF0000"/>
                <w:sz w:val="28"/>
                <w:szCs w:val="28"/>
              </w:rPr>
              <w:t>分鐘以上，逾期限者，始得開始計費。</w:t>
            </w:r>
          </w:p>
          <w:p w14:paraId="2501D634" w14:textId="7CCAD08B" w:rsidR="00295101" w:rsidRDefault="00295101">
            <w:pPr>
              <w:pStyle w:val="0cm20130cm"/>
              <w:numPr>
                <w:ilvl w:val="1"/>
                <w:numId w:val="101"/>
              </w:numPr>
              <w:spacing w:line="0" w:lineRule="atLeast"/>
              <w:ind w:left="1031" w:firstLineChars="0" w:hanging="551"/>
              <w:jc w:val="both"/>
              <w:cnfStyle w:val="000000100000" w:firstRow="0" w:lastRow="0" w:firstColumn="0" w:lastColumn="0" w:oddVBand="0" w:evenVBand="0" w:oddHBand="1" w:evenHBand="0" w:firstRowFirstColumn="0" w:firstRowLastColumn="0" w:lastRowFirstColumn="0" w:lastRowLastColumn="0"/>
              <w:rPr>
                <w:sz w:val="28"/>
                <w:szCs w:val="28"/>
              </w:rPr>
            </w:pPr>
            <w:r w:rsidRPr="00295101">
              <w:rPr>
                <w:rFonts w:hint="eastAsia"/>
                <w:sz w:val="28"/>
                <w:szCs w:val="28"/>
              </w:rPr>
              <w:t>出場時間：至少繳費後15分鐘以上，逾期限者，始得開始計費。</w:t>
            </w:r>
          </w:p>
          <w:p w14:paraId="36B3AB29" w14:textId="3DF8176E" w:rsidR="003B268F" w:rsidRPr="00521156" w:rsidRDefault="008A105F">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普通機車</w:t>
            </w:r>
            <w:r w:rsidR="00521156">
              <w:rPr>
                <w:rFonts w:hint="eastAsia"/>
                <w:sz w:val="28"/>
                <w:szCs w:val="28"/>
              </w:rPr>
              <w:t>：</w:t>
            </w:r>
            <w:r w:rsidR="003B268F" w:rsidRPr="00521156">
              <w:rPr>
                <w:rFonts w:hint="eastAsia"/>
                <w:sz w:val="28"/>
                <w:szCs w:val="28"/>
              </w:rPr>
              <w:t>場次設有普通機(慢)車停車格位</w:t>
            </w:r>
            <w:r w:rsidR="003C2313" w:rsidRPr="00521156">
              <w:rPr>
                <w:rFonts w:hint="eastAsia"/>
                <w:sz w:val="28"/>
                <w:szCs w:val="28"/>
              </w:rPr>
              <w:t>者，廠商</w:t>
            </w:r>
            <w:r w:rsidR="00842D21">
              <w:rPr>
                <w:rFonts w:hint="eastAsia"/>
                <w:sz w:val="28"/>
                <w:szCs w:val="28"/>
              </w:rPr>
              <w:t>倘</w:t>
            </w:r>
            <w:r w:rsidRPr="00521156">
              <w:rPr>
                <w:rFonts w:hint="eastAsia"/>
                <w:sz w:val="28"/>
                <w:szCs w:val="28"/>
              </w:rPr>
              <w:t>規劃收費</w:t>
            </w:r>
            <w:r w:rsidR="00842D21">
              <w:rPr>
                <w:rFonts w:hint="eastAsia"/>
                <w:sz w:val="28"/>
                <w:szCs w:val="28"/>
              </w:rPr>
              <w:t>時</w:t>
            </w:r>
            <w:r w:rsidRPr="00521156">
              <w:rPr>
                <w:rFonts w:hint="eastAsia"/>
                <w:sz w:val="28"/>
                <w:szCs w:val="28"/>
              </w:rPr>
              <w:t>，應</w:t>
            </w:r>
            <w:proofErr w:type="gramStart"/>
            <w:r w:rsidR="00842D21">
              <w:rPr>
                <w:rFonts w:hint="eastAsia"/>
                <w:sz w:val="28"/>
                <w:szCs w:val="28"/>
              </w:rPr>
              <w:t>採</w:t>
            </w:r>
            <w:proofErr w:type="gramEnd"/>
            <w:r w:rsidR="00886E38">
              <w:rPr>
                <w:rFonts w:hint="eastAsia"/>
                <w:sz w:val="28"/>
                <w:szCs w:val="28"/>
              </w:rPr>
              <w:t>計次</w:t>
            </w:r>
            <w:r w:rsidR="00842D21">
              <w:rPr>
                <w:rFonts w:hint="eastAsia"/>
                <w:sz w:val="28"/>
                <w:szCs w:val="28"/>
              </w:rPr>
              <w:t>收費</w:t>
            </w:r>
            <w:r w:rsidR="00886E38">
              <w:rPr>
                <w:rFonts w:hint="eastAsia"/>
                <w:sz w:val="28"/>
                <w:szCs w:val="28"/>
              </w:rPr>
              <w:t>，費率不得超過</w:t>
            </w:r>
            <w:r w:rsidR="00510F54">
              <w:rPr>
                <w:b/>
                <w:bCs/>
                <w:color w:val="FF0000"/>
                <w:sz w:val="28"/>
                <w:szCs w:val="28"/>
                <w:highlight w:val="yellow"/>
              </w:rPr>
              <w:t>15</w:t>
            </w:r>
            <w:r w:rsidR="00886E38" w:rsidRPr="00C673B0">
              <w:rPr>
                <w:rFonts w:hint="eastAsia"/>
                <w:b/>
                <w:bCs/>
                <w:color w:val="FF0000"/>
                <w:sz w:val="28"/>
                <w:szCs w:val="28"/>
                <w:highlight w:val="yellow"/>
              </w:rPr>
              <w:t>元</w:t>
            </w:r>
            <w:r w:rsidR="00B26645" w:rsidRPr="00B26645">
              <w:rPr>
                <w:rFonts w:hint="eastAsia"/>
                <w:sz w:val="28"/>
                <w:szCs w:val="28"/>
              </w:rPr>
              <w:t>（</w:t>
            </w:r>
            <w:r w:rsidR="00D1548C">
              <w:rPr>
                <w:rFonts w:hint="eastAsia"/>
                <w:sz w:val="28"/>
                <w:szCs w:val="28"/>
              </w:rPr>
              <w:t>倘</w:t>
            </w:r>
            <w:r w:rsidR="000C3593">
              <w:rPr>
                <w:rFonts w:hint="eastAsia"/>
                <w:sz w:val="28"/>
                <w:szCs w:val="28"/>
              </w:rPr>
              <w:t>本</w:t>
            </w:r>
            <w:r w:rsidR="00B26645" w:rsidRPr="00B26645">
              <w:rPr>
                <w:rFonts w:hint="eastAsia"/>
                <w:sz w:val="28"/>
                <w:szCs w:val="28"/>
              </w:rPr>
              <w:t>契約另有規定者，從其規定）</w:t>
            </w:r>
            <w:r w:rsidR="00886E38">
              <w:rPr>
                <w:rFonts w:hint="eastAsia"/>
                <w:sz w:val="28"/>
                <w:szCs w:val="28"/>
              </w:rPr>
              <w:t>，並</w:t>
            </w:r>
            <w:r w:rsidRPr="00521156">
              <w:rPr>
                <w:rFonts w:hint="eastAsia"/>
                <w:sz w:val="28"/>
                <w:szCs w:val="28"/>
              </w:rPr>
              <w:t>經機關同意；廠商應配合機(慢)車收費作業，設置自動化收費設備。</w:t>
            </w:r>
          </w:p>
          <w:p w14:paraId="0696FCF7" w14:textId="77777777" w:rsidR="003B268F" w:rsidRDefault="008A105F">
            <w:pPr>
              <w:pStyle w:val="0cm20130cm"/>
              <w:numPr>
                <w:ilvl w:val="0"/>
                <w:numId w:val="101"/>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lastRenderedPageBreak/>
              <w:t>大型重型機車</w:t>
            </w:r>
          </w:p>
          <w:p w14:paraId="60194197" w14:textId="43F6257B" w:rsidR="008A105F" w:rsidRDefault="008A105F">
            <w:pPr>
              <w:pStyle w:val="0cm20130cm"/>
              <w:numPr>
                <w:ilvl w:val="0"/>
                <w:numId w:val="49"/>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8A105F">
              <w:rPr>
                <w:rFonts w:hint="eastAsia"/>
                <w:sz w:val="28"/>
                <w:szCs w:val="28"/>
              </w:rPr>
              <w:t>停車費率比照小型汽車規定。</w:t>
            </w:r>
          </w:p>
          <w:p w14:paraId="30AE3BCA" w14:textId="13E25EE5" w:rsidR="008A105F" w:rsidRDefault="008A105F">
            <w:pPr>
              <w:pStyle w:val="0cm20130cm"/>
              <w:numPr>
                <w:ilvl w:val="0"/>
                <w:numId w:val="49"/>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8A105F">
              <w:rPr>
                <w:rFonts w:hint="eastAsia"/>
                <w:sz w:val="28"/>
                <w:szCs w:val="28"/>
              </w:rPr>
              <w:t>應於停車須知牌面加</w:t>
            </w:r>
            <w:proofErr w:type="gramStart"/>
            <w:r w:rsidRPr="008A105F">
              <w:rPr>
                <w:rFonts w:hint="eastAsia"/>
                <w:sz w:val="28"/>
                <w:szCs w:val="28"/>
              </w:rPr>
              <w:t>註</w:t>
            </w:r>
            <w:proofErr w:type="gramEnd"/>
            <w:r w:rsidRPr="008A105F">
              <w:rPr>
                <w:rFonts w:hint="eastAsia"/>
                <w:sz w:val="28"/>
                <w:szCs w:val="28"/>
              </w:rPr>
              <w:t>「本場提供大型重機停放」文字。</w:t>
            </w:r>
          </w:p>
          <w:p w14:paraId="1390154F" w14:textId="0341E9AB" w:rsidR="002608E7" w:rsidRPr="00F21C08" w:rsidRDefault="008A105F">
            <w:pPr>
              <w:pStyle w:val="0cm20130cm"/>
              <w:numPr>
                <w:ilvl w:val="0"/>
                <w:numId w:val="49"/>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8A105F">
              <w:rPr>
                <w:rFonts w:hint="eastAsia"/>
                <w:sz w:val="28"/>
                <w:szCs w:val="28"/>
              </w:rPr>
              <w:t>同一停車格位停放兩輛以上之大型重型機車</w:t>
            </w:r>
            <w:r w:rsidR="00521156">
              <w:rPr>
                <w:rFonts w:hint="eastAsia"/>
                <w:sz w:val="28"/>
                <w:szCs w:val="28"/>
              </w:rPr>
              <w:t>時</w:t>
            </w:r>
            <w:r w:rsidRPr="008A105F">
              <w:rPr>
                <w:rFonts w:hint="eastAsia"/>
                <w:sz w:val="28"/>
                <w:szCs w:val="28"/>
              </w:rPr>
              <w:t>，廠商得以每輛</w:t>
            </w:r>
            <w:r w:rsidR="00521156">
              <w:rPr>
                <w:rFonts w:hint="eastAsia"/>
                <w:sz w:val="28"/>
                <w:szCs w:val="28"/>
              </w:rPr>
              <w:t>大型重型機車</w:t>
            </w:r>
            <w:r w:rsidRPr="008A105F">
              <w:rPr>
                <w:rFonts w:hint="eastAsia"/>
                <w:sz w:val="28"/>
                <w:szCs w:val="28"/>
              </w:rPr>
              <w:t>為單位，依</w:t>
            </w:r>
            <w:r w:rsidR="00521156">
              <w:rPr>
                <w:rFonts w:hint="eastAsia"/>
                <w:sz w:val="28"/>
                <w:szCs w:val="28"/>
              </w:rPr>
              <w:t>停車場</w:t>
            </w:r>
            <w:r w:rsidRPr="008A105F">
              <w:rPr>
                <w:rFonts w:hint="eastAsia"/>
                <w:sz w:val="28"/>
                <w:szCs w:val="28"/>
              </w:rPr>
              <w:t>現場公告之小型車收費時間、方式及費率標準收費。</w:t>
            </w:r>
          </w:p>
        </w:tc>
      </w:tr>
      <w:tr w:rsidR="008A105F" w:rsidRPr="00872808" w14:paraId="336C2055" w14:textId="77777777" w:rsidTr="00B95D74">
        <w:tc>
          <w:tcPr>
            <w:cnfStyle w:val="001000000000" w:firstRow="0" w:lastRow="0" w:firstColumn="1" w:lastColumn="0" w:oddVBand="0" w:evenVBand="0" w:oddHBand="0" w:evenHBand="0" w:firstRowFirstColumn="0" w:firstRowLastColumn="0" w:lastRowFirstColumn="0" w:lastRowLastColumn="0"/>
            <w:tcW w:w="850" w:type="dxa"/>
            <w:vAlign w:val="center"/>
          </w:tcPr>
          <w:p w14:paraId="0B105E58" w14:textId="77777777" w:rsidR="008A105F" w:rsidRPr="00CB6F46" w:rsidRDefault="008A105F" w:rsidP="00A45D4F">
            <w:pPr>
              <w:pStyle w:val="0cm20130cm"/>
              <w:ind w:left="1" w:firstLineChars="0" w:firstLine="0"/>
              <w:jc w:val="center"/>
              <w:rPr>
                <w:sz w:val="24"/>
                <w:szCs w:val="24"/>
              </w:rPr>
            </w:pPr>
            <w:r w:rsidRPr="003E43C4">
              <w:rPr>
                <w:rFonts w:hint="eastAsia"/>
                <w:sz w:val="24"/>
                <w:szCs w:val="24"/>
              </w:rPr>
              <w:lastRenderedPageBreak/>
              <w:t>最高收費上限</w:t>
            </w:r>
            <w:r>
              <w:rPr>
                <w:rFonts w:hint="eastAsia"/>
                <w:sz w:val="24"/>
                <w:szCs w:val="24"/>
              </w:rPr>
              <w:t>設定</w:t>
            </w:r>
          </w:p>
        </w:tc>
        <w:tc>
          <w:tcPr>
            <w:tcW w:w="7088" w:type="dxa"/>
          </w:tcPr>
          <w:p w14:paraId="0E001523" w14:textId="77777777" w:rsidR="008A105F" w:rsidRPr="00EF42E2" w:rsidRDefault="008A105F">
            <w:pPr>
              <w:pStyle w:val="0cm20130cm"/>
              <w:numPr>
                <w:ilvl w:val="0"/>
                <w:numId w:val="7"/>
              </w:numPr>
              <w:spacing w:line="0" w:lineRule="atLeast"/>
              <w:ind w:left="406"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sidRPr="00EF42E2">
              <w:rPr>
                <w:rFonts w:hint="eastAsia"/>
                <w:sz w:val="28"/>
                <w:szCs w:val="28"/>
              </w:rPr>
              <w:t>廠商應依區位、市場與營運設定各場次單日最高收費上限，並於停車場入口明確公告周知。</w:t>
            </w:r>
          </w:p>
          <w:p w14:paraId="11BDE659" w14:textId="6E485D31" w:rsidR="000C4709" w:rsidRDefault="000C4709">
            <w:pPr>
              <w:pStyle w:val="0cm20130cm"/>
              <w:numPr>
                <w:ilvl w:val="0"/>
                <w:numId w:val="7"/>
              </w:numPr>
              <w:spacing w:line="0" w:lineRule="atLeast"/>
              <w:ind w:left="406"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單日（1日）之定義為以下兩種，由廠商依案場特性決定之。廠商應於停車場入口及顯眼處明示，以利民眾知悉。</w:t>
            </w:r>
          </w:p>
          <w:p w14:paraId="11440515" w14:textId="0ABFD159" w:rsidR="000C4709" w:rsidRDefault="00432ABC">
            <w:pPr>
              <w:pStyle w:val="0cm20130cm"/>
              <w:numPr>
                <w:ilvl w:val="3"/>
                <w:numId w:val="101"/>
              </w:numPr>
              <w:spacing w:line="0" w:lineRule="atLeast"/>
              <w:ind w:left="853"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即當日，</w:t>
            </w:r>
            <w:r w:rsidR="000C4709">
              <w:rPr>
                <w:rFonts w:hint="eastAsia"/>
                <w:sz w:val="28"/>
                <w:szCs w:val="28"/>
              </w:rPr>
              <w:t>以日曆日為定義；逾當日2</w:t>
            </w:r>
            <w:r w:rsidR="000C4709">
              <w:rPr>
                <w:sz w:val="28"/>
                <w:szCs w:val="28"/>
              </w:rPr>
              <w:t>4</w:t>
            </w:r>
            <w:r w:rsidR="000C4709">
              <w:rPr>
                <w:rFonts w:hint="eastAsia"/>
                <w:sz w:val="28"/>
                <w:szCs w:val="28"/>
              </w:rPr>
              <w:t>時者，重新起算1日。</w:t>
            </w:r>
          </w:p>
          <w:p w14:paraId="03157F09" w14:textId="632264AF" w:rsidR="000C4709" w:rsidRDefault="000C4709">
            <w:pPr>
              <w:pStyle w:val="0cm20130cm"/>
              <w:numPr>
                <w:ilvl w:val="3"/>
                <w:numId w:val="101"/>
              </w:numPr>
              <w:spacing w:line="0" w:lineRule="atLeast"/>
              <w:ind w:left="853"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以</w:t>
            </w:r>
            <w:r w:rsidRPr="000C4709">
              <w:rPr>
                <w:rFonts w:hint="eastAsia"/>
                <w:sz w:val="28"/>
                <w:szCs w:val="28"/>
              </w:rPr>
              <w:t>入場</w:t>
            </w:r>
            <w:r>
              <w:rPr>
                <w:rFonts w:hint="eastAsia"/>
                <w:sz w:val="28"/>
                <w:szCs w:val="28"/>
              </w:rPr>
              <w:t>連續停放</w:t>
            </w:r>
            <w:r w:rsidRPr="000C4709">
              <w:rPr>
                <w:rFonts w:hint="eastAsia"/>
                <w:sz w:val="28"/>
                <w:szCs w:val="28"/>
              </w:rPr>
              <w:t>24小時</w:t>
            </w:r>
            <w:r>
              <w:rPr>
                <w:rFonts w:hint="eastAsia"/>
                <w:sz w:val="28"/>
                <w:szCs w:val="28"/>
              </w:rPr>
              <w:t>為1日為定義；連續停放逾2</w:t>
            </w:r>
            <w:r>
              <w:rPr>
                <w:sz w:val="28"/>
                <w:szCs w:val="28"/>
              </w:rPr>
              <w:t>4</w:t>
            </w:r>
            <w:r>
              <w:rPr>
                <w:rFonts w:hint="eastAsia"/>
                <w:sz w:val="28"/>
                <w:szCs w:val="28"/>
              </w:rPr>
              <w:t>時者，重新起算1日。</w:t>
            </w:r>
            <w:r w:rsidR="00123763" w:rsidRPr="00123763">
              <w:rPr>
                <w:rFonts w:hint="eastAsia"/>
                <w:color w:val="FF0000"/>
                <w:sz w:val="20"/>
              </w:rPr>
              <w:t>廠商</w:t>
            </w:r>
            <w:proofErr w:type="gramStart"/>
            <w:r w:rsidR="00432ABC" w:rsidRPr="00123763">
              <w:rPr>
                <w:rFonts w:hint="eastAsia"/>
                <w:color w:val="FF0000"/>
                <w:sz w:val="20"/>
              </w:rPr>
              <w:t>採</w:t>
            </w:r>
            <w:proofErr w:type="gramEnd"/>
            <w:r w:rsidR="00432ABC" w:rsidRPr="00123763">
              <w:rPr>
                <w:rFonts w:hint="eastAsia"/>
                <w:color w:val="FF0000"/>
                <w:sz w:val="20"/>
              </w:rPr>
              <w:t>此定義者，車輛停放跨日曆日</w:t>
            </w:r>
            <w:r w:rsidR="00123763" w:rsidRPr="00123763">
              <w:rPr>
                <w:rFonts w:hint="eastAsia"/>
                <w:color w:val="FF0000"/>
                <w:sz w:val="20"/>
              </w:rPr>
              <w:t>午夜24時，</w:t>
            </w:r>
            <w:r w:rsidR="00DC2A88">
              <w:rPr>
                <w:rFonts w:hint="eastAsia"/>
                <w:color w:val="FF0000"/>
                <w:sz w:val="20"/>
              </w:rPr>
              <w:t>亦</w:t>
            </w:r>
            <w:r w:rsidR="00123763" w:rsidRPr="00123763">
              <w:rPr>
                <w:rFonts w:hint="eastAsia"/>
                <w:color w:val="FF0000"/>
                <w:sz w:val="20"/>
              </w:rPr>
              <w:t>不得</w:t>
            </w:r>
            <w:r w:rsidR="00DC2A88">
              <w:rPr>
                <w:rFonts w:hint="eastAsia"/>
                <w:color w:val="FF0000"/>
                <w:sz w:val="20"/>
              </w:rPr>
              <w:t>視為</w:t>
            </w:r>
            <w:r w:rsidR="00123763" w:rsidRPr="00123763">
              <w:rPr>
                <w:rFonts w:hint="eastAsia"/>
                <w:color w:val="FF0000"/>
                <w:sz w:val="20"/>
              </w:rPr>
              <w:t>跨日</w:t>
            </w:r>
            <w:r w:rsidR="00DC2A88">
              <w:rPr>
                <w:rFonts w:hint="eastAsia"/>
                <w:color w:val="FF0000"/>
                <w:sz w:val="20"/>
              </w:rPr>
              <w:t>，</w:t>
            </w:r>
            <w:r w:rsidR="00123763" w:rsidRPr="00123763">
              <w:rPr>
                <w:rFonts w:hint="eastAsia"/>
                <w:color w:val="FF0000"/>
                <w:sz w:val="20"/>
              </w:rPr>
              <w:t>重新計算</w:t>
            </w:r>
            <w:r w:rsidR="007211B4">
              <w:rPr>
                <w:rFonts w:hint="eastAsia"/>
                <w:color w:val="FF0000"/>
                <w:sz w:val="20"/>
              </w:rPr>
              <w:t>單日</w:t>
            </w:r>
            <w:r w:rsidR="00123763" w:rsidRPr="00123763">
              <w:rPr>
                <w:rFonts w:hint="eastAsia"/>
                <w:color w:val="FF0000"/>
                <w:sz w:val="20"/>
              </w:rPr>
              <w:t>收費</w:t>
            </w:r>
            <w:r w:rsidR="00123763" w:rsidRPr="00B1738C">
              <w:rPr>
                <w:rFonts w:hint="eastAsia"/>
                <w:sz w:val="20"/>
              </w:rPr>
              <w:t>。</w:t>
            </w:r>
          </w:p>
          <w:p w14:paraId="593DC040" w14:textId="0274646E" w:rsidR="000C4709" w:rsidRDefault="00432ABC">
            <w:pPr>
              <w:pStyle w:val="0cm20130cm"/>
              <w:numPr>
                <w:ilvl w:val="0"/>
                <w:numId w:val="7"/>
              </w:numPr>
              <w:spacing w:line="0" w:lineRule="atLeast"/>
              <w:ind w:left="406"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除上開規定之兩種時間定義外</w:t>
            </w:r>
            <w:r w:rsidR="000C4709">
              <w:rPr>
                <w:rFonts w:hint="eastAsia"/>
                <w:sz w:val="28"/>
                <w:szCs w:val="28"/>
              </w:rPr>
              <w:t>，不得以其他時間跨度，訂定</w:t>
            </w:r>
            <w:r>
              <w:rPr>
                <w:rFonts w:hint="eastAsia"/>
                <w:sz w:val="28"/>
                <w:szCs w:val="28"/>
              </w:rPr>
              <w:t>單日或</w:t>
            </w:r>
            <w:r w:rsidR="000C4709">
              <w:rPr>
                <w:rFonts w:hint="eastAsia"/>
                <w:sz w:val="28"/>
                <w:szCs w:val="28"/>
              </w:rPr>
              <w:t>時段收費上限。</w:t>
            </w:r>
          </w:p>
          <w:p w14:paraId="364699E6" w14:textId="692C080D" w:rsidR="004A503A" w:rsidRDefault="004A503A">
            <w:pPr>
              <w:pStyle w:val="0cm20130cm"/>
              <w:numPr>
                <w:ilvl w:val="0"/>
                <w:numId w:val="7"/>
              </w:numPr>
              <w:spacing w:line="0" w:lineRule="atLeast"/>
              <w:ind w:left="406"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單日</w:t>
            </w:r>
            <w:r w:rsidR="008A105F" w:rsidRPr="00EF42E2">
              <w:rPr>
                <w:rFonts w:hint="eastAsia"/>
                <w:sz w:val="28"/>
                <w:szCs w:val="28"/>
              </w:rPr>
              <w:t>最高收費上限</w:t>
            </w:r>
            <w:r>
              <w:rPr>
                <w:rFonts w:hint="eastAsia"/>
                <w:sz w:val="28"/>
                <w:szCs w:val="28"/>
              </w:rPr>
              <w:t>設定原則如下</w:t>
            </w:r>
            <w:r w:rsidR="00476745">
              <w:rPr>
                <w:rFonts w:hint="eastAsia"/>
                <w:sz w:val="28"/>
                <w:szCs w:val="28"/>
              </w:rPr>
              <w:t>，</w:t>
            </w:r>
            <w:r w:rsidR="00476745" w:rsidRPr="00476745">
              <w:rPr>
                <w:rFonts w:hint="eastAsia"/>
                <w:sz w:val="28"/>
                <w:szCs w:val="28"/>
              </w:rPr>
              <w:t>現況逾</w:t>
            </w:r>
            <w:r w:rsidR="00476745">
              <w:rPr>
                <w:rFonts w:hint="eastAsia"/>
                <w:sz w:val="28"/>
                <w:szCs w:val="28"/>
              </w:rPr>
              <w:t>規定</w:t>
            </w:r>
            <w:r w:rsidR="00476745" w:rsidRPr="00476745">
              <w:rPr>
                <w:rFonts w:hint="eastAsia"/>
                <w:sz w:val="28"/>
                <w:szCs w:val="28"/>
              </w:rPr>
              <w:t>金額或經機關同意者，不在此限。</w:t>
            </w:r>
          </w:p>
          <w:tbl>
            <w:tblPr>
              <w:tblStyle w:val="a5"/>
              <w:tblW w:w="0" w:type="auto"/>
              <w:jc w:val="center"/>
              <w:tblLook w:val="04A0" w:firstRow="1" w:lastRow="0" w:firstColumn="1" w:lastColumn="0" w:noHBand="0" w:noVBand="1"/>
            </w:tblPr>
            <w:tblGrid>
              <w:gridCol w:w="496"/>
              <w:gridCol w:w="1676"/>
              <w:gridCol w:w="2693"/>
            </w:tblGrid>
            <w:tr w:rsidR="00476745" w:rsidRPr="00476745" w14:paraId="2D41A047" w14:textId="77777777" w:rsidTr="00CE51AE">
              <w:trPr>
                <w:jc w:val="center"/>
              </w:trPr>
              <w:tc>
                <w:tcPr>
                  <w:tcW w:w="2172" w:type="dxa"/>
                  <w:gridSpan w:val="2"/>
                  <w:tcBorders>
                    <w:tl2br w:val="single" w:sz="4" w:space="0" w:color="auto"/>
                  </w:tcBorders>
                  <w:vAlign w:val="center"/>
                </w:tcPr>
                <w:p w14:paraId="6383AD98" w14:textId="77777777" w:rsidR="00476745" w:rsidRPr="00476745" w:rsidRDefault="00476745" w:rsidP="00476745">
                  <w:pPr>
                    <w:pStyle w:val="0cm20130cm"/>
                    <w:spacing w:line="0" w:lineRule="atLeast"/>
                    <w:ind w:left="0" w:firstLineChars="0" w:firstLine="0"/>
                    <w:jc w:val="center"/>
                    <w:rPr>
                      <w:sz w:val="28"/>
                      <w:szCs w:val="28"/>
                    </w:rPr>
                  </w:pPr>
                </w:p>
              </w:tc>
              <w:tc>
                <w:tcPr>
                  <w:tcW w:w="2693" w:type="dxa"/>
                  <w:vAlign w:val="center"/>
                </w:tcPr>
                <w:p w14:paraId="4DA77BB5" w14:textId="5A0270D7" w:rsidR="00476745" w:rsidRPr="00476745" w:rsidRDefault="00476745" w:rsidP="00476745">
                  <w:pPr>
                    <w:pStyle w:val="0cm20130cm"/>
                    <w:spacing w:line="0" w:lineRule="atLeast"/>
                    <w:ind w:left="0" w:firstLineChars="0" w:firstLine="0"/>
                    <w:jc w:val="center"/>
                    <w:rPr>
                      <w:sz w:val="28"/>
                      <w:szCs w:val="28"/>
                    </w:rPr>
                  </w:pPr>
                  <w:r>
                    <w:rPr>
                      <w:rFonts w:hint="eastAsia"/>
                      <w:sz w:val="28"/>
                      <w:szCs w:val="28"/>
                    </w:rPr>
                    <w:t>單日</w:t>
                  </w:r>
                  <w:r w:rsidRPr="00EF42E2">
                    <w:rPr>
                      <w:rFonts w:hint="eastAsia"/>
                      <w:sz w:val="28"/>
                      <w:szCs w:val="28"/>
                    </w:rPr>
                    <w:t>最高收費上限</w:t>
                  </w:r>
                </w:p>
              </w:tc>
            </w:tr>
            <w:tr w:rsidR="00476745" w:rsidRPr="00476745" w14:paraId="3D06B8D5" w14:textId="77777777" w:rsidTr="00CE51AE">
              <w:trPr>
                <w:jc w:val="center"/>
              </w:trPr>
              <w:tc>
                <w:tcPr>
                  <w:tcW w:w="496" w:type="dxa"/>
                  <w:vMerge w:val="restart"/>
                  <w:vAlign w:val="center"/>
                </w:tcPr>
                <w:p w14:paraId="49AE8F3F" w14:textId="43E57EBC" w:rsidR="00476745" w:rsidRPr="00476745" w:rsidRDefault="00476745" w:rsidP="00476745">
                  <w:pPr>
                    <w:pStyle w:val="0cm20130cm"/>
                    <w:spacing w:line="0" w:lineRule="atLeast"/>
                    <w:ind w:left="0" w:firstLineChars="0" w:firstLine="0"/>
                    <w:jc w:val="center"/>
                    <w:rPr>
                      <w:sz w:val="28"/>
                      <w:szCs w:val="28"/>
                    </w:rPr>
                  </w:pPr>
                  <w:r w:rsidRPr="00476745">
                    <w:rPr>
                      <w:rFonts w:hint="eastAsia"/>
                      <w:sz w:val="28"/>
                      <w:szCs w:val="28"/>
                    </w:rPr>
                    <w:t>計時</w:t>
                  </w:r>
                </w:p>
              </w:tc>
              <w:tc>
                <w:tcPr>
                  <w:tcW w:w="1676" w:type="dxa"/>
                  <w:vAlign w:val="center"/>
                </w:tcPr>
                <w:p w14:paraId="48BA3A5B" w14:textId="020B8F4E" w:rsidR="00476745" w:rsidRPr="00476745" w:rsidRDefault="00476745" w:rsidP="00476745">
                  <w:pPr>
                    <w:pStyle w:val="0cm20130cm"/>
                    <w:spacing w:line="0" w:lineRule="atLeast"/>
                    <w:ind w:left="0" w:firstLineChars="0" w:firstLine="0"/>
                    <w:jc w:val="center"/>
                    <w:rPr>
                      <w:sz w:val="28"/>
                      <w:szCs w:val="28"/>
                    </w:rPr>
                  </w:pPr>
                  <w:r w:rsidRPr="00476745">
                    <w:rPr>
                      <w:rFonts w:hint="eastAsia"/>
                      <w:sz w:val="28"/>
                      <w:szCs w:val="28"/>
                    </w:rPr>
                    <w:t>立體</w:t>
                  </w:r>
                  <w:r w:rsidR="00CE51AE">
                    <w:rPr>
                      <w:rFonts w:hint="eastAsia"/>
                      <w:sz w:val="28"/>
                      <w:szCs w:val="28"/>
                    </w:rPr>
                    <w:t>停車場</w:t>
                  </w:r>
                </w:p>
              </w:tc>
              <w:tc>
                <w:tcPr>
                  <w:tcW w:w="2693" w:type="dxa"/>
                  <w:vAlign w:val="center"/>
                </w:tcPr>
                <w:p w14:paraId="2B5D8010" w14:textId="07F53896" w:rsidR="00476745" w:rsidRPr="00476745" w:rsidRDefault="00476745" w:rsidP="00CE51AE">
                  <w:pPr>
                    <w:pStyle w:val="0cm20130cm"/>
                    <w:spacing w:line="0" w:lineRule="atLeast"/>
                    <w:ind w:left="0" w:rightChars="297" w:right="713" w:firstLineChars="0" w:firstLine="0"/>
                    <w:jc w:val="right"/>
                    <w:rPr>
                      <w:sz w:val="28"/>
                      <w:szCs w:val="28"/>
                    </w:rPr>
                  </w:pPr>
                  <w:r w:rsidRPr="00476745">
                    <w:rPr>
                      <w:rFonts w:hint="eastAsia"/>
                      <w:color w:val="FF0000"/>
                      <w:sz w:val="28"/>
                      <w:szCs w:val="28"/>
                    </w:rPr>
                    <w:t>3</w:t>
                  </w:r>
                  <w:r w:rsidRPr="00476745">
                    <w:rPr>
                      <w:color w:val="FF0000"/>
                      <w:sz w:val="28"/>
                      <w:szCs w:val="28"/>
                    </w:rPr>
                    <w:t>60</w:t>
                  </w:r>
                  <w:r w:rsidRPr="00476745">
                    <w:rPr>
                      <w:rFonts w:hint="eastAsia"/>
                      <w:color w:val="FF0000"/>
                      <w:sz w:val="28"/>
                      <w:szCs w:val="28"/>
                    </w:rPr>
                    <w:t>元</w:t>
                  </w:r>
                </w:p>
              </w:tc>
            </w:tr>
            <w:tr w:rsidR="00476745" w:rsidRPr="00476745" w14:paraId="3F266876" w14:textId="77777777" w:rsidTr="00CE51AE">
              <w:trPr>
                <w:jc w:val="center"/>
              </w:trPr>
              <w:tc>
                <w:tcPr>
                  <w:tcW w:w="496" w:type="dxa"/>
                  <w:vMerge/>
                  <w:vAlign w:val="center"/>
                </w:tcPr>
                <w:p w14:paraId="45EDA71C" w14:textId="77777777" w:rsidR="00476745" w:rsidRPr="00476745" w:rsidRDefault="00476745" w:rsidP="00476745">
                  <w:pPr>
                    <w:pStyle w:val="0cm20130cm"/>
                    <w:spacing w:line="0" w:lineRule="atLeast"/>
                    <w:ind w:left="0" w:firstLineChars="0" w:firstLine="0"/>
                    <w:jc w:val="center"/>
                    <w:rPr>
                      <w:sz w:val="28"/>
                      <w:szCs w:val="28"/>
                    </w:rPr>
                  </w:pPr>
                </w:p>
              </w:tc>
              <w:tc>
                <w:tcPr>
                  <w:tcW w:w="1676" w:type="dxa"/>
                  <w:vAlign w:val="center"/>
                </w:tcPr>
                <w:p w14:paraId="4930ADF2" w14:textId="346CEED8" w:rsidR="00476745" w:rsidRPr="00476745" w:rsidRDefault="00476745" w:rsidP="00476745">
                  <w:pPr>
                    <w:pStyle w:val="0cm20130cm"/>
                    <w:spacing w:line="0" w:lineRule="atLeast"/>
                    <w:ind w:left="0" w:firstLineChars="0" w:firstLine="0"/>
                    <w:jc w:val="center"/>
                    <w:rPr>
                      <w:sz w:val="28"/>
                      <w:szCs w:val="28"/>
                    </w:rPr>
                  </w:pPr>
                  <w:r w:rsidRPr="00476745">
                    <w:rPr>
                      <w:rFonts w:hint="eastAsia"/>
                      <w:sz w:val="28"/>
                      <w:szCs w:val="28"/>
                    </w:rPr>
                    <w:t>平面</w:t>
                  </w:r>
                  <w:r w:rsidR="00CE51AE">
                    <w:rPr>
                      <w:rFonts w:hint="eastAsia"/>
                      <w:sz w:val="28"/>
                      <w:szCs w:val="28"/>
                    </w:rPr>
                    <w:t>停車場</w:t>
                  </w:r>
                </w:p>
              </w:tc>
              <w:tc>
                <w:tcPr>
                  <w:tcW w:w="2693" w:type="dxa"/>
                  <w:vAlign w:val="center"/>
                </w:tcPr>
                <w:p w14:paraId="6B8DEF68" w14:textId="37349438" w:rsidR="00476745" w:rsidRPr="00476745" w:rsidRDefault="00476745" w:rsidP="00CE51AE">
                  <w:pPr>
                    <w:pStyle w:val="0cm20130cm"/>
                    <w:spacing w:line="0" w:lineRule="atLeast"/>
                    <w:ind w:left="0" w:rightChars="297" w:right="713" w:firstLineChars="0" w:firstLine="0"/>
                    <w:jc w:val="right"/>
                    <w:rPr>
                      <w:sz w:val="28"/>
                      <w:szCs w:val="28"/>
                    </w:rPr>
                  </w:pPr>
                  <w:r w:rsidRPr="00476745">
                    <w:rPr>
                      <w:color w:val="FF0000"/>
                      <w:sz w:val="28"/>
                      <w:szCs w:val="28"/>
                    </w:rPr>
                    <w:t>240</w:t>
                  </w:r>
                  <w:r w:rsidRPr="00476745">
                    <w:rPr>
                      <w:rFonts w:hint="eastAsia"/>
                      <w:color w:val="FF0000"/>
                      <w:sz w:val="28"/>
                      <w:szCs w:val="28"/>
                    </w:rPr>
                    <w:t>元</w:t>
                  </w:r>
                </w:p>
              </w:tc>
            </w:tr>
            <w:tr w:rsidR="00CE51AE" w:rsidRPr="00476745" w14:paraId="320784DA" w14:textId="77777777" w:rsidTr="00CE51AE">
              <w:trPr>
                <w:jc w:val="center"/>
              </w:trPr>
              <w:tc>
                <w:tcPr>
                  <w:tcW w:w="496" w:type="dxa"/>
                  <w:vMerge w:val="restart"/>
                  <w:vAlign w:val="center"/>
                </w:tcPr>
                <w:p w14:paraId="3F823E20" w14:textId="6EAF8980" w:rsidR="00CE51AE" w:rsidRPr="00476745" w:rsidRDefault="00CE51AE" w:rsidP="00CE51AE">
                  <w:pPr>
                    <w:pStyle w:val="0cm20130cm"/>
                    <w:spacing w:line="0" w:lineRule="atLeast"/>
                    <w:ind w:left="0" w:firstLineChars="0" w:firstLine="0"/>
                    <w:jc w:val="center"/>
                    <w:rPr>
                      <w:sz w:val="28"/>
                      <w:szCs w:val="28"/>
                    </w:rPr>
                  </w:pPr>
                  <w:r w:rsidRPr="00476745">
                    <w:rPr>
                      <w:rFonts w:hint="eastAsia"/>
                      <w:sz w:val="28"/>
                      <w:szCs w:val="28"/>
                    </w:rPr>
                    <w:t>計次</w:t>
                  </w:r>
                </w:p>
              </w:tc>
              <w:tc>
                <w:tcPr>
                  <w:tcW w:w="1676" w:type="dxa"/>
                  <w:vAlign w:val="center"/>
                </w:tcPr>
                <w:p w14:paraId="02962181" w14:textId="661F1E08" w:rsidR="00CE51AE" w:rsidRPr="00476745" w:rsidRDefault="00CE51AE" w:rsidP="00CE51AE">
                  <w:pPr>
                    <w:pStyle w:val="0cm20130cm"/>
                    <w:spacing w:line="0" w:lineRule="atLeast"/>
                    <w:ind w:left="0" w:firstLineChars="0" w:firstLine="0"/>
                    <w:jc w:val="center"/>
                    <w:rPr>
                      <w:sz w:val="28"/>
                      <w:szCs w:val="28"/>
                    </w:rPr>
                  </w:pPr>
                  <w:r w:rsidRPr="00476745">
                    <w:rPr>
                      <w:rFonts w:hint="eastAsia"/>
                      <w:sz w:val="28"/>
                      <w:szCs w:val="28"/>
                    </w:rPr>
                    <w:t>立體</w:t>
                  </w:r>
                  <w:r>
                    <w:rPr>
                      <w:rFonts w:hint="eastAsia"/>
                      <w:sz w:val="28"/>
                      <w:szCs w:val="28"/>
                    </w:rPr>
                    <w:t>停車場</w:t>
                  </w:r>
                </w:p>
              </w:tc>
              <w:tc>
                <w:tcPr>
                  <w:tcW w:w="2693" w:type="dxa"/>
                  <w:vAlign w:val="center"/>
                </w:tcPr>
                <w:p w14:paraId="548FF71A" w14:textId="3A6E1A19" w:rsidR="00CE51AE" w:rsidRPr="00476745" w:rsidRDefault="00CE51AE" w:rsidP="00CE51AE">
                  <w:pPr>
                    <w:pStyle w:val="0cm20130cm"/>
                    <w:spacing w:line="0" w:lineRule="atLeast"/>
                    <w:ind w:left="0" w:rightChars="297" w:right="713" w:firstLineChars="0" w:firstLine="0"/>
                    <w:jc w:val="right"/>
                    <w:rPr>
                      <w:sz w:val="28"/>
                      <w:szCs w:val="28"/>
                    </w:rPr>
                  </w:pPr>
                  <w:r w:rsidRPr="00476745">
                    <w:rPr>
                      <w:color w:val="FF0000"/>
                      <w:sz w:val="28"/>
                      <w:szCs w:val="28"/>
                    </w:rPr>
                    <w:t>1</w:t>
                  </w:r>
                  <w:r>
                    <w:rPr>
                      <w:color w:val="FF0000"/>
                      <w:sz w:val="28"/>
                      <w:szCs w:val="28"/>
                    </w:rPr>
                    <w:t>2</w:t>
                  </w:r>
                  <w:r w:rsidRPr="00476745">
                    <w:rPr>
                      <w:color w:val="FF0000"/>
                      <w:sz w:val="28"/>
                      <w:szCs w:val="28"/>
                    </w:rPr>
                    <w:t>0</w:t>
                  </w:r>
                  <w:r w:rsidRPr="00476745">
                    <w:rPr>
                      <w:rFonts w:hint="eastAsia"/>
                      <w:color w:val="FF0000"/>
                      <w:sz w:val="28"/>
                      <w:szCs w:val="28"/>
                    </w:rPr>
                    <w:t>元</w:t>
                  </w:r>
                </w:p>
              </w:tc>
            </w:tr>
            <w:tr w:rsidR="00CE51AE" w:rsidRPr="00476745" w14:paraId="5B5D5092" w14:textId="77777777" w:rsidTr="00CE51AE">
              <w:trPr>
                <w:jc w:val="center"/>
              </w:trPr>
              <w:tc>
                <w:tcPr>
                  <w:tcW w:w="496" w:type="dxa"/>
                  <w:vMerge/>
                  <w:vAlign w:val="center"/>
                </w:tcPr>
                <w:p w14:paraId="658078F5" w14:textId="77777777" w:rsidR="00CE51AE" w:rsidRPr="00476745" w:rsidRDefault="00CE51AE" w:rsidP="00CE51AE">
                  <w:pPr>
                    <w:pStyle w:val="0cm20130cm"/>
                    <w:spacing w:line="0" w:lineRule="atLeast"/>
                    <w:ind w:left="0" w:firstLineChars="0" w:firstLine="0"/>
                    <w:jc w:val="center"/>
                    <w:rPr>
                      <w:sz w:val="28"/>
                      <w:szCs w:val="28"/>
                    </w:rPr>
                  </w:pPr>
                </w:p>
              </w:tc>
              <w:tc>
                <w:tcPr>
                  <w:tcW w:w="1676" w:type="dxa"/>
                  <w:vAlign w:val="center"/>
                </w:tcPr>
                <w:p w14:paraId="0CAD4013" w14:textId="1257D041" w:rsidR="00CE51AE" w:rsidRPr="00476745" w:rsidRDefault="00CE51AE" w:rsidP="00CE51AE">
                  <w:pPr>
                    <w:pStyle w:val="0cm20130cm"/>
                    <w:spacing w:line="0" w:lineRule="atLeast"/>
                    <w:ind w:left="0" w:firstLineChars="0" w:firstLine="0"/>
                    <w:jc w:val="center"/>
                    <w:rPr>
                      <w:sz w:val="28"/>
                      <w:szCs w:val="28"/>
                    </w:rPr>
                  </w:pPr>
                  <w:r w:rsidRPr="00476745">
                    <w:rPr>
                      <w:rFonts w:hint="eastAsia"/>
                      <w:sz w:val="28"/>
                      <w:szCs w:val="28"/>
                    </w:rPr>
                    <w:t>平面</w:t>
                  </w:r>
                  <w:r>
                    <w:rPr>
                      <w:rFonts w:hint="eastAsia"/>
                      <w:sz w:val="28"/>
                      <w:szCs w:val="28"/>
                    </w:rPr>
                    <w:t>停車場</w:t>
                  </w:r>
                </w:p>
              </w:tc>
              <w:tc>
                <w:tcPr>
                  <w:tcW w:w="2693" w:type="dxa"/>
                  <w:vAlign w:val="center"/>
                </w:tcPr>
                <w:p w14:paraId="6D7FD00C" w14:textId="1E232D24" w:rsidR="00CE51AE" w:rsidRPr="00476745" w:rsidRDefault="00CE51AE" w:rsidP="00CE51AE">
                  <w:pPr>
                    <w:pStyle w:val="0cm20130cm"/>
                    <w:spacing w:line="0" w:lineRule="atLeast"/>
                    <w:ind w:left="0" w:rightChars="297" w:right="713" w:firstLineChars="0" w:firstLine="0"/>
                    <w:jc w:val="right"/>
                    <w:rPr>
                      <w:sz w:val="28"/>
                      <w:szCs w:val="28"/>
                    </w:rPr>
                  </w:pPr>
                  <w:r w:rsidRPr="00476745">
                    <w:rPr>
                      <w:color w:val="FF0000"/>
                      <w:sz w:val="28"/>
                      <w:szCs w:val="28"/>
                    </w:rPr>
                    <w:t>90</w:t>
                  </w:r>
                  <w:r w:rsidRPr="00476745">
                    <w:rPr>
                      <w:rFonts w:hint="eastAsia"/>
                      <w:color w:val="FF0000"/>
                      <w:sz w:val="28"/>
                      <w:szCs w:val="28"/>
                    </w:rPr>
                    <w:t>元</w:t>
                  </w:r>
                </w:p>
              </w:tc>
            </w:tr>
          </w:tbl>
          <w:p w14:paraId="47055A75" w14:textId="72B5396C" w:rsidR="008A105F" w:rsidRPr="004A503A" w:rsidRDefault="004A503A">
            <w:pPr>
              <w:pStyle w:val="0cm20130cm"/>
              <w:numPr>
                <w:ilvl w:val="0"/>
                <w:numId w:val="7"/>
              </w:numPr>
              <w:spacing w:line="0" w:lineRule="atLeast"/>
              <w:ind w:left="406"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sz w:val="28"/>
                <w:szCs w:val="28"/>
              </w:rPr>
              <w:t>倘</w:t>
            </w:r>
            <w:r w:rsidRPr="00EF42E2">
              <w:rPr>
                <w:rFonts w:hint="eastAsia"/>
                <w:sz w:val="28"/>
                <w:szCs w:val="28"/>
              </w:rPr>
              <w:t>廠商</w:t>
            </w:r>
            <w:r>
              <w:rPr>
                <w:rFonts w:hint="eastAsia"/>
                <w:sz w:val="28"/>
                <w:szCs w:val="28"/>
              </w:rPr>
              <w:t>營運場次</w:t>
            </w:r>
            <w:proofErr w:type="gramStart"/>
            <w:r w:rsidRPr="00EF42E2">
              <w:rPr>
                <w:rFonts w:hint="eastAsia"/>
                <w:sz w:val="28"/>
                <w:szCs w:val="28"/>
              </w:rPr>
              <w:t>周圍</w:t>
            </w:r>
            <w:r w:rsidRPr="00A45955">
              <w:rPr>
                <w:rFonts w:hint="eastAsia"/>
                <w:color w:val="FF0000"/>
                <w:sz w:val="28"/>
                <w:szCs w:val="28"/>
              </w:rPr>
              <w:t>「</w:t>
            </w:r>
            <w:proofErr w:type="gramEnd"/>
            <w:r w:rsidRPr="00A45955">
              <w:rPr>
                <w:rFonts w:hint="eastAsia"/>
                <w:color w:val="FF0000"/>
                <w:sz w:val="28"/>
                <w:szCs w:val="28"/>
                <w:u w:val="single"/>
              </w:rPr>
              <w:t>500</w:t>
            </w:r>
            <w:r w:rsidRPr="00A45955">
              <w:rPr>
                <w:rFonts w:hint="eastAsia"/>
                <w:color w:val="FF0000"/>
                <w:sz w:val="28"/>
                <w:szCs w:val="28"/>
              </w:rPr>
              <w:t>公尺」</w:t>
            </w:r>
            <w:r w:rsidRPr="00EF42E2">
              <w:rPr>
                <w:rFonts w:hint="eastAsia"/>
                <w:sz w:val="28"/>
                <w:szCs w:val="28"/>
              </w:rPr>
              <w:t>內同類</w:t>
            </w:r>
            <w:r w:rsidR="00033EE4">
              <w:rPr>
                <w:rFonts w:hint="eastAsia"/>
                <w:sz w:val="28"/>
                <w:szCs w:val="28"/>
              </w:rPr>
              <w:t>型</w:t>
            </w:r>
            <w:r w:rsidRPr="00EF42E2">
              <w:rPr>
                <w:rFonts w:hint="eastAsia"/>
                <w:sz w:val="28"/>
                <w:szCs w:val="28"/>
              </w:rPr>
              <w:t>收費模式停車場</w:t>
            </w:r>
            <w:r>
              <w:rPr>
                <w:rFonts w:hint="eastAsia"/>
                <w:sz w:val="28"/>
                <w:szCs w:val="28"/>
              </w:rPr>
              <w:t>平均</w:t>
            </w:r>
            <w:r w:rsidRPr="00EF42E2">
              <w:rPr>
                <w:rFonts w:hint="eastAsia"/>
                <w:sz w:val="28"/>
                <w:szCs w:val="28"/>
              </w:rPr>
              <w:t>最高收費上限</w:t>
            </w:r>
            <w:r>
              <w:rPr>
                <w:rFonts w:hint="eastAsia"/>
                <w:sz w:val="28"/>
                <w:szCs w:val="28"/>
              </w:rPr>
              <w:t>高於設定原則時，廠商得檢附</w:t>
            </w:r>
            <w:r w:rsidR="00C61B3B">
              <w:rPr>
                <w:rFonts w:hint="eastAsia"/>
                <w:sz w:val="28"/>
                <w:szCs w:val="28"/>
              </w:rPr>
              <w:t>相關</w:t>
            </w:r>
            <w:r>
              <w:rPr>
                <w:rFonts w:hint="eastAsia"/>
                <w:sz w:val="28"/>
                <w:szCs w:val="28"/>
              </w:rPr>
              <w:t>證明，向機關申請</w:t>
            </w:r>
            <w:proofErr w:type="gramStart"/>
            <w:r>
              <w:rPr>
                <w:rFonts w:hint="eastAsia"/>
                <w:sz w:val="28"/>
                <w:szCs w:val="28"/>
              </w:rPr>
              <w:t>上調單日</w:t>
            </w:r>
            <w:proofErr w:type="gramEnd"/>
            <w:r w:rsidR="00B83179">
              <w:rPr>
                <w:rFonts w:hint="eastAsia"/>
                <w:sz w:val="28"/>
                <w:szCs w:val="28"/>
              </w:rPr>
              <w:t>最高</w:t>
            </w:r>
            <w:r>
              <w:rPr>
                <w:rFonts w:hint="eastAsia"/>
                <w:sz w:val="28"/>
                <w:szCs w:val="28"/>
              </w:rPr>
              <w:t>收費上限。</w:t>
            </w:r>
          </w:p>
        </w:tc>
      </w:tr>
      <w:tr w:rsidR="007B7F94" w:rsidRPr="00872808" w14:paraId="7198658A" w14:textId="77777777" w:rsidTr="00B9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33BAA547" w14:textId="1A5A2E20" w:rsidR="007B7F94" w:rsidRDefault="007B7F94" w:rsidP="006F7CFF">
            <w:pPr>
              <w:pStyle w:val="0cm20130cm"/>
              <w:ind w:left="1" w:firstLineChars="0" w:firstLine="0"/>
              <w:jc w:val="center"/>
              <w:rPr>
                <w:sz w:val="24"/>
                <w:szCs w:val="24"/>
              </w:rPr>
            </w:pPr>
            <w:r w:rsidRPr="007B7F94">
              <w:rPr>
                <w:rFonts w:hint="eastAsia"/>
                <w:sz w:val="24"/>
                <w:szCs w:val="24"/>
              </w:rPr>
              <w:t>統一發票</w:t>
            </w:r>
          </w:p>
        </w:tc>
        <w:tc>
          <w:tcPr>
            <w:tcW w:w="7088" w:type="dxa"/>
            <w:vAlign w:val="center"/>
          </w:tcPr>
          <w:p w14:paraId="1A63614C" w14:textId="65A24B76" w:rsidR="007B7F94" w:rsidRPr="007B7F94" w:rsidRDefault="007B7F94" w:rsidP="00466CD5">
            <w:pPr>
              <w:pStyle w:val="0cm20130cm"/>
              <w:ind w:left="0" w:firstLineChars="0" w:firstLine="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民眾使用服務並有付費行為時，廠商</w:t>
            </w:r>
            <w:r w:rsidRPr="007B7F94">
              <w:rPr>
                <w:rFonts w:hint="eastAsia"/>
                <w:sz w:val="28"/>
                <w:szCs w:val="28"/>
              </w:rPr>
              <w:t>應</w:t>
            </w:r>
            <w:r w:rsidR="002F6DA3">
              <w:rPr>
                <w:rFonts w:hint="eastAsia"/>
                <w:sz w:val="28"/>
                <w:szCs w:val="28"/>
              </w:rPr>
              <w:t>開立</w:t>
            </w:r>
            <w:r w:rsidRPr="007B7F94">
              <w:rPr>
                <w:rFonts w:hint="eastAsia"/>
                <w:sz w:val="28"/>
                <w:szCs w:val="28"/>
              </w:rPr>
              <w:t>統一發票並保留存根聯</w:t>
            </w:r>
            <w:r w:rsidR="00097A38">
              <w:rPr>
                <w:rFonts w:hint="eastAsia"/>
                <w:sz w:val="28"/>
                <w:szCs w:val="28"/>
              </w:rPr>
              <w:t>，開立電子發票者應保留</w:t>
            </w:r>
            <w:r w:rsidR="002F6DA3">
              <w:rPr>
                <w:rFonts w:hint="eastAsia"/>
                <w:sz w:val="28"/>
                <w:szCs w:val="28"/>
              </w:rPr>
              <w:t>存證</w:t>
            </w:r>
            <w:r w:rsidR="00097A38">
              <w:rPr>
                <w:rFonts w:hint="eastAsia"/>
                <w:sz w:val="28"/>
                <w:szCs w:val="28"/>
              </w:rPr>
              <w:t>，</w:t>
            </w:r>
            <w:r w:rsidRPr="007B7F94">
              <w:rPr>
                <w:rFonts w:hint="eastAsia"/>
                <w:sz w:val="28"/>
                <w:szCs w:val="28"/>
              </w:rPr>
              <w:t>供機關查核。</w:t>
            </w:r>
          </w:p>
        </w:tc>
      </w:tr>
      <w:tr w:rsidR="007B7F94" w:rsidRPr="00872808" w14:paraId="7E4404E8" w14:textId="77777777" w:rsidTr="00B95D74">
        <w:tc>
          <w:tcPr>
            <w:cnfStyle w:val="001000000000" w:firstRow="0" w:lastRow="0" w:firstColumn="1" w:lastColumn="0" w:oddVBand="0" w:evenVBand="0" w:oddHBand="0" w:evenHBand="0" w:firstRowFirstColumn="0" w:firstRowLastColumn="0" w:lastRowFirstColumn="0" w:lastRowLastColumn="0"/>
            <w:tcW w:w="850" w:type="dxa"/>
            <w:vAlign w:val="center"/>
          </w:tcPr>
          <w:p w14:paraId="116BE358" w14:textId="040402C5" w:rsidR="007B7F94" w:rsidRPr="00C81B0B" w:rsidRDefault="007B7F94" w:rsidP="006F7CFF">
            <w:pPr>
              <w:pStyle w:val="0cm20130cm"/>
              <w:ind w:left="1" w:firstLineChars="0" w:firstLine="0"/>
              <w:jc w:val="center"/>
              <w:rPr>
                <w:sz w:val="24"/>
                <w:szCs w:val="24"/>
              </w:rPr>
            </w:pPr>
            <w:r>
              <w:rPr>
                <w:rFonts w:hint="eastAsia"/>
                <w:sz w:val="24"/>
                <w:szCs w:val="24"/>
              </w:rPr>
              <w:t>停車促銷</w:t>
            </w:r>
          </w:p>
        </w:tc>
        <w:tc>
          <w:tcPr>
            <w:tcW w:w="7088" w:type="dxa"/>
            <w:vAlign w:val="center"/>
          </w:tcPr>
          <w:p w14:paraId="72FD6621" w14:textId="3F126267" w:rsidR="007B7F94" w:rsidRPr="00E02F9A" w:rsidRDefault="007B7F94" w:rsidP="00466CD5">
            <w:pPr>
              <w:pStyle w:val="0cm20130cm"/>
              <w:ind w:left="0" w:firstLineChars="0" w:firstLine="0"/>
              <w:jc w:val="both"/>
              <w:cnfStyle w:val="000000000000" w:firstRow="0" w:lastRow="0" w:firstColumn="0" w:lastColumn="0" w:oddVBand="0" w:evenVBand="0" w:oddHBand="0" w:evenHBand="0" w:firstRowFirstColumn="0" w:firstRowLastColumn="0" w:lastRowFirstColumn="0" w:lastRowLastColumn="0"/>
              <w:rPr>
                <w:sz w:val="28"/>
                <w:szCs w:val="28"/>
              </w:rPr>
            </w:pPr>
            <w:r w:rsidRPr="00E02F9A">
              <w:rPr>
                <w:rFonts w:hint="eastAsia"/>
                <w:sz w:val="28"/>
                <w:szCs w:val="28"/>
              </w:rPr>
              <w:t>廠商得在</w:t>
            </w:r>
            <w:proofErr w:type="gramStart"/>
            <w:r w:rsidRPr="00E02F9A">
              <w:rPr>
                <w:rFonts w:hint="eastAsia"/>
                <w:sz w:val="28"/>
                <w:szCs w:val="28"/>
              </w:rPr>
              <w:t>不</w:t>
            </w:r>
            <w:proofErr w:type="gramEnd"/>
            <w:r w:rsidRPr="00E02F9A">
              <w:rPr>
                <w:rFonts w:hint="eastAsia"/>
                <w:sz w:val="28"/>
                <w:szCs w:val="28"/>
              </w:rPr>
              <w:t>逾收費上限，另</w:t>
            </w:r>
            <w:r w:rsidR="000C7546" w:rsidRPr="00E02F9A">
              <w:rPr>
                <w:rFonts w:hint="eastAsia"/>
                <w:sz w:val="28"/>
                <w:szCs w:val="28"/>
              </w:rPr>
              <w:t>停車</w:t>
            </w:r>
            <w:r w:rsidR="00C61B3B">
              <w:rPr>
                <w:rFonts w:hint="eastAsia"/>
                <w:sz w:val="28"/>
                <w:szCs w:val="28"/>
              </w:rPr>
              <w:t>促銷</w:t>
            </w:r>
            <w:r w:rsidR="00CE51AE" w:rsidRPr="00E02F9A">
              <w:rPr>
                <w:rFonts w:hint="eastAsia"/>
                <w:sz w:val="28"/>
                <w:szCs w:val="28"/>
              </w:rPr>
              <w:t>優惠</w:t>
            </w:r>
            <w:r w:rsidRPr="00E02F9A">
              <w:rPr>
                <w:rFonts w:hint="eastAsia"/>
                <w:sz w:val="28"/>
                <w:szCs w:val="28"/>
              </w:rPr>
              <w:t>或推行平假日差別費率、同日差別費率或其他差別（多元）費率計費方案。</w:t>
            </w:r>
          </w:p>
        </w:tc>
      </w:tr>
      <w:tr w:rsidR="006655D0" w:rsidRPr="00872808" w14:paraId="158EF08F" w14:textId="77777777" w:rsidTr="00B9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13E18F56" w14:textId="36504133" w:rsidR="006655D0" w:rsidRDefault="006655D0" w:rsidP="006F7CFF">
            <w:pPr>
              <w:pStyle w:val="0cm20130cm"/>
              <w:ind w:left="1" w:firstLineChars="0" w:firstLine="0"/>
              <w:jc w:val="center"/>
              <w:rPr>
                <w:sz w:val="24"/>
                <w:szCs w:val="24"/>
              </w:rPr>
            </w:pPr>
            <w:r>
              <w:rPr>
                <w:rFonts w:hint="eastAsia"/>
                <w:sz w:val="24"/>
                <w:szCs w:val="24"/>
              </w:rPr>
              <w:t>特殊</w:t>
            </w:r>
            <w:r>
              <w:rPr>
                <w:rFonts w:hint="eastAsia"/>
                <w:sz w:val="24"/>
                <w:szCs w:val="24"/>
              </w:rPr>
              <w:lastRenderedPageBreak/>
              <w:t>格位</w:t>
            </w:r>
          </w:p>
        </w:tc>
        <w:tc>
          <w:tcPr>
            <w:tcW w:w="7088" w:type="dxa"/>
            <w:vAlign w:val="center"/>
          </w:tcPr>
          <w:p w14:paraId="2E5C7ED5" w14:textId="41EAEBBB" w:rsidR="006655D0" w:rsidRDefault="006655D0">
            <w:pPr>
              <w:pStyle w:val="0cm20130cm"/>
              <w:numPr>
                <w:ilvl w:val="0"/>
                <w:numId w:val="44"/>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lastRenderedPageBreak/>
              <w:t>特殊格位（例如電動車格或其他）得</w:t>
            </w:r>
            <w:proofErr w:type="gramStart"/>
            <w:r>
              <w:rPr>
                <w:rFonts w:hint="eastAsia"/>
                <w:sz w:val="28"/>
                <w:szCs w:val="28"/>
              </w:rPr>
              <w:t>採</w:t>
            </w:r>
            <w:proofErr w:type="gramEnd"/>
            <w:r>
              <w:rPr>
                <w:rFonts w:hint="eastAsia"/>
                <w:sz w:val="28"/>
                <w:szCs w:val="28"/>
              </w:rPr>
              <w:t>計時收費、差</w:t>
            </w:r>
            <w:r>
              <w:rPr>
                <w:rFonts w:hint="eastAsia"/>
                <w:sz w:val="28"/>
                <w:szCs w:val="28"/>
              </w:rPr>
              <w:lastRenderedPageBreak/>
              <w:t>別費率、累進費率</w:t>
            </w:r>
            <w:r w:rsidR="00533928">
              <w:rPr>
                <w:rFonts w:hint="eastAsia"/>
                <w:sz w:val="28"/>
                <w:szCs w:val="28"/>
              </w:rPr>
              <w:t>或其他</w:t>
            </w:r>
            <w:r>
              <w:rPr>
                <w:rFonts w:hint="eastAsia"/>
                <w:sz w:val="28"/>
                <w:szCs w:val="28"/>
              </w:rPr>
              <w:t>特別計費進行收費管理。</w:t>
            </w:r>
          </w:p>
          <w:p w14:paraId="2F16E392" w14:textId="6144FB9D" w:rsidR="006655D0" w:rsidRDefault="006655D0">
            <w:pPr>
              <w:pStyle w:val="0cm20130cm"/>
              <w:numPr>
                <w:ilvl w:val="0"/>
                <w:numId w:val="44"/>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特殊格位</w:t>
            </w:r>
            <w:proofErr w:type="gramStart"/>
            <w:r>
              <w:rPr>
                <w:rFonts w:hint="eastAsia"/>
                <w:sz w:val="28"/>
                <w:szCs w:val="28"/>
              </w:rPr>
              <w:t>採</w:t>
            </w:r>
            <w:proofErr w:type="gramEnd"/>
            <w:r>
              <w:rPr>
                <w:rFonts w:hint="eastAsia"/>
                <w:sz w:val="28"/>
                <w:szCs w:val="28"/>
              </w:rPr>
              <w:t>特別計費時，廠商應報請機關同意後實施</w:t>
            </w:r>
            <w:r w:rsidR="008D6833">
              <w:rPr>
                <w:rFonts w:hint="eastAsia"/>
                <w:sz w:val="28"/>
                <w:szCs w:val="28"/>
              </w:rPr>
              <w:t>；實施後，機關保有指導與調整之權力，廠商應配合機關指示辦理。</w:t>
            </w:r>
          </w:p>
          <w:p w14:paraId="4F44982E" w14:textId="4E312F5C" w:rsidR="006655D0" w:rsidRPr="006655D0" w:rsidRDefault="006655D0">
            <w:pPr>
              <w:pStyle w:val="0cm20130cm"/>
              <w:numPr>
                <w:ilvl w:val="0"/>
                <w:numId w:val="44"/>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特殊格位</w:t>
            </w:r>
            <w:r w:rsidR="002461F9">
              <w:rPr>
                <w:rFonts w:hint="eastAsia"/>
                <w:sz w:val="28"/>
                <w:szCs w:val="28"/>
              </w:rPr>
              <w:t>因應</w:t>
            </w:r>
            <w:r w:rsidR="008957A7">
              <w:rPr>
                <w:rFonts w:hint="eastAsia"/>
                <w:sz w:val="28"/>
                <w:szCs w:val="28"/>
              </w:rPr>
              <w:t>特別</w:t>
            </w:r>
            <w:r>
              <w:rPr>
                <w:rFonts w:hint="eastAsia"/>
                <w:sz w:val="28"/>
                <w:szCs w:val="28"/>
              </w:rPr>
              <w:t>計費模式調整</w:t>
            </w:r>
            <w:r w:rsidR="002461F9">
              <w:rPr>
                <w:rFonts w:hint="eastAsia"/>
                <w:sz w:val="28"/>
                <w:szCs w:val="28"/>
              </w:rPr>
              <w:t>所需</w:t>
            </w:r>
            <w:r>
              <w:rPr>
                <w:rFonts w:hint="eastAsia"/>
                <w:sz w:val="28"/>
                <w:szCs w:val="28"/>
              </w:rPr>
              <w:t>格位管理配套與設備建置由廠商自行規劃與設置；機關保有指導與調整之權力，廠商應配合機關指示辦理。</w:t>
            </w:r>
          </w:p>
        </w:tc>
      </w:tr>
      <w:tr w:rsidR="00171621" w:rsidRPr="00872808" w14:paraId="7A03950C" w14:textId="77777777" w:rsidTr="00B95D74">
        <w:tc>
          <w:tcPr>
            <w:cnfStyle w:val="001000000000" w:firstRow="0" w:lastRow="0" w:firstColumn="1" w:lastColumn="0" w:oddVBand="0" w:evenVBand="0" w:oddHBand="0" w:evenHBand="0" w:firstRowFirstColumn="0" w:firstRowLastColumn="0" w:lastRowFirstColumn="0" w:lastRowLastColumn="0"/>
            <w:tcW w:w="850" w:type="dxa"/>
            <w:vAlign w:val="center"/>
          </w:tcPr>
          <w:p w14:paraId="45565945" w14:textId="2E5B363F" w:rsidR="00171621" w:rsidRDefault="00171621" w:rsidP="006F7CFF">
            <w:pPr>
              <w:pStyle w:val="0cm20130cm"/>
              <w:ind w:left="1" w:firstLineChars="0" w:firstLine="0"/>
              <w:jc w:val="center"/>
              <w:rPr>
                <w:sz w:val="24"/>
                <w:szCs w:val="24"/>
              </w:rPr>
            </w:pPr>
            <w:r>
              <w:rPr>
                <w:rFonts w:hint="eastAsia"/>
                <w:sz w:val="24"/>
                <w:szCs w:val="24"/>
              </w:rPr>
              <w:lastRenderedPageBreak/>
              <w:t>身心障礙停車優惠</w:t>
            </w:r>
          </w:p>
        </w:tc>
        <w:tc>
          <w:tcPr>
            <w:tcW w:w="7088" w:type="dxa"/>
            <w:vAlign w:val="center"/>
          </w:tcPr>
          <w:p w14:paraId="188CD825" w14:textId="0A0605F1" w:rsidR="00171621" w:rsidRPr="00171621" w:rsidRDefault="00171621">
            <w:pPr>
              <w:pStyle w:val="0cm20130cm"/>
              <w:numPr>
                <w:ilvl w:val="0"/>
                <w:numId w:val="84"/>
              </w:numPr>
              <w:ind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sidRPr="00171621">
              <w:rPr>
                <w:rFonts w:hint="eastAsia"/>
                <w:sz w:val="28"/>
                <w:szCs w:val="28"/>
              </w:rPr>
              <w:t>廠商應依本市公有收費停車場身心障礙者停車優惠規定給予身心障礙者使用之車輛停車優惠；法規修訂時，應無條件提供相同優惠，並依機關政策配合調整。</w:t>
            </w:r>
          </w:p>
          <w:p w14:paraId="6E4CB9FD" w14:textId="77777777" w:rsidR="00171621" w:rsidRDefault="00171621">
            <w:pPr>
              <w:pStyle w:val="0cm20130cm"/>
              <w:numPr>
                <w:ilvl w:val="0"/>
                <w:numId w:val="84"/>
              </w:numPr>
              <w:ind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sidRPr="00171621">
              <w:rPr>
                <w:rFonts w:hint="eastAsia"/>
                <w:sz w:val="28"/>
                <w:szCs w:val="28"/>
              </w:rPr>
              <w:t>廠商應於場內明顯處(或機關指定位置)公告身心障礙者停車優惠規定並敘明如何辦理。</w:t>
            </w:r>
          </w:p>
          <w:p w14:paraId="5C5205D1" w14:textId="0E7148CD" w:rsidR="00171621" w:rsidRDefault="00171621">
            <w:pPr>
              <w:pStyle w:val="0cm20130cm"/>
              <w:numPr>
                <w:ilvl w:val="0"/>
                <w:numId w:val="84"/>
              </w:numPr>
              <w:ind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sidRPr="00171621">
              <w:rPr>
                <w:rFonts w:hint="eastAsia"/>
                <w:sz w:val="28"/>
                <w:szCs w:val="28"/>
              </w:rPr>
              <w:t>廠商應於服務中心或</w:t>
            </w:r>
            <w:r>
              <w:rPr>
                <w:rFonts w:hint="eastAsia"/>
                <w:sz w:val="28"/>
                <w:szCs w:val="28"/>
              </w:rPr>
              <w:t>架設申請平台</w:t>
            </w:r>
            <w:r w:rsidRPr="00171621">
              <w:rPr>
                <w:rFonts w:hint="eastAsia"/>
                <w:sz w:val="28"/>
                <w:szCs w:val="28"/>
              </w:rPr>
              <w:t>供民眾檢具證明</w:t>
            </w:r>
            <w:r>
              <w:rPr>
                <w:rFonts w:hint="eastAsia"/>
                <w:sz w:val="28"/>
                <w:szCs w:val="28"/>
              </w:rPr>
              <w:t>，授權廠商</w:t>
            </w:r>
            <w:r w:rsidRPr="00171621">
              <w:rPr>
                <w:rFonts w:hint="eastAsia"/>
                <w:sz w:val="28"/>
                <w:szCs w:val="28"/>
              </w:rPr>
              <w:t>將</w:t>
            </w:r>
            <w:r>
              <w:rPr>
                <w:rFonts w:hint="eastAsia"/>
                <w:sz w:val="28"/>
                <w:szCs w:val="28"/>
              </w:rPr>
              <w:t>申請身心障礙停車優惠之</w:t>
            </w:r>
            <w:r w:rsidRPr="00171621">
              <w:rPr>
                <w:rFonts w:hint="eastAsia"/>
                <w:sz w:val="28"/>
                <w:szCs w:val="28"/>
              </w:rPr>
              <w:t>資料匯入系統</w:t>
            </w:r>
            <w:r>
              <w:rPr>
                <w:rFonts w:hint="eastAsia"/>
                <w:sz w:val="28"/>
                <w:szCs w:val="28"/>
              </w:rPr>
              <w:t>，以利自動化出入停車場</w:t>
            </w:r>
            <w:r w:rsidRPr="00171621">
              <w:rPr>
                <w:rFonts w:hint="eastAsia"/>
                <w:sz w:val="28"/>
                <w:szCs w:val="28"/>
              </w:rPr>
              <w:t>。</w:t>
            </w:r>
          </w:p>
          <w:p w14:paraId="1CAB7DBE" w14:textId="19248FDD" w:rsidR="00171621" w:rsidRDefault="00171621">
            <w:pPr>
              <w:pStyle w:val="0cm20130cm"/>
              <w:numPr>
                <w:ilvl w:val="0"/>
                <w:numId w:val="84"/>
              </w:numPr>
              <w:ind w:firstLineChars="0"/>
              <w:jc w:val="both"/>
              <w:cnfStyle w:val="000000000000" w:firstRow="0" w:lastRow="0" w:firstColumn="0" w:lastColumn="0" w:oddVBand="0" w:evenVBand="0" w:oddHBand="0" w:evenHBand="0" w:firstRowFirstColumn="0" w:firstRowLastColumn="0" w:lastRowFirstColumn="0" w:lastRowLastColumn="0"/>
              <w:rPr>
                <w:sz w:val="28"/>
                <w:szCs w:val="28"/>
              </w:rPr>
            </w:pPr>
            <w:r w:rsidRPr="00171621">
              <w:rPr>
                <w:rFonts w:hint="eastAsia"/>
                <w:sz w:val="28"/>
                <w:szCs w:val="28"/>
              </w:rPr>
              <w:t>如因優惠措施可能產生之營收減少金額，不得要求機關補償並不得要求於所繳權利金中扣除</w:t>
            </w:r>
            <w:r>
              <w:rPr>
                <w:rFonts w:hint="eastAsia"/>
                <w:sz w:val="28"/>
                <w:szCs w:val="28"/>
              </w:rPr>
              <w:t>。</w:t>
            </w:r>
          </w:p>
        </w:tc>
      </w:tr>
      <w:tr w:rsidR="00C81B0B" w:rsidRPr="00872808" w14:paraId="7E610FA4" w14:textId="77777777" w:rsidTr="00B9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5523F820" w14:textId="1A8098C0" w:rsidR="00C81B0B" w:rsidRPr="009E2EB9" w:rsidRDefault="00F04407" w:rsidP="006F7CFF">
            <w:pPr>
              <w:pStyle w:val="0cm20130cm"/>
              <w:ind w:left="1" w:firstLineChars="0" w:firstLine="0"/>
              <w:jc w:val="center"/>
              <w:rPr>
                <w:sz w:val="24"/>
                <w:szCs w:val="24"/>
              </w:rPr>
            </w:pPr>
            <w:r>
              <w:rPr>
                <w:rFonts w:hint="eastAsia"/>
                <w:sz w:val="24"/>
                <w:szCs w:val="24"/>
              </w:rPr>
              <w:t>充電服務</w:t>
            </w:r>
            <w:r w:rsidR="00E71305">
              <w:rPr>
                <w:rFonts w:hint="eastAsia"/>
                <w:sz w:val="24"/>
                <w:szCs w:val="24"/>
              </w:rPr>
              <w:t>收費</w:t>
            </w:r>
          </w:p>
        </w:tc>
        <w:tc>
          <w:tcPr>
            <w:tcW w:w="7088" w:type="dxa"/>
            <w:vAlign w:val="center"/>
          </w:tcPr>
          <w:p w14:paraId="1CA14A1A" w14:textId="08011535" w:rsidR="005349A2" w:rsidRDefault="005349A2">
            <w:pPr>
              <w:pStyle w:val="0cm20130cm"/>
              <w:numPr>
                <w:ilvl w:val="0"/>
                <w:numId w:val="76"/>
              </w:numPr>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FB5318">
              <w:rPr>
                <w:rFonts w:hint="eastAsia"/>
                <w:sz w:val="28"/>
                <w:szCs w:val="28"/>
              </w:rPr>
              <w:t>收取電動車充電服務費</w:t>
            </w:r>
            <w:r w:rsidR="00FB5318">
              <w:rPr>
                <w:rFonts w:hint="eastAsia"/>
                <w:sz w:val="28"/>
                <w:szCs w:val="28"/>
              </w:rPr>
              <w:t>應按相關法令規定辦理，並</w:t>
            </w:r>
            <w:r w:rsidR="00186642" w:rsidRPr="00186642">
              <w:rPr>
                <w:rFonts w:hint="eastAsia"/>
                <w:sz w:val="28"/>
                <w:szCs w:val="28"/>
              </w:rPr>
              <w:t>提供計費</w:t>
            </w:r>
            <w:r w:rsidR="00186642">
              <w:rPr>
                <w:rFonts w:hint="eastAsia"/>
                <w:sz w:val="28"/>
                <w:szCs w:val="28"/>
              </w:rPr>
              <w:t>說明及訂價計算等資料，</w:t>
            </w:r>
            <w:r w:rsidRPr="00FB5318">
              <w:rPr>
                <w:rFonts w:hint="eastAsia"/>
                <w:sz w:val="28"/>
                <w:szCs w:val="28"/>
              </w:rPr>
              <w:t>報機關</w:t>
            </w:r>
            <w:r w:rsidR="00FB5318" w:rsidRPr="00FB5318">
              <w:rPr>
                <w:rFonts w:hint="eastAsia"/>
                <w:sz w:val="28"/>
                <w:szCs w:val="28"/>
              </w:rPr>
              <w:t>備查</w:t>
            </w:r>
            <w:r w:rsidR="00FB5318">
              <w:rPr>
                <w:rFonts w:hint="eastAsia"/>
                <w:sz w:val="28"/>
                <w:szCs w:val="28"/>
              </w:rPr>
              <w:t>後實施</w:t>
            </w:r>
            <w:r w:rsidRPr="00FB5318">
              <w:rPr>
                <w:rFonts w:hint="eastAsia"/>
                <w:sz w:val="28"/>
                <w:szCs w:val="28"/>
              </w:rPr>
              <w:t>。</w:t>
            </w:r>
          </w:p>
          <w:p w14:paraId="72A47DC4" w14:textId="77777777" w:rsidR="005349A2" w:rsidRPr="00EE4D2A"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proofErr w:type="gramStart"/>
            <w:r w:rsidRPr="00EE4D2A">
              <w:rPr>
                <w:rFonts w:hint="eastAsia"/>
                <w:sz w:val="28"/>
                <w:szCs w:val="28"/>
              </w:rPr>
              <w:t>屬月租車</w:t>
            </w:r>
            <w:proofErr w:type="gramEnd"/>
            <w:r w:rsidRPr="00EE4D2A">
              <w:rPr>
                <w:rFonts w:hint="eastAsia"/>
                <w:sz w:val="28"/>
                <w:szCs w:val="28"/>
              </w:rPr>
              <w:t>者，廠商得針對充電行為</w:t>
            </w:r>
            <w:r>
              <w:rPr>
                <w:rFonts w:hint="eastAsia"/>
                <w:sz w:val="28"/>
                <w:szCs w:val="28"/>
              </w:rPr>
              <w:t>額外</w:t>
            </w:r>
            <w:r w:rsidRPr="00EE4D2A">
              <w:rPr>
                <w:rFonts w:hint="eastAsia"/>
                <w:sz w:val="28"/>
                <w:szCs w:val="28"/>
              </w:rPr>
              <w:t>收費。</w:t>
            </w:r>
          </w:p>
          <w:p w14:paraId="2B79BC7E" w14:textId="77777777" w:rsidR="005349A2"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充電</w:t>
            </w:r>
            <w:proofErr w:type="gramStart"/>
            <w:r>
              <w:rPr>
                <w:rFonts w:hint="eastAsia"/>
                <w:sz w:val="28"/>
                <w:szCs w:val="28"/>
              </w:rPr>
              <w:t>服務費倘經政府</w:t>
            </w:r>
            <w:proofErr w:type="gramEnd"/>
            <w:r>
              <w:rPr>
                <w:rFonts w:hint="eastAsia"/>
                <w:sz w:val="28"/>
                <w:szCs w:val="28"/>
              </w:rPr>
              <w:t>機關或國營事業訂定收費標準時，廠商應比照其收費標準收費。</w:t>
            </w:r>
          </w:p>
          <w:p w14:paraId="78410403" w14:textId="77321F4A" w:rsidR="005349A2"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廠商履約</w:t>
            </w:r>
            <w:proofErr w:type="gramStart"/>
            <w:r>
              <w:rPr>
                <w:rFonts w:hint="eastAsia"/>
                <w:sz w:val="28"/>
                <w:szCs w:val="28"/>
              </w:rPr>
              <w:t>期間，</w:t>
            </w:r>
            <w:proofErr w:type="gramEnd"/>
            <w:r>
              <w:rPr>
                <w:rFonts w:hint="eastAsia"/>
                <w:sz w:val="28"/>
                <w:szCs w:val="28"/>
              </w:rPr>
              <w:t>機關保有配合法令、政策與主客觀環境調整訂價之權</w:t>
            </w:r>
            <w:r w:rsidR="008D6833">
              <w:rPr>
                <w:rFonts w:hint="eastAsia"/>
                <w:sz w:val="28"/>
                <w:szCs w:val="28"/>
              </w:rPr>
              <w:t>力</w:t>
            </w:r>
            <w:r>
              <w:rPr>
                <w:rFonts w:hint="eastAsia"/>
                <w:sz w:val="28"/>
                <w:szCs w:val="28"/>
              </w:rPr>
              <w:t>，廠商應配合機關通知辦理。</w:t>
            </w:r>
          </w:p>
          <w:p w14:paraId="7143E9E9" w14:textId="77777777" w:rsidR="005349A2"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sidRPr="000C2973">
              <w:rPr>
                <w:rFonts w:hint="eastAsia"/>
                <w:sz w:val="28"/>
                <w:szCs w:val="28"/>
              </w:rPr>
              <w:t>廠商</w:t>
            </w:r>
            <w:r>
              <w:rPr>
                <w:rFonts w:hint="eastAsia"/>
                <w:sz w:val="28"/>
                <w:szCs w:val="28"/>
              </w:rPr>
              <w:t>應於現場公告充電服務費收取形式</w:t>
            </w:r>
            <w:r w:rsidRPr="009619DF">
              <w:rPr>
                <w:rFonts w:hint="eastAsia"/>
                <w:sz w:val="28"/>
                <w:szCs w:val="28"/>
              </w:rPr>
              <w:t>、繳費方式及故障報修與申訴聯絡專線</w:t>
            </w:r>
            <w:r>
              <w:rPr>
                <w:rFonts w:hint="eastAsia"/>
                <w:sz w:val="28"/>
                <w:szCs w:val="28"/>
              </w:rPr>
              <w:t>；倘機關認定廠商訂價不合理時，廠商應依機關通知提出說明或調整。</w:t>
            </w:r>
          </w:p>
          <w:p w14:paraId="0182BFC1" w14:textId="63FF5A95" w:rsidR="005349A2" w:rsidRPr="005A4121"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廠商充電</w:t>
            </w:r>
            <w:r w:rsidRPr="00987EA3">
              <w:rPr>
                <w:rFonts w:hint="eastAsia"/>
                <w:sz w:val="28"/>
                <w:szCs w:val="28"/>
              </w:rPr>
              <w:t>服務</w:t>
            </w:r>
            <w:r>
              <w:rPr>
                <w:rFonts w:hint="eastAsia"/>
                <w:sz w:val="28"/>
                <w:szCs w:val="28"/>
              </w:rPr>
              <w:t>費收取應</w:t>
            </w:r>
            <w:proofErr w:type="gramStart"/>
            <w:r>
              <w:rPr>
                <w:rFonts w:hint="eastAsia"/>
                <w:sz w:val="28"/>
                <w:szCs w:val="28"/>
              </w:rPr>
              <w:t>採</w:t>
            </w:r>
            <w:proofErr w:type="gramEnd"/>
            <w:r w:rsidRPr="005216AB">
              <w:rPr>
                <w:rFonts w:hint="eastAsia"/>
                <w:sz w:val="28"/>
                <w:szCs w:val="28"/>
              </w:rPr>
              <w:t>尖峰/離峰差別費率制</w:t>
            </w:r>
            <w:r w:rsidR="005A4121">
              <w:rPr>
                <w:rFonts w:hint="eastAsia"/>
                <w:sz w:val="28"/>
                <w:szCs w:val="28"/>
              </w:rPr>
              <w:t>及</w:t>
            </w:r>
            <w:proofErr w:type="gramStart"/>
            <w:r w:rsidRPr="005A4121">
              <w:rPr>
                <w:rFonts w:hint="eastAsia"/>
                <w:sz w:val="28"/>
                <w:szCs w:val="28"/>
              </w:rPr>
              <w:t>採快充/慢充</w:t>
            </w:r>
            <w:proofErr w:type="gramEnd"/>
            <w:r w:rsidRPr="005A4121">
              <w:rPr>
                <w:rFonts w:hint="eastAsia"/>
                <w:sz w:val="28"/>
                <w:szCs w:val="28"/>
              </w:rPr>
              <w:t>差別費率制。</w:t>
            </w:r>
          </w:p>
          <w:p w14:paraId="100302D1" w14:textId="77777777" w:rsidR="005349A2" w:rsidRPr="00CD7874"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廠商設備提供充電服務時之充電效率或充電設定低於本契約規定</w:t>
            </w:r>
            <w:proofErr w:type="gramStart"/>
            <w:r>
              <w:rPr>
                <w:rFonts w:hint="eastAsia"/>
                <w:sz w:val="28"/>
                <w:szCs w:val="28"/>
              </w:rPr>
              <w:t>之慢充額定</w:t>
            </w:r>
            <w:proofErr w:type="gramEnd"/>
            <w:r>
              <w:rPr>
                <w:rFonts w:hint="eastAsia"/>
                <w:sz w:val="28"/>
                <w:szCs w:val="28"/>
              </w:rPr>
              <w:t>功率者，不得收取充電服務費。</w:t>
            </w:r>
          </w:p>
          <w:p w14:paraId="1297137E" w14:textId="77777777" w:rsidR="00EA1348"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廠商不得對不同廠牌之電動車採取差別定價。</w:t>
            </w:r>
          </w:p>
          <w:p w14:paraId="64D78933" w14:textId="5964FEFD" w:rsidR="00C81B0B" w:rsidRPr="00EA1348" w:rsidRDefault="005349A2">
            <w:pPr>
              <w:pStyle w:val="0cm20130cm"/>
              <w:numPr>
                <w:ilvl w:val="0"/>
                <w:numId w:val="76"/>
              </w:numPr>
              <w:ind w:left="322" w:firstLineChars="0" w:hanging="322"/>
              <w:jc w:val="both"/>
              <w:cnfStyle w:val="000000100000" w:firstRow="0" w:lastRow="0" w:firstColumn="0" w:lastColumn="0" w:oddVBand="0" w:evenVBand="0" w:oddHBand="1" w:evenHBand="0" w:firstRowFirstColumn="0" w:firstRowLastColumn="0" w:lastRowFirstColumn="0" w:lastRowLastColumn="0"/>
              <w:rPr>
                <w:sz w:val="28"/>
                <w:szCs w:val="28"/>
              </w:rPr>
            </w:pPr>
            <w:r w:rsidRPr="00EA1348">
              <w:rPr>
                <w:rFonts w:hint="eastAsia"/>
                <w:sz w:val="28"/>
                <w:szCs w:val="28"/>
              </w:rPr>
              <w:t>廠商因故調整充電服務費時，應於調整生效日1</w:t>
            </w:r>
            <w:r w:rsidRPr="00EA1348">
              <w:rPr>
                <w:sz w:val="28"/>
                <w:szCs w:val="28"/>
              </w:rPr>
              <w:t>5</w:t>
            </w:r>
            <w:r w:rsidRPr="00EA1348">
              <w:rPr>
                <w:rFonts w:hint="eastAsia"/>
                <w:sz w:val="28"/>
                <w:szCs w:val="28"/>
              </w:rPr>
              <w:t>日</w:t>
            </w:r>
            <w:r w:rsidRPr="00EA1348">
              <w:rPr>
                <w:rFonts w:hint="eastAsia"/>
                <w:sz w:val="28"/>
                <w:szCs w:val="28"/>
              </w:rPr>
              <w:lastRenderedPageBreak/>
              <w:t>前，於現場公告之。</w:t>
            </w:r>
          </w:p>
          <w:p w14:paraId="29A1FF93" w14:textId="77777777" w:rsidR="00EA1348" w:rsidRDefault="00EA1348">
            <w:pPr>
              <w:pStyle w:val="0cm20130cm"/>
              <w:numPr>
                <w:ilvl w:val="0"/>
                <w:numId w:val="76"/>
              </w:numPr>
              <w:ind w:left="464" w:firstLineChars="0" w:hanging="464"/>
              <w:jc w:val="both"/>
              <w:cnfStyle w:val="000000100000" w:firstRow="0" w:lastRow="0" w:firstColumn="0" w:lastColumn="0" w:oddVBand="0" w:evenVBand="0" w:oddHBand="1" w:evenHBand="0" w:firstRowFirstColumn="0" w:firstRowLastColumn="0" w:lastRowFirstColumn="0" w:lastRowLastColumn="0"/>
              <w:rPr>
                <w:sz w:val="28"/>
                <w:szCs w:val="28"/>
              </w:rPr>
            </w:pPr>
            <w:r w:rsidRPr="00EA1348">
              <w:rPr>
                <w:rFonts w:hint="eastAsia"/>
                <w:sz w:val="28"/>
                <w:szCs w:val="28"/>
              </w:rPr>
              <w:t>以電能計量向使用者收取充電費用之充電設施，應符合度量衡法相關規定，經度量衡專責機關檢定合格。</w:t>
            </w:r>
          </w:p>
          <w:p w14:paraId="5FF2BD9D" w14:textId="29F0BB44" w:rsidR="00891175" w:rsidRPr="009919C8" w:rsidRDefault="00891175" w:rsidP="00891175">
            <w:pPr>
              <w:pStyle w:val="0cm20130cm"/>
              <w:ind w:left="0" w:firstLineChars="0" w:firstLine="0"/>
              <w:jc w:val="both"/>
              <w:cnfStyle w:val="000000100000" w:firstRow="0" w:lastRow="0" w:firstColumn="0" w:lastColumn="0" w:oddVBand="0" w:evenVBand="0" w:oddHBand="1" w:evenHBand="0" w:firstRowFirstColumn="0" w:firstRowLastColumn="0" w:lastRowFirstColumn="0" w:lastRowLastColumn="0"/>
              <w:rPr>
                <w:sz w:val="28"/>
                <w:szCs w:val="28"/>
              </w:rPr>
            </w:pPr>
          </w:p>
        </w:tc>
      </w:tr>
      <w:tr w:rsidR="00F41CB5" w:rsidRPr="00872808" w14:paraId="245D313A" w14:textId="77777777" w:rsidTr="00B95D74">
        <w:tc>
          <w:tcPr>
            <w:cnfStyle w:val="001000000000" w:firstRow="0" w:lastRow="0" w:firstColumn="1" w:lastColumn="0" w:oddVBand="0" w:evenVBand="0" w:oddHBand="0" w:evenHBand="0" w:firstRowFirstColumn="0" w:firstRowLastColumn="0" w:lastRowFirstColumn="0" w:lastRowLastColumn="0"/>
            <w:tcW w:w="850" w:type="dxa"/>
            <w:vAlign w:val="center"/>
          </w:tcPr>
          <w:p w14:paraId="7C21FBDD" w14:textId="2118C83E" w:rsidR="00F41CB5" w:rsidRPr="00C81B0B" w:rsidRDefault="00F41CB5" w:rsidP="006F7CFF">
            <w:pPr>
              <w:pStyle w:val="0cm20130cm"/>
              <w:ind w:left="1" w:firstLineChars="0" w:firstLine="0"/>
              <w:jc w:val="center"/>
              <w:rPr>
                <w:sz w:val="24"/>
                <w:szCs w:val="24"/>
              </w:rPr>
            </w:pPr>
            <w:r w:rsidRPr="00F41CB5">
              <w:rPr>
                <w:rFonts w:hint="eastAsia"/>
                <w:sz w:val="24"/>
                <w:szCs w:val="24"/>
              </w:rPr>
              <w:lastRenderedPageBreak/>
              <w:t>退費程序</w:t>
            </w:r>
          </w:p>
        </w:tc>
        <w:tc>
          <w:tcPr>
            <w:tcW w:w="7088" w:type="dxa"/>
            <w:vAlign w:val="center"/>
          </w:tcPr>
          <w:p w14:paraId="3EC8471E" w14:textId="3A6512DD" w:rsidR="00F41CB5" w:rsidRPr="00C81B0B" w:rsidRDefault="00F41CB5" w:rsidP="00B90DBE">
            <w:pPr>
              <w:pStyle w:val="0cm20130cm"/>
              <w:ind w:left="0" w:firstLineChars="0" w:firstLine="0"/>
              <w:jc w:val="both"/>
              <w:cnfStyle w:val="000000000000" w:firstRow="0" w:lastRow="0" w:firstColumn="0" w:lastColumn="0" w:oddVBand="0" w:evenVBand="0" w:oddHBand="0" w:evenHBand="0" w:firstRowFirstColumn="0" w:firstRowLastColumn="0" w:lastRowFirstColumn="0" w:lastRowLastColumn="0"/>
              <w:rPr>
                <w:sz w:val="28"/>
                <w:szCs w:val="28"/>
              </w:rPr>
            </w:pPr>
            <w:r w:rsidRPr="00F41CB5">
              <w:rPr>
                <w:rFonts w:hint="eastAsia"/>
                <w:sz w:val="28"/>
                <w:szCs w:val="28"/>
              </w:rPr>
              <w:t>應建立</w:t>
            </w:r>
            <w:r w:rsidR="00E3102F">
              <w:rPr>
                <w:rFonts w:hint="eastAsia"/>
                <w:sz w:val="28"/>
                <w:szCs w:val="28"/>
              </w:rPr>
              <w:t>停車</w:t>
            </w:r>
            <w:r w:rsidRPr="00F41CB5">
              <w:rPr>
                <w:rFonts w:hint="eastAsia"/>
                <w:sz w:val="28"/>
                <w:szCs w:val="28"/>
              </w:rPr>
              <w:t>退費申請及處理程序，並於</w:t>
            </w:r>
            <w:r w:rsidR="004359BF">
              <w:rPr>
                <w:rFonts w:hint="eastAsia"/>
                <w:sz w:val="28"/>
                <w:szCs w:val="28"/>
              </w:rPr>
              <w:t>停車場</w:t>
            </w:r>
            <w:r w:rsidRPr="00F41CB5">
              <w:rPr>
                <w:rFonts w:hint="eastAsia"/>
                <w:sz w:val="28"/>
                <w:szCs w:val="28"/>
              </w:rPr>
              <w:t>現場</w:t>
            </w:r>
            <w:r>
              <w:rPr>
                <w:rFonts w:hint="eastAsia"/>
                <w:sz w:val="28"/>
                <w:szCs w:val="28"/>
              </w:rPr>
              <w:t>（例如自動繳費機處或其他合宜位置）</w:t>
            </w:r>
            <w:r w:rsidRPr="00F41CB5">
              <w:rPr>
                <w:rFonts w:hint="eastAsia"/>
                <w:sz w:val="28"/>
                <w:szCs w:val="28"/>
              </w:rPr>
              <w:t>公告民眾周知</w:t>
            </w:r>
            <w:r>
              <w:rPr>
                <w:rFonts w:hint="eastAsia"/>
                <w:sz w:val="28"/>
                <w:szCs w:val="28"/>
              </w:rPr>
              <w:t>及利用</w:t>
            </w:r>
            <w:r w:rsidRPr="00F41CB5">
              <w:rPr>
                <w:rFonts w:hint="eastAsia"/>
                <w:sz w:val="28"/>
                <w:szCs w:val="28"/>
              </w:rPr>
              <w:t>。</w:t>
            </w:r>
          </w:p>
        </w:tc>
      </w:tr>
      <w:tr w:rsidR="00447498" w:rsidRPr="00872808" w14:paraId="62CD9AF5" w14:textId="77777777" w:rsidTr="00891175">
        <w:trPr>
          <w:cnfStyle w:val="000000100000" w:firstRow="0" w:lastRow="0" w:firstColumn="0" w:lastColumn="0" w:oddVBand="0" w:evenVBand="0" w:oddHBand="1" w:evenHBand="0" w:firstRowFirstColumn="0" w:firstRowLastColumn="0" w:lastRowFirstColumn="0" w:lastRowLastColumn="0"/>
          <w:trHeight w:val="1873"/>
        </w:trPr>
        <w:tc>
          <w:tcPr>
            <w:cnfStyle w:val="001000000000" w:firstRow="0" w:lastRow="0" w:firstColumn="1" w:lastColumn="0" w:oddVBand="0" w:evenVBand="0" w:oddHBand="0" w:evenHBand="0" w:firstRowFirstColumn="0" w:firstRowLastColumn="0" w:lastRowFirstColumn="0" w:lastRowLastColumn="0"/>
            <w:tcW w:w="850" w:type="dxa"/>
            <w:vAlign w:val="center"/>
          </w:tcPr>
          <w:p w14:paraId="74B92C26" w14:textId="5E077653" w:rsidR="00447498" w:rsidRPr="00F41CB5" w:rsidRDefault="00447498" w:rsidP="006F7CFF">
            <w:pPr>
              <w:pStyle w:val="0cm20130cm"/>
              <w:ind w:left="1" w:firstLineChars="0" w:firstLine="0"/>
              <w:jc w:val="center"/>
              <w:rPr>
                <w:sz w:val="24"/>
                <w:szCs w:val="24"/>
              </w:rPr>
            </w:pPr>
            <w:r>
              <w:rPr>
                <w:rFonts w:hint="eastAsia"/>
                <w:sz w:val="24"/>
                <w:szCs w:val="24"/>
              </w:rPr>
              <w:t>支援</w:t>
            </w:r>
            <w:r w:rsidR="00C913C4">
              <w:rPr>
                <w:rFonts w:hint="eastAsia"/>
                <w:sz w:val="24"/>
                <w:szCs w:val="24"/>
              </w:rPr>
              <w:t>機關</w:t>
            </w:r>
            <w:r>
              <w:rPr>
                <w:rFonts w:hint="eastAsia"/>
                <w:sz w:val="24"/>
                <w:szCs w:val="24"/>
              </w:rPr>
              <w:t>活動義務</w:t>
            </w:r>
          </w:p>
        </w:tc>
        <w:tc>
          <w:tcPr>
            <w:tcW w:w="7088" w:type="dxa"/>
            <w:vAlign w:val="center"/>
          </w:tcPr>
          <w:p w14:paraId="7EDF97C0" w14:textId="2A8DEA6F" w:rsidR="00447498" w:rsidRDefault="00447498" w:rsidP="00B90DBE">
            <w:pPr>
              <w:pStyle w:val="0cm20130cm"/>
              <w:ind w:left="0" w:firstLineChars="0" w:firstLine="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廠商應無條件配合</w:t>
            </w:r>
            <w:r w:rsidRPr="00447498">
              <w:rPr>
                <w:rFonts w:hint="eastAsia"/>
                <w:sz w:val="28"/>
                <w:szCs w:val="28"/>
              </w:rPr>
              <w:t>及協助</w:t>
            </w:r>
            <w:r>
              <w:rPr>
                <w:rFonts w:hint="eastAsia"/>
                <w:sz w:val="28"/>
                <w:szCs w:val="28"/>
              </w:rPr>
              <w:t>機關</w:t>
            </w:r>
            <w:r w:rsidRPr="00447498">
              <w:rPr>
                <w:rFonts w:hint="eastAsia"/>
                <w:sz w:val="28"/>
                <w:szCs w:val="28"/>
              </w:rPr>
              <w:t>業務</w:t>
            </w:r>
            <w:r>
              <w:rPr>
                <w:rFonts w:hint="eastAsia"/>
                <w:sz w:val="28"/>
                <w:szCs w:val="28"/>
              </w:rPr>
              <w:t>執行（</w:t>
            </w:r>
            <w:r w:rsidRPr="00447498">
              <w:rPr>
                <w:rFonts w:hint="eastAsia"/>
                <w:sz w:val="28"/>
                <w:szCs w:val="28"/>
              </w:rPr>
              <w:t>例如配合重大活動專案、設施設備調查、數據提供及其他事項</w:t>
            </w:r>
            <w:r>
              <w:rPr>
                <w:rFonts w:hint="eastAsia"/>
                <w:sz w:val="28"/>
                <w:szCs w:val="28"/>
              </w:rPr>
              <w:t>）需求，調度</w:t>
            </w:r>
            <w:r w:rsidR="006A288B">
              <w:rPr>
                <w:rFonts w:hint="eastAsia"/>
                <w:sz w:val="28"/>
                <w:szCs w:val="28"/>
              </w:rPr>
              <w:t>支援</w:t>
            </w:r>
            <w:r>
              <w:rPr>
                <w:rFonts w:hint="eastAsia"/>
                <w:sz w:val="28"/>
                <w:szCs w:val="28"/>
              </w:rPr>
              <w:t>場域空間及提供相關協助；倘廠商因配合政策而減損收益，機關</w:t>
            </w:r>
            <w:proofErr w:type="gramStart"/>
            <w:r>
              <w:rPr>
                <w:rFonts w:hint="eastAsia"/>
                <w:sz w:val="28"/>
                <w:szCs w:val="28"/>
              </w:rPr>
              <w:t>不</w:t>
            </w:r>
            <w:proofErr w:type="gramEnd"/>
            <w:r>
              <w:rPr>
                <w:rFonts w:hint="eastAsia"/>
                <w:sz w:val="28"/>
                <w:szCs w:val="28"/>
              </w:rPr>
              <w:t>另補貼或補償或減收權利金。</w:t>
            </w:r>
          </w:p>
        </w:tc>
      </w:tr>
      <w:tr w:rsidR="00CB51EA" w:rsidRPr="00872808" w14:paraId="23173AAF" w14:textId="77777777" w:rsidTr="00891175">
        <w:trPr>
          <w:trHeight w:val="13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7B9FC555" w14:textId="77777777" w:rsidR="00CB51EA" w:rsidRPr="00CB6F46" w:rsidRDefault="00CB51EA" w:rsidP="006F7CFF">
            <w:pPr>
              <w:pStyle w:val="0cm20130cm"/>
              <w:ind w:left="1" w:firstLineChars="0" w:firstLine="0"/>
              <w:jc w:val="center"/>
              <w:rPr>
                <w:sz w:val="24"/>
                <w:szCs w:val="24"/>
              </w:rPr>
            </w:pPr>
            <w:r w:rsidRPr="00CB6F46">
              <w:rPr>
                <w:rFonts w:hint="eastAsia"/>
                <w:sz w:val="24"/>
                <w:szCs w:val="24"/>
              </w:rPr>
              <w:t>備註</w:t>
            </w:r>
          </w:p>
        </w:tc>
        <w:tc>
          <w:tcPr>
            <w:tcW w:w="7088" w:type="dxa"/>
            <w:vAlign w:val="center"/>
          </w:tcPr>
          <w:p w14:paraId="4271CECC" w14:textId="04A0105F" w:rsidR="00CB51EA" w:rsidRPr="00EF42E2" w:rsidRDefault="00CB51EA" w:rsidP="00B90DBE">
            <w:pPr>
              <w:pStyle w:val="0cm20130cm"/>
              <w:spacing w:line="0" w:lineRule="atLeast"/>
              <w:ind w:left="0" w:firstLineChars="0" w:firstLine="0"/>
              <w:jc w:val="both"/>
              <w:cnfStyle w:val="000000000000" w:firstRow="0" w:lastRow="0" w:firstColumn="0" w:lastColumn="0" w:oddVBand="0" w:evenVBand="0" w:oddHBand="0" w:evenHBand="0" w:firstRowFirstColumn="0" w:firstRowLastColumn="0" w:lastRowFirstColumn="0" w:lastRowLastColumn="0"/>
              <w:rPr>
                <w:sz w:val="28"/>
                <w:szCs w:val="28"/>
              </w:rPr>
            </w:pPr>
            <w:r w:rsidRPr="00EF42E2">
              <w:rPr>
                <w:rFonts w:hint="eastAsia"/>
                <w:sz w:val="28"/>
                <w:szCs w:val="28"/>
              </w:rPr>
              <w:t>履約場次未標</w:t>
            </w:r>
            <w:proofErr w:type="gramStart"/>
            <w:r w:rsidRPr="00EF42E2">
              <w:rPr>
                <w:rFonts w:hint="eastAsia"/>
                <w:sz w:val="28"/>
                <w:szCs w:val="28"/>
              </w:rPr>
              <w:t>註</w:t>
            </w:r>
            <w:proofErr w:type="gramEnd"/>
            <w:r w:rsidRPr="00EF42E2">
              <w:rPr>
                <w:rFonts w:hint="eastAsia"/>
                <w:sz w:val="28"/>
                <w:szCs w:val="28"/>
              </w:rPr>
              <w:t>收費模式</w:t>
            </w:r>
            <w:r w:rsidR="00FF55CF">
              <w:rPr>
                <w:rFonts w:hint="eastAsia"/>
                <w:sz w:val="28"/>
                <w:szCs w:val="28"/>
              </w:rPr>
              <w:t>者，</w:t>
            </w:r>
            <w:r w:rsidR="004A49CB">
              <w:rPr>
                <w:rFonts w:hint="eastAsia"/>
                <w:sz w:val="28"/>
                <w:szCs w:val="28"/>
              </w:rPr>
              <w:t>預設為</w:t>
            </w:r>
            <w:r w:rsidR="004A49CB" w:rsidRPr="00EF42E2">
              <w:rPr>
                <w:rFonts w:hint="eastAsia"/>
                <w:sz w:val="28"/>
                <w:szCs w:val="28"/>
              </w:rPr>
              <w:t>「計次收費」模式</w:t>
            </w:r>
            <w:r w:rsidR="004A49CB">
              <w:rPr>
                <w:rFonts w:hint="eastAsia"/>
                <w:sz w:val="28"/>
                <w:szCs w:val="28"/>
              </w:rPr>
              <w:t>；</w:t>
            </w:r>
            <w:proofErr w:type="gramStart"/>
            <w:r w:rsidR="004A49CB">
              <w:rPr>
                <w:rFonts w:hint="eastAsia"/>
                <w:sz w:val="28"/>
                <w:szCs w:val="28"/>
              </w:rPr>
              <w:t>倘</w:t>
            </w:r>
            <w:r w:rsidRPr="00EF42E2">
              <w:rPr>
                <w:rFonts w:hint="eastAsia"/>
                <w:sz w:val="28"/>
                <w:szCs w:val="28"/>
              </w:rPr>
              <w:t>由廠商</w:t>
            </w:r>
            <w:proofErr w:type="gramEnd"/>
            <w:r w:rsidR="004A49CB">
              <w:rPr>
                <w:rFonts w:hint="eastAsia"/>
                <w:sz w:val="28"/>
                <w:szCs w:val="28"/>
              </w:rPr>
              <w:t>規劃</w:t>
            </w:r>
            <w:proofErr w:type="gramStart"/>
            <w:r w:rsidR="004A49CB">
              <w:rPr>
                <w:rFonts w:hint="eastAsia"/>
                <w:sz w:val="28"/>
                <w:szCs w:val="28"/>
              </w:rPr>
              <w:t>採</w:t>
            </w:r>
            <w:proofErr w:type="gramEnd"/>
            <w:r w:rsidRPr="00EF42E2">
              <w:rPr>
                <w:rFonts w:hint="eastAsia"/>
                <w:sz w:val="28"/>
                <w:szCs w:val="28"/>
              </w:rPr>
              <w:t>「計時收費」</w:t>
            </w:r>
            <w:r w:rsidR="004A49CB">
              <w:rPr>
                <w:rFonts w:hint="eastAsia"/>
                <w:sz w:val="28"/>
                <w:szCs w:val="28"/>
              </w:rPr>
              <w:t>模式</w:t>
            </w:r>
            <w:r w:rsidRPr="00EF42E2">
              <w:rPr>
                <w:rFonts w:hint="eastAsia"/>
                <w:sz w:val="28"/>
                <w:szCs w:val="28"/>
              </w:rPr>
              <w:t>，</w:t>
            </w:r>
            <w:r w:rsidR="004A49CB">
              <w:rPr>
                <w:rFonts w:hint="eastAsia"/>
                <w:sz w:val="28"/>
                <w:szCs w:val="28"/>
              </w:rPr>
              <w:t>應</w:t>
            </w:r>
            <w:r w:rsidRPr="00EF42E2">
              <w:rPr>
                <w:rFonts w:hint="eastAsia"/>
                <w:sz w:val="28"/>
                <w:szCs w:val="28"/>
              </w:rPr>
              <w:t>報機關同意後，始得</w:t>
            </w:r>
            <w:r w:rsidR="004359BF">
              <w:rPr>
                <w:rFonts w:hint="eastAsia"/>
                <w:sz w:val="28"/>
                <w:szCs w:val="28"/>
              </w:rPr>
              <w:t>公告</w:t>
            </w:r>
            <w:r w:rsidRPr="00EF42E2">
              <w:rPr>
                <w:rFonts w:hint="eastAsia"/>
                <w:sz w:val="28"/>
                <w:szCs w:val="28"/>
              </w:rPr>
              <w:t>施行。</w:t>
            </w:r>
          </w:p>
        </w:tc>
      </w:tr>
    </w:tbl>
    <w:p w14:paraId="3B1CE403" w14:textId="7F7C2E21" w:rsidR="00F76233" w:rsidRPr="00F76233" w:rsidRDefault="00F76233" w:rsidP="00ED5FC4">
      <w:pPr>
        <w:pStyle w:val="0cm20130cm"/>
        <w:numPr>
          <w:ilvl w:val="0"/>
          <w:numId w:val="3"/>
        </w:numPr>
        <w:tabs>
          <w:tab w:val="left" w:pos="709"/>
        </w:tabs>
        <w:ind w:left="709" w:firstLineChars="0" w:hanging="709"/>
        <w:jc w:val="both"/>
        <w:rPr>
          <w:sz w:val="28"/>
          <w:szCs w:val="28"/>
        </w:rPr>
      </w:pPr>
      <w:r>
        <w:rPr>
          <w:rFonts w:hint="eastAsia"/>
          <w:color w:val="000000"/>
          <w:sz w:val="28"/>
          <w:szCs w:val="28"/>
        </w:rPr>
        <w:t>臨停收費調整</w:t>
      </w:r>
    </w:p>
    <w:tbl>
      <w:tblPr>
        <w:tblStyle w:val="7-11"/>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521"/>
      </w:tblGrid>
      <w:tr w:rsidR="00F76233" w14:paraId="3F55AD4B" w14:textId="77777777" w:rsidTr="007669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 w:type="dxa"/>
            <w:tcBorders>
              <w:bottom w:val="none" w:sz="0" w:space="0" w:color="auto"/>
              <w:right w:val="none" w:sz="0" w:space="0" w:color="auto"/>
            </w:tcBorders>
          </w:tcPr>
          <w:p w14:paraId="7F663BEF" w14:textId="11292144" w:rsidR="00F76233" w:rsidRPr="00F76233" w:rsidRDefault="00F76233" w:rsidP="00F76233">
            <w:pPr>
              <w:pStyle w:val="0cm20130cm"/>
              <w:tabs>
                <w:tab w:val="left" w:pos="709"/>
              </w:tabs>
              <w:ind w:left="0" w:firstLineChars="0" w:firstLine="0"/>
              <w:jc w:val="center"/>
              <w:rPr>
                <w:i w:val="0"/>
                <w:iCs w:val="0"/>
                <w:color w:val="000000"/>
                <w:sz w:val="28"/>
                <w:szCs w:val="28"/>
              </w:rPr>
            </w:pPr>
            <w:r>
              <w:rPr>
                <w:rFonts w:hint="eastAsia"/>
                <w:i w:val="0"/>
                <w:iCs w:val="0"/>
                <w:color w:val="000000"/>
                <w:sz w:val="28"/>
                <w:szCs w:val="28"/>
              </w:rPr>
              <w:t>項目</w:t>
            </w:r>
          </w:p>
        </w:tc>
        <w:tc>
          <w:tcPr>
            <w:tcW w:w="6521" w:type="dxa"/>
            <w:tcBorders>
              <w:bottom w:val="none" w:sz="0" w:space="0" w:color="auto"/>
            </w:tcBorders>
          </w:tcPr>
          <w:p w14:paraId="10163757" w14:textId="5F445A9D" w:rsidR="00F76233" w:rsidRPr="00F76233" w:rsidRDefault="00F76233" w:rsidP="00F76233">
            <w:pPr>
              <w:pStyle w:val="0cm20130cm"/>
              <w:tabs>
                <w:tab w:val="left" w:pos="709"/>
              </w:tabs>
              <w:ind w:left="0" w:firstLineChars="0" w:firstLine="0"/>
              <w:jc w:val="center"/>
              <w:cnfStyle w:val="100000000000" w:firstRow="1" w:lastRow="0" w:firstColumn="0" w:lastColumn="0" w:oddVBand="0" w:evenVBand="0" w:oddHBand="0" w:evenHBand="0" w:firstRowFirstColumn="0" w:firstRowLastColumn="0" w:lastRowFirstColumn="0" w:lastRowLastColumn="0"/>
              <w:rPr>
                <w:i w:val="0"/>
                <w:iCs w:val="0"/>
                <w:color w:val="000000"/>
                <w:sz w:val="28"/>
                <w:szCs w:val="28"/>
              </w:rPr>
            </w:pPr>
            <w:r>
              <w:rPr>
                <w:rFonts w:hint="eastAsia"/>
                <w:i w:val="0"/>
                <w:iCs w:val="0"/>
                <w:color w:val="000000"/>
                <w:sz w:val="28"/>
                <w:szCs w:val="28"/>
              </w:rPr>
              <w:t>調整規範</w:t>
            </w:r>
          </w:p>
        </w:tc>
      </w:tr>
      <w:tr w:rsidR="00F76233" w14:paraId="62BA5799" w14:textId="77777777" w:rsidTr="00766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Borders>
              <w:right w:val="none" w:sz="0" w:space="0" w:color="auto"/>
            </w:tcBorders>
            <w:vAlign w:val="center"/>
          </w:tcPr>
          <w:p w14:paraId="27015301" w14:textId="0E7991D9" w:rsidR="00F76233" w:rsidRPr="00F76233" w:rsidRDefault="00F76233" w:rsidP="00F76233">
            <w:pPr>
              <w:pStyle w:val="0cm20130cm"/>
              <w:tabs>
                <w:tab w:val="left" w:pos="709"/>
              </w:tabs>
              <w:ind w:left="0" w:firstLineChars="0" w:firstLine="0"/>
              <w:jc w:val="center"/>
              <w:rPr>
                <w:i w:val="0"/>
                <w:iCs w:val="0"/>
                <w:sz w:val="28"/>
                <w:szCs w:val="28"/>
              </w:rPr>
            </w:pPr>
            <w:r w:rsidRPr="00F76233">
              <w:rPr>
                <w:rFonts w:hint="eastAsia"/>
                <w:i w:val="0"/>
                <w:iCs w:val="0"/>
                <w:color w:val="000000"/>
                <w:sz w:val="28"/>
                <w:szCs w:val="28"/>
              </w:rPr>
              <w:t>收費模式調整</w:t>
            </w:r>
          </w:p>
        </w:tc>
        <w:tc>
          <w:tcPr>
            <w:tcW w:w="6521" w:type="dxa"/>
          </w:tcPr>
          <w:p w14:paraId="78DA1DE8" w14:textId="3BFF1B56" w:rsidR="00F76233" w:rsidRDefault="00F76233" w:rsidP="00F76233">
            <w:pPr>
              <w:pStyle w:val="0cm20130cm"/>
              <w:tabs>
                <w:tab w:val="left" w:pos="709"/>
              </w:tabs>
              <w:ind w:left="0" w:firstLineChars="0" w:firstLine="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color w:val="000000"/>
                <w:sz w:val="28"/>
                <w:szCs w:val="28"/>
              </w:rPr>
              <w:t>計時收費調整為計次收費、計次收費調整為計時收費，廠商應就該停車場</w:t>
            </w:r>
            <w:proofErr w:type="gramStart"/>
            <w:r w:rsidRPr="00762B05">
              <w:rPr>
                <w:rFonts w:hint="eastAsia"/>
                <w:color w:val="000000"/>
                <w:sz w:val="28"/>
                <w:szCs w:val="28"/>
              </w:rPr>
              <w:t>周圍</w:t>
            </w:r>
            <w:r w:rsidRPr="00762B05">
              <w:rPr>
                <w:rFonts w:hint="eastAsia"/>
                <w:b/>
                <w:bCs/>
                <w:color w:val="FF0000"/>
                <w:sz w:val="28"/>
                <w:szCs w:val="28"/>
              </w:rPr>
              <w:t>「</w:t>
            </w:r>
            <w:proofErr w:type="gramEnd"/>
            <w:r w:rsidRPr="00D90A04">
              <w:rPr>
                <w:rFonts w:hint="eastAsia"/>
                <w:b/>
                <w:bCs/>
                <w:color w:val="FF0000"/>
                <w:sz w:val="28"/>
                <w:szCs w:val="28"/>
                <w:u w:val="single"/>
              </w:rPr>
              <w:t>5</w:t>
            </w:r>
            <w:r w:rsidRPr="00762B05">
              <w:rPr>
                <w:rFonts w:hint="eastAsia"/>
                <w:b/>
                <w:color w:val="FF0000"/>
                <w:sz w:val="28"/>
                <w:szCs w:val="28"/>
                <w:u w:val="single"/>
              </w:rPr>
              <w:t>00</w:t>
            </w:r>
            <w:r w:rsidRPr="00762B05">
              <w:rPr>
                <w:rFonts w:hint="eastAsia"/>
                <w:b/>
                <w:color w:val="FF0000"/>
                <w:sz w:val="28"/>
                <w:szCs w:val="28"/>
              </w:rPr>
              <w:t>公尺</w:t>
            </w:r>
            <w:r>
              <w:rPr>
                <w:rFonts w:hint="eastAsia"/>
                <w:b/>
                <w:color w:val="FF0000"/>
                <w:sz w:val="28"/>
                <w:szCs w:val="28"/>
              </w:rPr>
              <w:t>」</w:t>
            </w:r>
            <w:r w:rsidRPr="00472AF4">
              <w:rPr>
                <w:rFonts w:hint="eastAsia"/>
                <w:bCs/>
                <w:sz w:val="28"/>
                <w:szCs w:val="28"/>
              </w:rPr>
              <w:t>內</w:t>
            </w:r>
            <w:r>
              <w:rPr>
                <w:rFonts w:hint="eastAsia"/>
                <w:bCs/>
                <w:sz w:val="28"/>
                <w:szCs w:val="28"/>
              </w:rPr>
              <w:t>停車場收費模式進行評估，如逾5</w:t>
            </w:r>
            <w:r>
              <w:rPr>
                <w:bCs/>
                <w:sz w:val="28"/>
                <w:szCs w:val="28"/>
              </w:rPr>
              <w:t>0</w:t>
            </w:r>
            <w:r>
              <w:rPr>
                <w:rFonts w:hint="eastAsia"/>
                <w:bCs/>
                <w:sz w:val="28"/>
                <w:szCs w:val="28"/>
              </w:rPr>
              <w:t>％場次均設定為廠商目標收費模式時，廠商得報機關同意變更收費模式</w:t>
            </w:r>
            <w:r w:rsidR="00891175">
              <w:rPr>
                <w:rFonts w:hint="eastAsia"/>
                <w:bCs/>
                <w:sz w:val="28"/>
                <w:szCs w:val="28"/>
              </w:rPr>
              <w:t>。經機關指示調整者不在此限，廠商應依機關指示辦理。</w:t>
            </w:r>
          </w:p>
        </w:tc>
      </w:tr>
      <w:tr w:rsidR="00F76233" w14:paraId="1758BE2E" w14:textId="77777777" w:rsidTr="0076696B">
        <w:tc>
          <w:tcPr>
            <w:cnfStyle w:val="001000000000" w:firstRow="0" w:lastRow="0" w:firstColumn="1" w:lastColumn="0" w:oddVBand="0" w:evenVBand="0" w:oddHBand="0" w:evenHBand="0" w:firstRowFirstColumn="0" w:firstRowLastColumn="0" w:lastRowFirstColumn="0" w:lastRowLastColumn="0"/>
            <w:tcW w:w="1417" w:type="dxa"/>
            <w:tcBorders>
              <w:right w:val="none" w:sz="0" w:space="0" w:color="auto"/>
            </w:tcBorders>
            <w:vAlign w:val="center"/>
          </w:tcPr>
          <w:p w14:paraId="21BF6E69" w14:textId="36708715" w:rsidR="00F76233" w:rsidRPr="00F76233" w:rsidRDefault="00F76233" w:rsidP="00F76233">
            <w:pPr>
              <w:pStyle w:val="0cm20130cm"/>
              <w:tabs>
                <w:tab w:val="left" w:pos="709"/>
              </w:tabs>
              <w:ind w:left="0" w:firstLineChars="0" w:firstLine="0"/>
              <w:jc w:val="center"/>
              <w:rPr>
                <w:i w:val="0"/>
                <w:iCs w:val="0"/>
                <w:sz w:val="28"/>
                <w:szCs w:val="28"/>
              </w:rPr>
            </w:pPr>
            <w:r w:rsidRPr="00F76233">
              <w:rPr>
                <w:rFonts w:hint="eastAsia"/>
                <w:i w:val="0"/>
                <w:iCs w:val="0"/>
                <w:color w:val="000000"/>
                <w:sz w:val="28"/>
                <w:szCs w:val="28"/>
              </w:rPr>
              <w:t>計時收費調整</w:t>
            </w:r>
          </w:p>
        </w:tc>
        <w:tc>
          <w:tcPr>
            <w:tcW w:w="6521" w:type="dxa"/>
            <w:shd w:val="clear" w:color="auto" w:fill="FFE599" w:themeFill="accent4" w:themeFillTint="66"/>
          </w:tcPr>
          <w:p w14:paraId="47FB8637" w14:textId="7D858704" w:rsidR="00F76233" w:rsidRDefault="00F76233" w:rsidP="00F76233">
            <w:pPr>
              <w:pStyle w:val="0cm20130cm"/>
              <w:tabs>
                <w:tab w:val="left" w:pos="709"/>
              </w:tabs>
              <w:ind w:left="0" w:firstLineChars="0" w:firstLine="0"/>
              <w:jc w:val="both"/>
              <w:cnfStyle w:val="000000000000" w:firstRow="0" w:lastRow="0" w:firstColumn="0" w:lastColumn="0" w:oddVBand="0" w:evenVBand="0" w:oddHBand="0" w:evenHBand="0" w:firstRowFirstColumn="0" w:firstRowLastColumn="0" w:lastRowFirstColumn="0" w:lastRowLastColumn="0"/>
              <w:rPr>
                <w:sz w:val="28"/>
                <w:szCs w:val="28"/>
              </w:rPr>
            </w:pPr>
            <w:r>
              <w:rPr>
                <w:rFonts w:hint="eastAsia"/>
                <w:color w:val="000000"/>
                <w:sz w:val="28"/>
                <w:szCs w:val="28"/>
              </w:rPr>
              <w:t>廠商</w:t>
            </w:r>
            <w:proofErr w:type="gramStart"/>
            <w:r>
              <w:rPr>
                <w:rFonts w:hint="eastAsia"/>
                <w:color w:val="000000"/>
                <w:sz w:val="28"/>
                <w:szCs w:val="28"/>
              </w:rPr>
              <w:t>得按區位</w:t>
            </w:r>
            <w:proofErr w:type="gramEnd"/>
            <w:r>
              <w:rPr>
                <w:rFonts w:hint="eastAsia"/>
                <w:color w:val="000000"/>
                <w:sz w:val="28"/>
                <w:szCs w:val="28"/>
              </w:rPr>
              <w:t>、市場與營運，調整計時收費費率，廠商應就該停車場</w:t>
            </w:r>
            <w:proofErr w:type="gramStart"/>
            <w:r w:rsidRPr="00762B05">
              <w:rPr>
                <w:rFonts w:hint="eastAsia"/>
                <w:color w:val="000000"/>
                <w:sz w:val="28"/>
                <w:szCs w:val="28"/>
              </w:rPr>
              <w:t>周圍</w:t>
            </w:r>
            <w:r w:rsidRPr="00762B05">
              <w:rPr>
                <w:rFonts w:hint="eastAsia"/>
                <w:b/>
                <w:bCs/>
                <w:color w:val="FF0000"/>
                <w:sz w:val="28"/>
                <w:szCs w:val="28"/>
              </w:rPr>
              <w:t>「</w:t>
            </w:r>
            <w:proofErr w:type="gramEnd"/>
            <w:r w:rsidRPr="00D90A04">
              <w:rPr>
                <w:rFonts w:hint="eastAsia"/>
                <w:b/>
                <w:bCs/>
                <w:color w:val="FF0000"/>
                <w:sz w:val="28"/>
                <w:szCs w:val="28"/>
                <w:u w:val="single"/>
              </w:rPr>
              <w:t>5</w:t>
            </w:r>
            <w:r w:rsidRPr="00762B05">
              <w:rPr>
                <w:rFonts w:hint="eastAsia"/>
                <w:b/>
                <w:color w:val="FF0000"/>
                <w:sz w:val="28"/>
                <w:szCs w:val="28"/>
                <w:u w:val="single"/>
              </w:rPr>
              <w:t>00</w:t>
            </w:r>
            <w:r w:rsidRPr="00762B05">
              <w:rPr>
                <w:rFonts w:hint="eastAsia"/>
                <w:b/>
                <w:color w:val="FF0000"/>
                <w:sz w:val="28"/>
                <w:szCs w:val="28"/>
              </w:rPr>
              <w:t>公尺</w:t>
            </w:r>
            <w:r>
              <w:rPr>
                <w:rFonts w:hint="eastAsia"/>
                <w:b/>
                <w:color w:val="FF0000"/>
                <w:sz w:val="28"/>
                <w:szCs w:val="28"/>
              </w:rPr>
              <w:t>」</w:t>
            </w:r>
            <w:r w:rsidRPr="00472AF4">
              <w:rPr>
                <w:rFonts w:hint="eastAsia"/>
                <w:bCs/>
                <w:sz w:val="28"/>
                <w:szCs w:val="28"/>
              </w:rPr>
              <w:t>內</w:t>
            </w:r>
            <w:r>
              <w:rPr>
                <w:rFonts w:hint="eastAsia"/>
                <w:bCs/>
                <w:sz w:val="28"/>
                <w:szCs w:val="28"/>
              </w:rPr>
              <w:t>計時收費停車場費率進行平均值計算，作為定價上限，報機關同意</w:t>
            </w:r>
            <w:r w:rsidRPr="00C74AB5">
              <w:rPr>
                <w:rFonts w:hint="eastAsia"/>
                <w:bCs/>
                <w:sz w:val="28"/>
                <w:szCs w:val="28"/>
              </w:rPr>
              <w:t>後，始得為之</w:t>
            </w:r>
            <w:r>
              <w:rPr>
                <w:rFonts w:hint="eastAsia"/>
                <w:bCs/>
                <w:sz w:val="28"/>
                <w:szCs w:val="28"/>
              </w:rPr>
              <w:t>；如前揭規定範圍內無其他計時收費停車場者，</w:t>
            </w:r>
            <w:r w:rsidRPr="003237CD">
              <w:rPr>
                <w:rFonts w:hint="eastAsia"/>
                <w:bCs/>
                <w:color w:val="525252" w:themeColor="accent3" w:themeShade="80"/>
                <w:sz w:val="28"/>
                <w:szCs w:val="28"/>
              </w:rPr>
              <w:t>則該次調整幅度不得超過現有</w:t>
            </w:r>
            <w:r w:rsidRPr="003237CD">
              <w:rPr>
                <w:rFonts w:hint="eastAsia"/>
                <w:color w:val="525252" w:themeColor="accent3" w:themeShade="80"/>
                <w:sz w:val="28"/>
                <w:szCs w:val="28"/>
              </w:rPr>
              <w:t>計價單位</w:t>
            </w:r>
            <w:r w:rsidRPr="003237CD">
              <w:rPr>
                <w:rFonts w:hint="eastAsia"/>
                <w:bCs/>
                <w:color w:val="525252" w:themeColor="accent3" w:themeShade="80"/>
                <w:sz w:val="28"/>
                <w:szCs w:val="28"/>
              </w:rPr>
              <w:t>費率</w:t>
            </w:r>
            <w:r w:rsidRPr="003237CD">
              <w:rPr>
                <w:bCs/>
                <w:color w:val="525252" w:themeColor="accent3" w:themeShade="80"/>
                <w:sz w:val="28"/>
                <w:szCs w:val="28"/>
              </w:rPr>
              <w:t>1.3</w:t>
            </w:r>
            <w:r w:rsidRPr="003237CD">
              <w:rPr>
                <w:rFonts w:hint="eastAsia"/>
                <w:bCs/>
                <w:color w:val="525252" w:themeColor="accent3" w:themeShade="80"/>
                <w:sz w:val="28"/>
                <w:szCs w:val="28"/>
              </w:rPr>
              <w:t>倍為原則</w:t>
            </w:r>
            <w:r>
              <w:rPr>
                <w:rFonts w:hint="eastAsia"/>
                <w:color w:val="000000"/>
                <w:sz w:val="28"/>
                <w:szCs w:val="28"/>
              </w:rPr>
              <w:t>；</w:t>
            </w:r>
            <w:r w:rsidRPr="00472AF4">
              <w:rPr>
                <w:rFonts w:hint="eastAsia"/>
                <w:color w:val="FF0000"/>
                <w:sz w:val="28"/>
                <w:szCs w:val="28"/>
              </w:rPr>
              <w:t>計時計價單位以3</w:t>
            </w:r>
            <w:r w:rsidRPr="00472AF4">
              <w:rPr>
                <w:color w:val="FF0000"/>
                <w:sz w:val="28"/>
                <w:szCs w:val="28"/>
              </w:rPr>
              <w:t>0</w:t>
            </w:r>
            <w:r w:rsidRPr="00472AF4">
              <w:rPr>
                <w:rFonts w:hint="eastAsia"/>
                <w:color w:val="FF0000"/>
                <w:sz w:val="28"/>
                <w:szCs w:val="28"/>
              </w:rPr>
              <w:t>分鐘為1計價單位，廠商不得變更調整</w:t>
            </w:r>
            <w:r>
              <w:rPr>
                <w:rFonts w:hint="eastAsia"/>
                <w:color w:val="000000"/>
                <w:sz w:val="28"/>
                <w:szCs w:val="28"/>
              </w:rPr>
              <w:t>。</w:t>
            </w:r>
            <w:r w:rsidR="00891175">
              <w:rPr>
                <w:rFonts w:hint="eastAsia"/>
                <w:bCs/>
                <w:sz w:val="28"/>
                <w:szCs w:val="28"/>
              </w:rPr>
              <w:t>經機關指示調整者不在此限，廠商應依機關指示辦理。</w:t>
            </w:r>
          </w:p>
        </w:tc>
      </w:tr>
      <w:tr w:rsidR="00F76233" w14:paraId="39233405" w14:textId="77777777" w:rsidTr="00766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Borders>
              <w:right w:val="none" w:sz="0" w:space="0" w:color="auto"/>
            </w:tcBorders>
            <w:vAlign w:val="center"/>
          </w:tcPr>
          <w:p w14:paraId="4284A827" w14:textId="055EE428" w:rsidR="00F76233" w:rsidRPr="00F76233" w:rsidRDefault="00F76233" w:rsidP="00F76233">
            <w:pPr>
              <w:pStyle w:val="0cm20130cm"/>
              <w:tabs>
                <w:tab w:val="left" w:pos="709"/>
              </w:tabs>
              <w:ind w:left="0" w:firstLineChars="0" w:firstLine="0"/>
              <w:jc w:val="center"/>
              <w:rPr>
                <w:i w:val="0"/>
                <w:iCs w:val="0"/>
                <w:sz w:val="28"/>
                <w:szCs w:val="28"/>
              </w:rPr>
            </w:pPr>
            <w:r w:rsidRPr="00F76233">
              <w:rPr>
                <w:rFonts w:hint="eastAsia"/>
                <w:i w:val="0"/>
                <w:iCs w:val="0"/>
                <w:color w:val="000000"/>
                <w:sz w:val="28"/>
                <w:szCs w:val="28"/>
              </w:rPr>
              <w:t>計次收費調整</w:t>
            </w:r>
          </w:p>
        </w:tc>
        <w:tc>
          <w:tcPr>
            <w:tcW w:w="6521" w:type="dxa"/>
          </w:tcPr>
          <w:p w14:paraId="7633B7E8" w14:textId="4DB0A567" w:rsidR="00F76233" w:rsidRDefault="00F76233" w:rsidP="00F76233">
            <w:pPr>
              <w:pStyle w:val="0cm20130cm"/>
              <w:tabs>
                <w:tab w:val="left" w:pos="709"/>
              </w:tabs>
              <w:ind w:left="0" w:firstLineChars="0" w:firstLine="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color w:val="000000"/>
                <w:sz w:val="28"/>
                <w:szCs w:val="28"/>
              </w:rPr>
              <w:t>廠商</w:t>
            </w:r>
            <w:proofErr w:type="gramStart"/>
            <w:r>
              <w:rPr>
                <w:rFonts w:hint="eastAsia"/>
                <w:color w:val="000000"/>
                <w:sz w:val="28"/>
                <w:szCs w:val="28"/>
              </w:rPr>
              <w:t>得按區位</w:t>
            </w:r>
            <w:proofErr w:type="gramEnd"/>
            <w:r>
              <w:rPr>
                <w:rFonts w:hint="eastAsia"/>
                <w:color w:val="000000"/>
                <w:sz w:val="28"/>
                <w:szCs w:val="28"/>
              </w:rPr>
              <w:t>、市場與營運，調整計次收費費率，廠商應就該停車場</w:t>
            </w:r>
            <w:proofErr w:type="gramStart"/>
            <w:r w:rsidRPr="00762B05">
              <w:rPr>
                <w:rFonts w:hint="eastAsia"/>
                <w:color w:val="000000"/>
                <w:sz w:val="28"/>
                <w:szCs w:val="28"/>
              </w:rPr>
              <w:t>周圍</w:t>
            </w:r>
            <w:r w:rsidRPr="00762B05">
              <w:rPr>
                <w:rFonts w:hint="eastAsia"/>
                <w:b/>
                <w:bCs/>
                <w:color w:val="FF0000"/>
                <w:sz w:val="28"/>
                <w:szCs w:val="28"/>
              </w:rPr>
              <w:t>「</w:t>
            </w:r>
            <w:proofErr w:type="gramEnd"/>
            <w:r w:rsidRPr="00D90A04">
              <w:rPr>
                <w:rFonts w:hint="eastAsia"/>
                <w:b/>
                <w:bCs/>
                <w:color w:val="FF0000"/>
                <w:sz w:val="28"/>
                <w:szCs w:val="28"/>
                <w:u w:val="single"/>
              </w:rPr>
              <w:t>5</w:t>
            </w:r>
            <w:r w:rsidRPr="00762B05">
              <w:rPr>
                <w:rFonts w:hint="eastAsia"/>
                <w:b/>
                <w:color w:val="FF0000"/>
                <w:sz w:val="28"/>
                <w:szCs w:val="28"/>
                <w:u w:val="single"/>
              </w:rPr>
              <w:t>00</w:t>
            </w:r>
            <w:r w:rsidRPr="00762B05">
              <w:rPr>
                <w:rFonts w:hint="eastAsia"/>
                <w:b/>
                <w:color w:val="FF0000"/>
                <w:sz w:val="28"/>
                <w:szCs w:val="28"/>
              </w:rPr>
              <w:t>公尺</w:t>
            </w:r>
            <w:r>
              <w:rPr>
                <w:rFonts w:hint="eastAsia"/>
                <w:b/>
                <w:color w:val="FF0000"/>
                <w:sz w:val="28"/>
                <w:szCs w:val="28"/>
              </w:rPr>
              <w:t>」</w:t>
            </w:r>
            <w:r w:rsidRPr="00472AF4">
              <w:rPr>
                <w:rFonts w:hint="eastAsia"/>
                <w:bCs/>
                <w:sz w:val="28"/>
                <w:szCs w:val="28"/>
              </w:rPr>
              <w:t>內</w:t>
            </w:r>
            <w:r>
              <w:rPr>
                <w:rFonts w:hint="eastAsia"/>
                <w:bCs/>
                <w:sz w:val="28"/>
                <w:szCs w:val="28"/>
              </w:rPr>
              <w:t>計次收費停車場費率進行平均值計算，作為定價上限，報機關同意</w:t>
            </w:r>
            <w:r w:rsidRPr="00C74AB5">
              <w:rPr>
                <w:rFonts w:hint="eastAsia"/>
                <w:bCs/>
                <w:sz w:val="28"/>
                <w:szCs w:val="28"/>
              </w:rPr>
              <w:lastRenderedPageBreak/>
              <w:t>後，始得為之</w:t>
            </w:r>
            <w:r>
              <w:rPr>
                <w:rFonts w:hint="eastAsia"/>
                <w:bCs/>
                <w:sz w:val="28"/>
                <w:szCs w:val="28"/>
              </w:rPr>
              <w:t>；如前揭規定範圍內無其他計次收費停車場者，</w:t>
            </w:r>
            <w:r w:rsidRPr="003237CD">
              <w:rPr>
                <w:rFonts w:hint="eastAsia"/>
                <w:bCs/>
                <w:color w:val="525252" w:themeColor="accent3" w:themeShade="80"/>
                <w:sz w:val="28"/>
                <w:szCs w:val="28"/>
              </w:rPr>
              <w:t>則該次調整幅度不得超過現有</w:t>
            </w:r>
            <w:r w:rsidRPr="003237CD">
              <w:rPr>
                <w:rFonts w:hint="eastAsia"/>
                <w:color w:val="525252" w:themeColor="accent3" w:themeShade="80"/>
                <w:sz w:val="28"/>
                <w:szCs w:val="28"/>
              </w:rPr>
              <w:t>計價單位</w:t>
            </w:r>
            <w:r w:rsidRPr="003237CD">
              <w:rPr>
                <w:rFonts w:hint="eastAsia"/>
                <w:bCs/>
                <w:color w:val="525252" w:themeColor="accent3" w:themeShade="80"/>
                <w:sz w:val="28"/>
                <w:szCs w:val="28"/>
              </w:rPr>
              <w:t>費率</w:t>
            </w:r>
            <w:r w:rsidRPr="003237CD">
              <w:rPr>
                <w:bCs/>
                <w:color w:val="525252" w:themeColor="accent3" w:themeShade="80"/>
                <w:sz w:val="28"/>
                <w:szCs w:val="28"/>
              </w:rPr>
              <w:t>1.3</w:t>
            </w:r>
            <w:r w:rsidRPr="003237CD">
              <w:rPr>
                <w:rFonts w:hint="eastAsia"/>
                <w:bCs/>
                <w:color w:val="525252" w:themeColor="accent3" w:themeShade="80"/>
                <w:sz w:val="28"/>
                <w:szCs w:val="28"/>
              </w:rPr>
              <w:t>倍為原則</w:t>
            </w:r>
            <w:r>
              <w:rPr>
                <w:rFonts w:hint="eastAsia"/>
                <w:color w:val="000000"/>
                <w:sz w:val="28"/>
                <w:szCs w:val="28"/>
              </w:rPr>
              <w:t>；</w:t>
            </w:r>
            <w:r w:rsidRPr="00472AF4">
              <w:rPr>
                <w:rFonts w:hint="eastAsia"/>
                <w:color w:val="FF0000"/>
                <w:sz w:val="28"/>
                <w:szCs w:val="28"/>
              </w:rPr>
              <w:t>計</w:t>
            </w:r>
            <w:r>
              <w:rPr>
                <w:rFonts w:hint="eastAsia"/>
                <w:color w:val="FF0000"/>
                <w:sz w:val="28"/>
                <w:szCs w:val="28"/>
              </w:rPr>
              <w:t>次</w:t>
            </w:r>
            <w:r w:rsidRPr="00472AF4">
              <w:rPr>
                <w:rFonts w:hint="eastAsia"/>
                <w:color w:val="FF0000"/>
                <w:sz w:val="28"/>
                <w:szCs w:val="28"/>
              </w:rPr>
              <w:t>計價單位以</w:t>
            </w:r>
            <w:r>
              <w:rPr>
                <w:rFonts w:hint="eastAsia"/>
                <w:color w:val="FF0000"/>
                <w:sz w:val="28"/>
                <w:szCs w:val="28"/>
              </w:rPr>
              <w:t>6小時</w:t>
            </w:r>
            <w:r w:rsidRPr="00472AF4">
              <w:rPr>
                <w:rFonts w:hint="eastAsia"/>
                <w:color w:val="FF0000"/>
                <w:sz w:val="28"/>
                <w:szCs w:val="28"/>
              </w:rPr>
              <w:t>為1計價單位</w:t>
            </w:r>
            <w:r>
              <w:rPr>
                <w:rFonts w:hint="eastAsia"/>
                <w:color w:val="FF0000"/>
                <w:sz w:val="28"/>
                <w:szCs w:val="28"/>
              </w:rPr>
              <w:t>下限</w:t>
            </w:r>
            <w:r w:rsidRPr="00472AF4">
              <w:rPr>
                <w:rFonts w:hint="eastAsia"/>
                <w:color w:val="FF0000"/>
                <w:sz w:val="28"/>
                <w:szCs w:val="28"/>
              </w:rPr>
              <w:t>，廠商</w:t>
            </w:r>
            <w:r>
              <w:rPr>
                <w:rFonts w:hint="eastAsia"/>
                <w:color w:val="FF0000"/>
                <w:sz w:val="28"/>
                <w:szCs w:val="28"/>
              </w:rPr>
              <w:t>單位收費週期不得低於前揭規定</w:t>
            </w:r>
            <w:r>
              <w:rPr>
                <w:rFonts w:hint="eastAsia"/>
                <w:color w:val="000000"/>
                <w:sz w:val="28"/>
                <w:szCs w:val="28"/>
              </w:rPr>
              <w:t>。</w:t>
            </w:r>
            <w:r w:rsidR="00891175">
              <w:rPr>
                <w:rFonts w:hint="eastAsia"/>
                <w:bCs/>
                <w:sz w:val="28"/>
                <w:szCs w:val="28"/>
              </w:rPr>
              <w:t>經機關指示調整者不在此限，廠商應依機關指示辦理。</w:t>
            </w:r>
          </w:p>
        </w:tc>
      </w:tr>
      <w:tr w:rsidR="00F76233" w14:paraId="07E7D067" w14:textId="77777777" w:rsidTr="0060460C">
        <w:trPr>
          <w:trHeight w:val="263"/>
        </w:trPr>
        <w:tc>
          <w:tcPr>
            <w:cnfStyle w:val="001000000000" w:firstRow="0" w:lastRow="0" w:firstColumn="1" w:lastColumn="0" w:oddVBand="0" w:evenVBand="0" w:oddHBand="0" w:evenHBand="0" w:firstRowFirstColumn="0" w:firstRowLastColumn="0" w:lastRowFirstColumn="0" w:lastRowLastColumn="0"/>
            <w:tcW w:w="7938" w:type="dxa"/>
            <w:gridSpan w:val="2"/>
            <w:shd w:val="clear" w:color="auto" w:fill="FBE4D5" w:themeFill="accent2" w:themeFillTint="33"/>
            <w:vAlign w:val="center"/>
          </w:tcPr>
          <w:p w14:paraId="42490F96" w14:textId="626A39EA" w:rsidR="00F76233" w:rsidRPr="00F76233" w:rsidRDefault="00F76233" w:rsidP="00F76233">
            <w:pPr>
              <w:pStyle w:val="0cm20130cm"/>
              <w:tabs>
                <w:tab w:val="left" w:pos="709"/>
              </w:tabs>
              <w:ind w:left="0" w:firstLineChars="0" w:firstLine="0"/>
              <w:jc w:val="center"/>
              <w:rPr>
                <w:i w:val="0"/>
                <w:iCs w:val="0"/>
                <w:color w:val="000000"/>
                <w:sz w:val="28"/>
                <w:szCs w:val="28"/>
              </w:rPr>
            </w:pPr>
            <w:r w:rsidRPr="00F76233">
              <w:rPr>
                <w:rFonts w:hint="eastAsia"/>
                <w:bCs/>
                <w:i w:val="0"/>
                <w:iCs w:val="0"/>
                <w:sz w:val="28"/>
                <w:szCs w:val="28"/>
              </w:rPr>
              <w:lastRenderedPageBreak/>
              <w:t>每場每次臨停收費</w:t>
            </w:r>
            <w:proofErr w:type="gramStart"/>
            <w:r w:rsidRPr="00F76233">
              <w:rPr>
                <w:rFonts w:hint="eastAsia"/>
                <w:bCs/>
                <w:i w:val="0"/>
                <w:iCs w:val="0"/>
                <w:sz w:val="28"/>
                <w:szCs w:val="28"/>
              </w:rPr>
              <w:t>調整間格不得</w:t>
            </w:r>
            <w:proofErr w:type="gramEnd"/>
            <w:r w:rsidRPr="00F76233">
              <w:rPr>
                <w:rFonts w:hint="eastAsia"/>
                <w:bCs/>
                <w:i w:val="0"/>
                <w:iCs w:val="0"/>
                <w:sz w:val="28"/>
                <w:szCs w:val="28"/>
              </w:rPr>
              <w:t>低於</w:t>
            </w:r>
            <w:r w:rsidRPr="00F76233">
              <w:rPr>
                <w:rFonts w:hint="eastAsia"/>
                <w:b/>
                <w:i w:val="0"/>
                <w:iCs w:val="0"/>
                <w:color w:val="FF0000"/>
                <w:kern w:val="0"/>
                <w:sz w:val="28"/>
                <w:szCs w:val="28"/>
              </w:rPr>
              <w:t>【</w:t>
            </w:r>
            <w:r w:rsidRPr="00F76233">
              <w:rPr>
                <w:b/>
                <w:i w:val="0"/>
                <w:iCs w:val="0"/>
                <w:color w:val="FF0000"/>
                <w:kern w:val="0"/>
                <w:sz w:val="28"/>
                <w:szCs w:val="28"/>
              </w:rPr>
              <w:t>24</w:t>
            </w:r>
            <w:r w:rsidRPr="00F76233">
              <w:rPr>
                <w:rFonts w:hint="eastAsia"/>
                <w:b/>
                <w:i w:val="0"/>
                <w:iCs w:val="0"/>
                <w:color w:val="FF0000"/>
                <w:kern w:val="0"/>
                <w:sz w:val="28"/>
                <w:szCs w:val="28"/>
              </w:rPr>
              <w:t>個月】</w:t>
            </w:r>
          </w:p>
        </w:tc>
      </w:tr>
      <w:tr w:rsidR="00F76233" w14:paraId="049B3DC9" w14:textId="77777777" w:rsidTr="00766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8" w:type="dxa"/>
            <w:gridSpan w:val="2"/>
            <w:vAlign w:val="center"/>
          </w:tcPr>
          <w:p w14:paraId="4365DD4D" w14:textId="77777777" w:rsidR="00F76233" w:rsidRDefault="00F76233" w:rsidP="00F76233">
            <w:pPr>
              <w:pStyle w:val="0cm20130cm"/>
              <w:tabs>
                <w:tab w:val="left" w:pos="709"/>
              </w:tabs>
              <w:ind w:left="0" w:firstLineChars="0" w:firstLine="0"/>
              <w:jc w:val="both"/>
              <w:rPr>
                <w:color w:val="000000"/>
                <w:sz w:val="28"/>
                <w:szCs w:val="28"/>
              </w:rPr>
            </w:pPr>
            <w:r w:rsidRPr="00F76233">
              <w:rPr>
                <w:rFonts w:hint="eastAsia"/>
                <w:i w:val="0"/>
                <w:iCs w:val="0"/>
                <w:color w:val="000000"/>
                <w:sz w:val="28"/>
                <w:szCs w:val="28"/>
              </w:rPr>
              <w:t>廠商新費率實施前，應落實下列作為</w:t>
            </w:r>
          </w:p>
          <w:p w14:paraId="6F02AD7F" w14:textId="77777777" w:rsidR="00F76233" w:rsidRPr="00F76233" w:rsidRDefault="00F76233">
            <w:pPr>
              <w:pStyle w:val="0cm20130cm"/>
              <w:numPr>
                <w:ilvl w:val="0"/>
                <w:numId w:val="6"/>
              </w:numPr>
              <w:ind w:left="608" w:firstLineChars="0" w:hanging="709"/>
              <w:jc w:val="both"/>
              <w:rPr>
                <w:i w:val="0"/>
                <w:iCs w:val="0"/>
                <w:color w:val="000000"/>
                <w:sz w:val="28"/>
                <w:szCs w:val="28"/>
              </w:rPr>
            </w:pPr>
            <w:r w:rsidRPr="00F76233">
              <w:rPr>
                <w:rFonts w:hint="eastAsia"/>
                <w:i w:val="0"/>
                <w:iCs w:val="0"/>
                <w:color w:val="000000"/>
                <w:sz w:val="28"/>
                <w:szCs w:val="28"/>
              </w:rPr>
              <w:t>於停車場明顯處施以明顯公告，</w:t>
            </w:r>
            <w:proofErr w:type="gramStart"/>
            <w:r w:rsidRPr="00F76233">
              <w:rPr>
                <w:rFonts w:hint="eastAsia"/>
                <w:i w:val="0"/>
                <w:iCs w:val="0"/>
                <w:color w:val="000000"/>
                <w:sz w:val="28"/>
                <w:szCs w:val="28"/>
              </w:rPr>
              <w:t>以利周知</w:t>
            </w:r>
            <w:proofErr w:type="gramEnd"/>
            <w:r w:rsidRPr="00F76233">
              <w:rPr>
                <w:rFonts w:hint="eastAsia"/>
                <w:i w:val="0"/>
                <w:iCs w:val="0"/>
                <w:color w:val="000000"/>
                <w:sz w:val="28"/>
                <w:szCs w:val="28"/>
              </w:rPr>
              <w:t>。</w:t>
            </w:r>
          </w:p>
          <w:p w14:paraId="19D467B5" w14:textId="1274766C" w:rsidR="00F76233" w:rsidRPr="00F76233" w:rsidRDefault="00F76233">
            <w:pPr>
              <w:pStyle w:val="0cm20130cm"/>
              <w:numPr>
                <w:ilvl w:val="0"/>
                <w:numId w:val="6"/>
              </w:numPr>
              <w:ind w:left="608" w:firstLineChars="0" w:hanging="709"/>
              <w:jc w:val="both"/>
              <w:rPr>
                <w:i w:val="0"/>
                <w:iCs w:val="0"/>
                <w:color w:val="000000"/>
                <w:sz w:val="28"/>
                <w:szCs w:val="28"/>
              </w:rPr>
            </w:pPr>
            <w:r w:rsidRPr="00F76233">
              <w:rPr>
                <w:rFonts w:hint="eastAsia"/>
                <w:i w:val="0"/>
                <w:iCs w:val="0"/>
                <w:color w:val="000000"/>
                <w:sz w:val="28"/>
                <w:szCs w:val="28"/>
              </w:rPr>
              <w:t>加強客服人員教育訓練與應對能力，妥適向使用者說明調整費率原因及針對疑義予以回應。</w:t>
            </w:r>
          </w:p>
        </w:tc>
      </w:tr>
    </w:tbl>
    <w:p w14:paraId="43F0E253" w14:textId="77777777" w:rsidR="007B7F94" w:rsidRPr="007B7F94" w:rsidRDefault="007B7F94" w:rsidP="007B7F94">
      <w:bookmarkStart w:id="9" w:name="_Toc69208745"/>
      <w:bookmarkStart w:id="10" w:name="_Toc69209047"/>
      <w:r w:rsidRPr="007B7F94">
        <w:br w:type="page"/>
      </w:r>
    </w:p>
    <w:p w14:paraId="7863CC5C" w14:textId="0A2837C9" w:rsidR="00A57AB0" w:rsidRDefault="002D5277" w:rsidP="0087197B">
      <w:pPr>
        <w:pStyle w:val="2"/>
        <w:spacing w:before="180"/>
      </w:pPr>
      <w:bookmarkStart w:id="11" w:name="_Toc227307932"/>
      <w:r w:rsidRPr="002D5277">
        <w:rPr>
          <w:rFonts w:hint="eastAsia"/>
        </w:rPr>
        <w:lastRenderedPageBreak/>
        <w:t>停車月票</w:t>
      </w:r>
      <w:bookmarkEnd w:id="9"/>
      <w:bookmarkEnd w:id="10"/>
      <w:bookmarkEnd w:id="11"/>
    </w:p>
    <w:p w14:paraId="5F5ACE2D" w14:textId="278C44F7" w:rsidR="005810C9" w:rsidRPr="005810C9" w:rsidRDefault="002D5277" w:rsidP="00874EF2">
      <w:pPr>
        <w:pStyle w:val="3"/>
        <w:ind w:left="981"/>
      </w:pPr>
      <w:bookmarkStart w:id="12" w:name="_Toc227307933"/>
      <w:r w:rsidRPr="005810C9">
        <w:rPr>
          <w:rFonts w:hint="eastAsia"/>
        </w:rPr>
        <w:t>優惠月票</w:t>
      </w:r>
      <w:bookmarkEnd w:id="12"/>
    </w:p>
    <w:tbl>
      <w:tblPr>
        <w:tblStyle w:val="5-21"/>
        <w:tblW w:w="7512" w:type="dxa"/>
        <w:tblInd w:w="846" w:type="dxa"/>
        <w:tblLook w:val="04A0" w:firstRow="1" w:lastRow="0" w:firstColumn="1" w:lastColumn="0" w:noHBand="0" w:noVBand="1"/>
      </w:tblPr>
      <w:tblGrid>
        <w:gridCol w:w="567"/>
        <w:gridCol w:w="6945"/>
      </w:tblGrid>
      <w:tr w:rsidR="001D3CD4" w14:paraId="5DDE0C20" w14:textId="77777777" w:rsidTr="00D10D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2" w:type="dxa"/>
            <w:gridSpan w:val="2"/>
          </w:tcPr>
          <w:p w14:paraId="2DA63F7B" w14:textId="64FFFA0E" w:rsidR="001D3CD4" w:rsidRPr="00912FA7" w:rsidRDefault="001D3CD4" w:rsidP="005E6A23">
            <w:pPr>
              <w:pStyle w:val="0cm20130cm"/>
              <w:spacing w:line="240" w:lineRule="atLeast"/>
              <w:ind w:left="0" w:firstLineChars="0" w:firstLine="0"/>
              <w:jc w:val="center"/>
              <w:rPr>
                <w:color w:val="000000"/>
                <w:sz w:val="24"/>
                <w:szCs w:val="24"/>
              </w:rPr>
            </w:pPr>
            <w:r w:rsidRPr="001D3CD4">
              <w:rPr>
                <w:rFonts w:hint="eastAsia"/>
                <w:color w:val="000000"/>
                <w:sz w:val="24"/>
                <w:szCs w:val="24"/>
              </w:rPr>
              <w:t>應遵守事項</w:t>
            </w:r>
          </w:p>
        </w:tc>
      </w:tr>
      <w:tr w:rsidR="005810C9" w14:paraId="534F5548" w14:textId="77777777" w:rsidTr="00D10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2021E86D" w14:textId="3EB9B2CA" w:rsidR="005810C9" w:rsidRPr="00912FA7" w:rsidRDefault="00E76134" w:rsidP="004D1FBB">
            <w:pPr>
              <w:pStyle w:val="0cm20130cm"/>
              <w:ind w:left="0" w:firstLineChars="0" w:firstLine="0"/>
              <w:jc w:val="center"/>
              <w:rPr>
                <w:color w:val="000000"/>
                <w:sz w:val="24"/>
                <w:szCs w:val="24"/>
              </w:rPr>
            </w:pPr>
            <w:r>
              <w:rPr>
                <w:rFonts w:hint="eastAsia"/>
                <w:color w:val="000000"/>
                <w:sz w:val="24"/>
                <w:szCs w:val="24"/>
              </w:rPr>
              <w:t>里民</w:t>
            </w:r>
            <w:r w:rsidR="00874EF2" w:rsidRPr="00874EF2">
              <w:rPr>
                <w:rFonts w:hint="eastAsia"/>
                <w:color w:val="000000"/>
                <w:sz w:val="24"/>
                <w:szCs w:val="24"/>
              </w:rPr>
              <w:t>優惠月票</w:t>
            </w:r>
          </w:p>
        </w:tc>
        <w:tc>
          <w:tcPr>
            <w:tcW w:w="6945" w:type="dxa"/>
          </w:tcPr>
          <w:p w14:paraId="23E97D40" w14:textId="7C6589B3" w:rsidR="005810C9" w:rsidRDefault="005810C9">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B0674A">
              <w:rPr>
                <w:rFonts w:hint="eastAsia"/>
                <w:color w:val="000000"/>
                <w:sz w:val="28"/>
                <w:szCs w:val="28"/>
              </w:rPr>
              <w:t>廠商須依</w:t>
            </w:r>
            <w:r w:rsidR="004D1FBB" w:rsidRPr="004D1FBB">
              <w:rPr>
                <w:rFonts w:hint="eastAsia"/>
                <w:color w:val="000000"/>
                <w:sz w:val="28"/>
                <w:szCs w:val="28"/>
              </w:rPr>
              <w:t>規定</w:t>
            </w:r>
            <w:r w:rsidRPr="00B0674A">
              <w:rPr>
                <w:rFonts w:hint="eastAsia"/>
                <w:color w:val="000000"/>
                <w:sz w:val="28"/>
                <w:szCs w:val="28"/>
              </w:rPr>
              <w:t>販售</w:t>
            </w:r>
            <w:r w:rsidRPr="00B0674A">
              <w:rPr>
                <w:rFonts w:hint="eastAsia"/>
                <w:b/>
                <w:bCs/>
                <w:color w:val="FF0000"/>
                <w:sz w:val="28"/>
                <w:szCs w:val="28"/>
              </w:rPr>
              <w:t>里民優惠月票</w:t>
            </w:r>
          </w:p>
          <w:p w14:paraId="6120F513" w14:textId="787C4589" w:rsidR="00986F7A" w:rsidRDefault="00986F7A">
            <w:pPr>
              <w:pStyle w:val="0cm20130cm"/>
              <w:numPr>
                <w:ilvl w:val="3"/>
                <w:numId w:val="101"/>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986F7A">
              <w:rPr>
                <w:rFonts w:hint="eastAsia"/>
                <w:color w:val="000000"/>
                <w:sz w:val="28"/>
                <w:szCs w:val="28"/>
              </w:rPr>
              <w:t>里民優惠月票</w:t>
            </w:r>
            <w:proofErr w:type="gramStart"/>
            <w:r w:rsidRPr="00986F7A">
              <w:rPr>
                <w:rFonts w:hint="eastAsia"/>
                <w:color w:val="000000"/>
                <w:sz w:val="28"/>
                <w:szCs w:val="28"/>
              </w:rPr>
              <w:t>優惠里別範圍</w:t>
            </w:r>
            <w:proofErr w:type="gramEnd"/>
            <w:r w:rsidRPr="00986F7A">
              <w:rPr>
                <w:rFonts w:hint="eastAsia"/>
                <w:color w:val="000000"/>
                <w:sz w:val="28"/>
                <w:szCs w:val="28"/>
              </w:rPr>
              <w:t>以停車場為中心點，</w:t>
            </w:r>
            <w:r w:rsidRPr="00986F7A">
              <w:rPr>
                <w:rFonts w:hint="eastAsia"/>
                <w:b/>
                <w:bCs/>
                <w:color w:val="FF0000"/>
                <w:sz w:val="28"/>
                <w:szCs w:val="28"/>
                <w:highlight w:val="yellow"/>
              </w:rPr>
              <w:t>方圓「300公尺」內涵蓋</w:t>
            </w:r>
            <w:proofErr w:type="gramStart"/>
            <w:r w:rsidRPr="00986F7A">
              <w:rPr>
                <w:rFonts w:hint="eastAsia"/>
                <w:b/>
                <w:bCs/>
                <w:color w:val="FF0000"/>
                <w:sz w:val="28"/>
                <w:szCs w:val="28"/>
                <w:highlight w:val="yellow"/>
              </w:rPr>
              <w:t>之里別</w:t>
            </w:r>
            <w:r w:rsidRPr="00986F7A">
              <w:rPr>
                <w:rFonts w:hint="eastAsia"/>
                <w:color w:val="000000"/>
                <w:sz w:val="28"/>
                <w:szCs w:val="28"/>
              </w:rPr>
              <w:t>為</w:t>
            </w:r>
            <w:proofErr w:type="gramEnd"/>
            <w:r w:rsidRPr="00986F7A">
              <w:rPr>
                <w:rFonts w:hint="eastAsia"/>
                <w:color w:val="000000"/>
                <w:sz w:val="28"/>
                <w:szCs w:val="28"/>
              </w:rPr>
              <w:t>優惠對象。</w:t>
            </w:r>
            <w:r w:rsidR="00EA0EA4" w:rsidRPr="004A17C5">
              <w:rPr>
                <w:rFonts w:hint="eastAsia"/>
                <w:color w:val="FF0000"/>
                <w:sz w:val="28"/>
                <w:szCs w:val="28"/>
              </w:rPr>
              <w:t>倘機關</w:t>
            </w:r>
            <w:r w:rsidR="00EA0EA4">
              <w:rPr>
                <w:rFonts w:hint="eastAsia"/>
                <w:color w:val="FF0000"/>
                <w:sz w:val="28"/>
                <w:szCs w:val="28"/>
              </w:rPr>
              <w:t>基於</w:t>
            </w:r>
            <w:r w:rsidR="00EA0EA4" w:rsidRPr="004A17C5">
              <w:rPr>
                <w:rFonts w:hint="eastAsia"/>
                <w:color w:val="FF0000"/>
                <w:sz w:val="28"/>
                <w:szCs w:val="28"/>
              </w:rPr>
              <w:t>政策因素，</w:t>
            </w:r>
            <w:r w:rsidR="00EA0EA4">
              <w:rPr>
                <w:rFonts w:hint="eastAsia"/>
                <w:color w:val="FF0000"/>
                <w:sz w:val="28"/>
                <w:szCs w:val="28"/>
              </w:rPr>
              <w:t>適用</w:t>
            </w:r>
            <w:proofErr w:type="gramStart"/>
            <w:r w:rsidR="00EA0EA4" w:rsidRPr="004A17C5">
              <w:rPr>
                <w:rFonts w:hint="eastAsia"/>
                <w:color w:val="FF0000"/>
                <w:sz w:val="28"/>
                <w:szCs w:val="28"/>
              </w:rPr>
              <w:t>里別須</w:t>
            </w:r>
            <w:proofErr w:type="gramEnd"/>
            <w:r w:rsidR="00EA0EA4" w:rsidRPr="004A17C5">
              <w:rPr>
                <w:rFonts w:hint="eastAsia"/>
                <w:color w:val="FF0000"/>
                <w:sz w:val="28"/>
                <w:szCs w:val="28"/>
              </w:rPr>
              <w:t>增列</w:t>
            </w:r>
            <w:r w:rsidR="00786E24">
              <w:rPr>
                <w:rFonts w:hint="eastAsia"/>
                <w:color w:val="FF0000"/>
                <w:sz w:val="28"/>
                <w:szCs w:val="28"/>
              </w:rPr>
              <w:t>、</w:t>
            </w:r>
            <w:r w:rsidR="00EA0EA4" w:rsidRPr="004A17C5">
              <w:rPr>
                <w:rFonts w:hint="eastAsia"/>
                <w:color w:val="FF0000"/>
                <w:sz w:val="28"/>
                <w:szCs w:val="28"/>
              </w:rPr>
              <w:t>擴大或須增列販售張數，廠商須無條件配合。</w:t>
            </w:r>
          </w:p>
          <w:p w14:paraId="5508AB95" w14:textId="72ED405F" w:rsidR="00986F7A" w:rsidRPr="0048062E" w:rsidRDefault="00986F7A">
            <w:pPr>
              <w:pStyle w:val="0cm20130cm"/>
              <w:numPr>
                <w:ilvl w:val="3"/>
                <w:numId w:val="101"/>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B0674A">
              <w:rPr>
                <w:rFonts w:hint="eastAsia"/>
                <w:sz w:val="28"/>
                <w:szCs w:val="28"/>
              </w:rPr>
              <w:t>本契約未預設</w:t>
            </w:r>
            <w:r>
              <w:rPr>
                <w:rFonts w:hint="eastAsia"/>
                <w:sz w:val="28"/>
                <w:szCs w:val="28"/>
              </w:rPr>
              <w:t>里民優惠月票</w:t>
            </w:r>
            <w:r w:rsidRPr="00B0674A">
              <w:rPr>
                <w:rFonts w:hint="eastAsia"/>
                <w:sz w:val="28"/>
                <w:szCs w:val="28"/>
              </w:rPr>
              <w:t>之場次</w:t>
            </w:r>
            <w:r>
              <w:rPr>
                <w:rFonts w:hint="eastAsia"/>
                <w:sz w:val="28"/>
                <w:szCs w:val="28"/>
              </w:rPr>
              <w:t>，除本契約另有規定</w:t>
            </w:r>
            <w:r w:rsidRPr="00B0674A">
              <w:rPr>
                <w:rFonts w:hint="eastAsia"/>
                <w:sz w:val="28"/>
                <w:szCs w:val="28"/>
              </w:rPr>
              <w:t>，廠商得</w:t>
            </w:r>
            <w:r>
              <w:rPr>
                <w:rFonts w:hint="eastAsia"/>
                <w:sz w:val="28"/>
                <w:szCs w:val="28"/>
              </w:rPr>
              <w:t>依上開原則</w:t>
            </w:r>
            <w:r w:rsidRPr="00B0674A">
              <w:rPr>
                <w:rFonts w:hint="eastAsia"/>
                <w:sz w:val="28"/>
                <w:szCs w:val="28"/>
              </w:rPr>
              <w:t>規劃並販售之</w:t>
            </w:r>
            <w:r>
              <w:rPr>
                <w:rFonts w:hint="eastAsia"/>
                <w:sz w:val="28"/>
                <w:szCs w:val="28"/>
              </w:rPr>
              <w:t>。</w:t>
            </w:r>
          </w:p>
          <w:p w14:paraId="0FAB319F" w14:textId="25E58674" w:rsidR="0048062E" w:rsidRDefault="00171621">
            <w:pPr>
              <w:pStyle w:val="0cm20130cm"/>
              <w:numPr>
                <w:ilvl w:val="3"/>
                <w:numId w:val="101"/>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874EF2">
              <w:rPr>
                <w:rFonts w:hint="eastAsia"/>
                <w:color w:val="000000"/>
                <w:sz w:val="28"/>
                <w:szCs w:val="28"/>
              </w:rPr>
              <w:t>每人每月</w:t>
            </w:r>
            <w:r>
              <w:rPr>
                <w:rFonts w:hint="eastAsia"/>
                <w:color w:val="000000"/>
                <w:sz w:val="28"/>
                <w:szCs w:val="28"/>
              </w:rPr>
              <w:t>僅得申購</w:t>
            </w:r>
            <w:r w:rsidRPr="00874EF2">
              <w:rPr>
                <w:rFonts w:hint="eastAsia"/>
                <w:color w:val="000000"/>
                <w:sz w:val="28"/>
                <w:szCs w:val="28"/>
              </w:rPr>
              <w:t>1張</w:t>
            </w:r>
            <w:r>
              <w:rPr>
                <w:rFonts w:hint="eastAsia"/>
                <w:color w:val="000000"/>
                <w:sz w:val="28"/>
                <w:szCs w:val="28"/>
              </w:rPr>
              <w:t>。</w:t>
            </w:r>
          </w:p>
          <w:p w14:paraId="3B15FD3F" w14:textId="55A1348D" w:rsidR="0003421C" w:rsidRPr="00154097" w:rsidRDefault="0003421C">
            <w:pPr>
              <w:pStyle w:val="0cm20130cm"/>
              <w:numPr>
                <w:ilvl w:val="3"/>
                <w:numId w:val="101"/>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B0674A">
              <w:rPr>
                <w:rFonts w:hint="eastAsia"/>
                <w:color w:val="000000"/>
                <w:sz w:val="28"/>
                <w:szCs w:val="28"/>
              </w:rPr>
              <w:t>應保障</w:t>
            </w:r>
            <w:proofErr w:type="gramStart"/>
            <w:r w:rsidRPr="00B0674A">
              <w:rPr>
                <w:rFonts w:hint="eastAsia"/>
                <w:color w:val="000000"/>
                <w:sz w:val="28"/>
                <w:szCs w:val="28"/>
              </w:rPr>
              <w:t>優惠里別里民</w:t>
            </w:r>
            <w:proofErr w:type="gramEnd"/>
            <w:r>
              <w:rPr>
                <w:rFonts w:hint="eastAsia"/>
                <w:color w:val="000000"/>
                <w:sz w:val="28"/>
                <w:szCs w:val="28"/>
              </w:rPr>
              <w:t>（限自然人）</w:t>
            </w:r>
            <w:r w:rsidRPr="00B0674A">
              <w:rPr>
                <w:rFonts w:hint="eastAsia"/>
                <w:color w:val="000000"/>
                <w:sz w:val="28"/>
                <w:szCs w:val="28"/>
              </w:rPr>
              <w:t>購買權益，出售總數量未達販售數量前，不得拒絕里民購買；並應在兼顧臨停使用者需求前提下，視地區里民</w:t>
            </w:r>
            <w:proofErr w:type="gramStart"/>
            <w:r w:rsidRPr="00B0674A">
              <w:rPr>
                <w:rFonts w:hint="eastAsia"/>
                <w:color w:val="000000"/>
                <w:sz w:val="28"/>
                <w:szCs w:val="28"/>
              </w:rPr>
              <w:t>需求增販里民</w:t>
            </w:r>
            <w:proofErr w:type="gramEnd"/>
            <w:r w:rsidRPr="00B0674A">
              <w:rPr>
                <w:rFonts w:hint="eastAsia"/>
                <w:color w:val="000000"/>
                <w:sz w:val="28"/>
                <w:szCs w:val="28"/>
              </w:rPr>
              <w:t>優惠月票。</w:t>
            </w:r>
          </w:p>
          <w:p w14:paraId="7813B373" w14:textId="77777777" w:rsidR="00B21E85" w:rsidRPr="00B21E85" w:rsidRDefault="005810C9">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B0674A">
              <w:rPr>
                <w:rFonts w:hint="eastAsia"/>
                <w:b/>
                <w:bCs/>
                <w:color w:val="FF0000"/>
                <w:sz w:val="28"/>
                <w:szCs w:val="28"/>
              </w:rPr>
              <w:t>小型汽車里民優惠月票：</w:t>
            </w:r>
          </w:p>
          <w:p w14:paraId="0BF24263" w14:textId="409FE5F6" w:rsidR="003254AC" w:rsidRPr="0017506E" w:rsidRDefault="00D22C3A">
            <w:pPr>
              <w:pStyle w:val="0cm20130cm"/>
              <w:numPr>
                <w:ilvl w:val="0"/>
                <w:numId w:val="81"/>
              </w:numPr>
              <w:spacing w:line="0" w:lineRule="atLeast"/>
              <w:ind w:firstLineChars="0" w:hanging="526"/>
              <w:jc w:val="both"/>
              <w:cnfStyle w:val="000000100000" w:firstRow="0" w:lastRow="0" w:firstColumn="0" w:lastColumn="0" w:oddVBand="0" w:evenVBand="0" w:oddHBand="1" w:evenHBand="0" w:firstRowFirstColumn="0" w:firstRowLastColumn="0" w:lastRowFirstColumn="0" w:lastRowLastColumn="0"/>
              <w:rPr>
                <w:color w:val="000000" w:themeColor="text1"/>
                <w:sz w:val="28"/>
                <w:szCs w:val="28"/>
              </w:rPr>
            </w:pPr>
            <w:r w:rsidRPr="009B0C48">
              <w:rPr>
                <w:rFonts w:hint="eastAsia"/>
                <w:color w:val="000000" w:themeColor="text1"/>
                <w:sz w:val="28"/>
                <w:szCs w:val="28"/>
              </w:rPr>
              <w:t>廠商</w:t>
            </w:r>
            <w:r>
              <w:rPr>
                <w:rFonts w:hint="eastAsia"/>
                <w:color w:val="000000" w:themeColor="text1"/>
                <w:sz w:val="28"/>
                <w:szCs w:val="28"/>
              </w:rPr>
              <w:t>定</w:t>
            </w:r>
            <w:r w:rsidRPr="009B0C48">
              <w:rPr>
                <w:rFonts w:hint="eastAsia"/>
                <w:color w:val="000000" w:themeColor="text1"/>
                <w:sz w:val="28"/>
                <w:szCs w:val="28"/>
              </w:rPr>
              <w:t>價</w:t>
            </w:r>
            <w:r>
              <w:rPr>
                <w:rFonts w:hint="eastAsia"/>
                <w:color w:val="000000" w:themeColor="text1"/>
                <w:sz w:val="28"/>
                <w:szCs w:val="28"/>
              </w:rPr>
              <w:t>不得逾越本契約規範之定價上限</w:t>
            </w:r>
            <w:r>
              <w:rPr>
                <w:rFonts w:hint="eastAsia"/>
                <w:color w:val="000000"/>
                <w:sz w:val="28"/>
                <w:szCs w:val="28"/>
              </w:rPr>
              <w:t>。</w:t>
            </w:r>
          </w:p>
          <w:p w14:paraId="622E2069" w14:textId="0337CB9A" w:rsidR="00B82EE2" w:rsidRPr="00AD0744" w:rsidRDefault="009A1F30">
            <w:pPr>
              <w:pStyle w:val="0cm20130cm"/>
              <w:numPr>
                <w:ilvl w:val="0"/>
                <w:numId w:val="81"/>
              </w:numPr>
              <w:spacing w:line="0" w:lineRule="atLeast"/>
              <w:ind w:firstLineChars="0" w:hanging="526"/>
              <w:jc w:val="both"/>
              <w:cnfStyle w:val="000000100000" w:firstRow="0" w:lastRow="0" w:firstColumn="0" w:lastColumn="0" w:oddVBand="0" w:evenVBand="0" w:oddHBand="1" w:evenHBand="0" w:firstRowFirstColumn="0" w:firstRowLastColumn="0" w:lastRowFirstColumn="0" w:lastRowLastColumn="0"/>
              <w:rPr>
                <w:b/>
                <w:bCs/>
                <w:color w:val="FF0000"/>
                <w:sz w:val="28"/>
                <w:szCs w:val="28"/>
              </w:rPr>
            </w:pPr>
            <w:r w:rsidRPr="009A1F30">
              <w:rPr>
                <w:rFonts w:hint="eastAsia"/>
                <w:color w:val="000000"/>
                <w:sz w:val="28"/>
                <w:szCs w:val="28"/>
              </w:rPr>
              <w:t>收費模式調整</w:t>
            </w:r>
            <w:r>
              <w:rPr>
                <w:rFonts w:hint="eastAsia"/>
                <w:color w:val="000000"/>
                <w:sz w:val="28"/>
                <w:szCs w:val="28"/>
              </w:rPr>
              <w:t>時</w:t>
            </w:r>
            <w:r w:rsidR="00DD1A05">
              <w:rPr>
                <w:rFonts w:hint="eastAsia"/>
                <w:color w:val="000000"/>
                <w:sz w:val="28"/>
                <w:szCs w:val="28"/>
              </w:rPr>
              <w:t>，</w:t>
            </w:r>
            <w:r w:rsidR="000D4190" w:rsidRPr="000D4190">
              <w:rPr>
                <w:rFonts w:hint="eastAsia"/>
                <w:sz w:val="28"/>
                <w:szCs w:val="28"/>
              </w:rPr>
              <w:t>月票</w:t>
            </w:r>
            <w:r w:rsidR="004444E8" w:rsidRPr="00DD1A05">
              <w:rPr>
                <w:rFonts w:hint="eastAsia"/>
                <w:color w:val="000000"/>
                <w:sz w:val="28"/>
                <w:szCs w:val="28"/>
              </w:rPr>
              <w:t>售價應</w:t>
            </w:r>
            <w:r w:rsidR="00C85E3B">
              <w:rPr>
                <w:rFonts w:hint="eastAsia"/>
                <w:color w:val="000000"/>
                <w:sz w:val="28"/>
                <w:szCs w:val="28"/>
              </w:rPr>
              <w:t>於</w:t>
            </w:r>
            <w:proofErr w:type="gramStart"/>
            <w:r w:rsidR="00C85E3B">
              <w:rPr>
                <w:rFonts w:hint="eastAsia"/>
                <w:color w:val="000000"/>
                <w:sz w:val="28"/>
                <w:szCs w:val="28"/>
              </w:rPr>
              <w:t>不</w:t>
            </w:r>
            <w:proofErr w:type="gramEnd"/>
            <w:r w:rsidR="00C85E3B">
              <w:rPr>
                <w:rFonts w:hint="eastAsia"/>
                <w:color w:val="000000"/>
                <w:sz w:val="28"/>
                <w:szCs w:val="28"/>
              </w:rPr>
              <w:t>逾越本契約規範月票定價上限下</w:t>
            </w:r>
            <w:r w:rsidR="000D4190">
              <w:rPr>
                <w:rFonts w:hint="eastAsia"/>
                <w:color w:val="000000"/>
                <w:sz w:val="28"/>
                <w:szCs w:val="28"/>
              </w:rPr>
              <w:t>調</w:t>
            </w:r>
            <w:r>
              <w:rPr>
                <w:rFonts w:hint="eastAsia"/>
                <w:color w:val="000000"/>
                <w:sz w:val="28"/>
                <w:szCs w:val="28"/>
              </w:rPr>
              <w:t>整</w:t>
            </w:r>
            <w:r w:rsidR="00C32FC1">
              <w:rPr>
                <w:rFonts w:hint="eastAsia"/>
                <w:color w:val="000000"/>
                <w:sz w:val="28"/>
                <w:szCs w:val="28"/>
              </w:rPr>
              <w:t>。</w:t>
            </w:r>
            <w:proofErr w:type="gramStart"/>
            <w:r w:rsidR="00C32FC1" w:rsidRPr="00C32FC1">
              <w:rPr>
                <w:rFonts w:hint="eastAsia"/>
                <w:color w:val="000000"/>
                <w:sz w:val="28"/>
                <w:szCs w:val="28"/>
              </w:rPr>
              <w:t>屬計次</w:t>
            </w:r>
            <w:proofErr w:type="gramEnd"/>
            <w:r w:rsidR="00C32FC1" w:rsidRPr="00C32FC1">
              <w:rPr>
                <w:rFonts w:hint="eastAsia"/>
                <w:color w:val="000000"/>
                <w:sz w:val="28"/>
                <w:szCs w:val="28"/>
              </w:rPr>
              <w:t>改計時者</w:t>
            </w:r>
            <w:r w:rsidR="00526804">
              <w:rPr>
                <w:rFonts w:hint="eastAsia"/>
                <w:color w:val="000000"/>
                <w:sz w:val="28"/>
                <w:szCs w:val="28"/>
              </w:rPr>
              <w:t>，</w:t>
            </w:r>
            <w:r w:rsidR="00526804" w:rsidRPr="00682A2E">
              <w:rPr>
                <w:rFonts w:hint="eastAsia"/>
                <w:color w:val="000000"/>
                <w:sz w:val="28"/>
                <w:szCs w:val="28"/>
              </w:rPr>
              <w:t>以</w:t>
            </w:r>
            <w:r w:rsidR="00526804" w:rsidRPr="0041561D">
              <w:rPr>
                <w:rFonts w:hint="eastAsia"/>
                <w:color w:val="FF0000"/>
                <w:sz w:val="28"/>
                <w:szCs w:val="28"/>
              </w:rPr>
              <w:t>每1</w:t>
            </w:r>
            <w:r w:rsidR="00D85786" w:rsidRPr="0041561D">
              <w:rPr>
                <w:color w:val="FF0000"/>
                <w:sz w:val="28"/>
                <w:szCs w:val="28"/>
              </w:rPr>
              <w:t>2</w:t>
            </w:r>
            <w:r w:rsidR="00526804" w:rsidRPr="0041561D">
              <w:rPr>
                <w:rFonts w:hint="eastAsia"/>
                <w:color w:val="FF0000"/>
                <w:sz w:val="28"/>
                <w:szCs w:val="28"/>
              </w:rPr>
              <w:t>個月</w:t>
            </w:r>
            <w:r w:rsidR="009165BB">
              <w:rPr>
                <w:rFonts w:hint="eastAsia"/>
                <w:color w:val="FF0000"/>
                <w:sz w:val="28"/>
                <w:szCs w:val="28"/>
              </w:rPr>
              <w:t>漲幅</w:t>
            </w:r>
            <w:r w:rsidR="0018742A" w:rsidRPr="0041561D">
              <w:rPr>
                <w:rFonts w:hint="eastAsia"/>
                <w:color w:val="FF0000"/>
                <w:sz w:val="28"/>
                <w:szCs w:val="28"/>
              </w:rPr>
              <w:t>最大</w:t>
            </w:r>
            <w:r w:rsidR="007E66C0" w:rsidRPr="0041561D">
              <w:rPr>
                <w:rFonts w:hint="eastAsia"/>
                <w:color w:val="FF0000"/>
                <w:sz w:val="28"/>
                <w:szCs w:val="28"/>
              </w:rPr>
              <w:t>上限</w:t>
            </w:r>
            <w:r w:rsidR="00002F37">
              <w:rPr>
                <w:color w:val="FF0000"/>
                <w:sz w:val="28"/>
                <w:szCs w:val="28"/>
              </w:rPr>
              <w:t>30</w:t>
            </w:r>
            <w:r w:rsidR="00526804" w:rsidRPr="0041561D">
              <w:rPr>
                <w:color w:val="FF0000"/>
                <w:sz w:val="28"/>
                <w:szCs w:val="28"/>
              </w:rPr>
              <w:t>0</w:t>
            </w:r>
            <w:r w:rsidR="00526804" w:rsidRPr="0041561D">
              <w:rPr>
                <w:rFonts w:hint="eastAsia"/>
                <w:color w:val="FF0000"/>
                <w:sz w:val="28"/>
                <w:szCs w:val="28"/>
              </w:rPr>
              <w:t>元</w:t>
            </w:r>
            <w:r w:rsidR="00526804" w:rsidRPr="00682A2E">
              <w:rPr>
                <w:rFonts w:hint="eastAsia"/>
                <w:color w:val="000000"/>
                <w:sz w:val="28"/>
                <w:szCs w:val="28"/>
              </w:rPr>
              <w:t>為</w:t>
            </w:r>
            <w:r w:rsidR="0018742A">
              <w:rPr>
                <w:rFonts w:hint="eastAsia"/>
                <w:color w:val="000000"/>
                <w:sz w:val="28"/>
                <w:szCs w:val="28"/>
              </w:rPr>
              <w:t>調整</w:t>
            </w:r>
            <w:r w:rsidR="00526804" w:rsidRPr="00682A2E">
              <w:rPr>
                <w:rFonts w:hint="eastAsia"/>
                <w:color w:val="000000"/>
                <w:sz w:val="28"/>
                <w:szCs w:val="28"/>
              </w:rPr>
              <w:t>原則</w:t>
            </w:r>
            <w:r w:rsidR="0018742A">
              <w:rPr>
                <w:rFonts w:hint="eastAsia"/>
                <w:color w:val="000000"/>
                <w:sz w:val="28"/>
                <w:szCs w:val="28"/>
              </w:rPr>
              <w:t>；每階段調整後，重新</w:t>
            </w:r>
            <w:r w:rsidR="00AD0744">
              <w:rPr>
                <w:rFonts w:hint="eastAsia"/>
                <w:color w:val="000000"/>
                <w:sz w:val="28"/>
                <w:szCs w:val="28"/>
              </w:rPr>
              <w:t>計算</w:t>
            </w:r>
            <w:r w:rsidR="0018742A">
              <w:rPr>
                <w:rFonts w:hint="eastAsia"/>
                <w:color w:val="000000"/>
                <w:sz w:val="28"/>
                <w:szCs w:val="28"/>
              </w:rPr>
              <w:t>期間；</w:t>
            </w:r>
            <w:r w:rsidR="00526804">
              <w:rPr>
                <w:rFonts w:hint="eastAsia"/>
                <w:color w:val="000000"/>
                <w:sz w:val="28"/>
                <w:szCs w:val="28"/>
              </w:rPr>
              <w:t>最終定價不得逾</w:t>
            </w:r>
            <w:r w:rsidR="00E97D83">
              <w:rPr>
                <w:rFonts w:hint="eastAsia"/>
                <w:color w:val="000000"/>
                <w:sz w:val="28"/>
                <w:szCs w:val="28"/>
              </w:rPr>
              <w:t>該</w:t>
            </w:r>
            <w:r w:rsidR="00526804">
              <w:rPr>
                <w:rFonts w:hint="eastAsia"/>
                <w:color w:val="000000"/>
                <w:sz w:val="28"/>
                <w:szCs w:val="28"/>
              </w:rPr>
              <w:t>收</w:t>
            </w:r>
            <w:r w:rsidR="00526804" w:rsidRPr="00115163">
              <w:rPr>
                <w:rFonts w:hint="eastAsia"/>
                <w:sz w:val="28"/>
                <w:szCs w:val="28"/>
              </w:rPr>
              <w:t>費模式之訂價上限</w:t>
            </w:r>
            <w:r w:rsidR="00526804">
              <w:rPr>
                <w:rFonts w:hint="eastAsia"/>
                <w:color w:val="000000"/>
                <w:sz w:val="28"/>
                <w:szCs w:val="28"/>
              </w:rPr>
              <w:t>。</w:t>
            </w:r>
          </w:p>
          <w:p w14:paraId="492566B0" w14:textId="2CF914FF" w:rsidR="00AD0744" w:rsidRPr="00526804" w:rsidRDefault="00AD0744">
            <w:pPr>
              <w:pStyle w:val="0cm20130cm"/>
              <w:numPr>
                <w:ilvl w:val="0"/>
                <w:numId w:val="81"/>
              </w:numPr>
              <w:spacing w:line="0" w:lineRule="atLeast"/>
              <w:ind w:firstLineChars="0" w:hanging="526"/>
              <w:jc w:val="both"/>
              <w:cnfStyle w:val="000000100000" w:firstRow="0" w:lastRow="0" w:firstColumn="0" w:lastColumn="0" w:oddVBand="0" w:evenVBand="0" w:oddHBand="1" w:evenHBand="0" w:firstRowFirstColumn="0" w:firstRowLastColumn="0" w:lastRowFirstColumn="0" w:lastRowLastColumn="0"/>
              <w:rPr>
                <w:b/>
                <w:bCs/>
                <w:color w:val="FF0000"/>
                <w:sz w:val="28"/>
                <w:szCs w:val="28"/>
              </w:rPr>
            </w:pPr>
            <w:r>
              <w:rPr>
                <w:rFonts w:hint="eastAsia"/>
                <w:sz w:val="28"/>
                <w:szCs w:val="28"/>
              </w:rPr>
              <w:t>大型重型機車視為小型汽車，應適用小型汽車優惠規定。</w:t>
            </w:r>
          </w:p>
          <w:p w14:paraId="26912608" w14:textId="0C1A5D9F" w:rsidR="00EF3A95" w:rsidRPr="0038554B" w:rsidRDefault="00EF3A95">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b/>
                <w:bCs/>
                <w:color w:val="000000"/>
                <w:sz w:val="28"/>
                <w:szCs w:val="28"/>
              </w:rPr>
            </w:pPr>
            <w:r w:rsidRPr="0038554B">
              <w:rPr>
                <w:rFonts w:hint="eastAsia"/>
                <w:b/>
                <w:bCs/>
                <w:color w:val="FF0000"/>
                <w:sz w:val="28"/>
                <w:szCs w:val="28"/>
              </w:rPr>
              <w:t>機車里民優惠月票：</w:t>
            </w:r>
          </w:p>
          <w:p w14:paraId="1E015B30" w14:textId="308CDAC4" w:rsidR="00A62A84" w:rsidRPr="00C85E3B" w:rsidRDefault="00DD2214">
            <w:pPr>
              <w:pStyle w:val="0cm20130cm"/>
              <w:numPr>
                <w:ilvl w:val="0"/>
                <w:numId w:val="85"/>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允許機車收費時，應配套販售</w:t>
            </w:r>
            <w:r w:rsidR="00AD0744">
              <w:rPr>
                <w:rFonts w:hint="eastAsia"/>
                <w:sz w:val="28"/>
                <w:szCs w:val="28"/>
              </w:rPr>
              <w:t>里民</w:t>
            </w:r>
            <w:r w:rsidRPr="00DD2214">
              <w:rPr>
                <w:rFonts w:hint="eastAsia"/>
                <w:sz w:val="28"/>
                <w:szCs w:val="28"/>
              </w:rPr>
              <w:t>優惠月票</w:t>
            </w:r>
            <w:r w:rsidR="00A62A84">
              <w:rPr>
                <w:rFonts w:hint="eastAsia"/>
                <w:sz w:val="28"/>
                <w:szCs w:val="28"/>
              </w:rPr>
              <w:t>。</w:t>
            </w:r>
            <w:r w:rsidR="00D22C3A" w:rsidRPr="009B0C48">
              <w:rPr>
                <w:rFonts w:hint="eastAsia"/>
                <w:color w:val="000000" w:themeColor="text1"/>
                <w:sz w:val="28"/>
                <w:szCs w:val="28"/>
              </w:rPr>
              <w:t>廠商訂價</w:t>
            </w:r>
            <w:r w:rsidR="00D22C3A">
              <w:rPr>
                <w:rFonts w:hint="eastAsia"/>
                <w:color w:val="000000" w:themeColor="text1"/>
                <w:sz w:val="28"/>
                <w:szCs w:val="28"/>
              </w:rPr>
              <w:t>不得逾越本契約規範之定價上限</w:t>
            </w:r>
            <w:r w:rsidR="00D22C3A">
              <w:rPr>
                <w:rFonts w:hint="eastAsia"/>
                <w:color w:val="000000"/>
                <w:sz w:val="28"/>
                <w:szCs w:val="28"/>
              </w:rPr>
              <w:t>。</w:t>
            </w:r>
          </w:p>
          <w:p w14:paraId="74DF265D" w14:textId="7837399C" w:rsidR="00754B11" w:rsidRPr="0018742A" w:rsidRDefault="00AD0744">
            <w:pPr>
              <w:pStyle w:val="0cm20130cm"/>
              <w:numPr>
                <w:ilvl w:val="0"/>
                <w:numId w:val="85"/>
              </w:numPr>
              <w:spacing w:line="0" w:lineRule="atLeast"/>
              <w:ind w:left="1001"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9A1F30">
              <w:rPr>
                <w:rFonts w:hint="eastAsia"/>
                <w:color w:val="000000"/>
                <w:sz w:val="28"/>
                <w:szCs w:val="28"/>
              </w:rPr>
              <w:t>收費模式調整</w:t>
            </w:r>
            <w:r>
              <w:rPr>
                <w:rFonts w:hint="eastAsia"/>
                <w:color w:val="000000"/>
                <w:sz w:val="28"/>
                <w:szCs w:val="28"/>
              </w:rPr>
              <w:t>時，非經機關同意里民優惠</w:t>
            </w:r>
            <w:r w:rsidRPr="000D4190">
              <w:rPr>
                <w:rFonts w:hint="eastAsia"/>
                <w:sz w:val="28"/>
                <w:szCs w:val="28"/>
              </w:rPr>
              <w:t>月票</w:t>
            </w:r>
            <w:r w:rsidRPr="00DD1A05">
              <w:rPr>
                <w:rFonts w:hint="eastAsia"/>
                <w:color w:val="000000"/>
                <w:sz w:val="28"/>
                <w:szCs w:val="28"/>
              </w:rPr>
              <w:t>售價</w:t>
            </w:r>
            <w:r>
              <w:rPr>
                <w:rFonts w:hint="eastAsia"/>
                <w:color w:val="000000"/>
                <w:sz w:val="28"/>
                <w:szCs w:val="28"/>
              </w:rPr>
              <w:t>不得調整。</w:t>
            </w:r>
          </w:p>
          <w:p w14:paraId="53AF2D7D" w14:textId="3717E1B5" w:rsidR="00FD773C" w:rsidRDefault="00FD773C">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sz w:val="28"/>
                <w:szCs w:val="28"/>
              </w:rPr>
              <w:t>廠商應</w:t>
            </w:r>
            <w:r w:rsidR="00A3006D">
              <w:rPr>
                <w:rFonts w:hint="eastAsia"/>
                <w:sz w:val="28"/>
                <w:szCs w:val="28"/>
              </w:rPr>
              <w:t>自</w:t>
            </w:r>
            <w:r w:rsidR="00A3006D" w:rsidRPr="0063693D">
              <w:rPr>
                <w:rFonts w:hint="eastAsia"/>
                <w:sz w:val="28"/>
                <w:szCs w:val="28"/>
              </w:rPr>
              <w:t>營運起始日</w:t>
            </w:r>
            <w:r w:rsidR="00A3006D">
              <w:rPr>
                <w:rFonts w:hint="eastAsia"/>
                <w:sz w:val="28"/>
                <w:szCs w:val="28"/>
              </w:rPr>
              <w:t>起，</w:t>
            </w:r>
            <w:proofErr w:type="gramStart"/>
            <w:r w:rsidR="00CE4B51">
              <w:rPr>
                <w:rFonts w:hint="eastAsia"/>
                <w:sz w:val="28"/>
                <w:szCs w:val="28"/>
              </w:rPr>
              <w:t>賡</w:t>
            </w:r>
            <w:proofErr w:type="gramEnd"/>
            <w:r w:rsidR="00CE4B51">
              <w:rPr>
                <w:rFonts w:hint="eastAsia"/>
                <w:sz w:val="28"/>
                <w:szCs w:val="28"/>
              </w:rPr>
              <w:t>續</w:t>
            </w:r>
            <w:r>
              <w:rPr>
                <w:rFonts w:hint="eastAsia"/>
                <w:sz w:val="28"/>
                <w:szCs w:val="28"/>
              </w:rPr>
              <w:t>維持原里民優惠月票售價，</w:t>
            </w:r>
            <w:r w:rsidRPr="00B0674A">
              <w:rPr>
                <w:rFonts w:hint="eastAsia"/>
                <w:sz w:val="28"/>
                <w:szCs w:val="28"/>
              </w:rPr>
              <w:t>【</w:t>
            </w:r>
            <w:r>
              <w:rPr>
                <w:b/>
                <w:bCs/>
                <w:color w:val="FF0000"/>
                <w:sz w:val="28"/>
                <w:szCs w:val="28"/>
              </w:rPr>
              <w:t>3</w:t>
            </w:r>
            <w:r w:rsidRPr="00B0674A">
              <w:rPr>
                <w:rFonts w:hint="eastAsia"/>
                <w:b/>
                <w:bCs/>
                <w:color w:val="FF0000"/>
                <w:sz w:val="28"/>
                <w:szCs w:val="28"/>
              </w:rPr>
              <w:t>個月</w:t>
            </w:r>
            <w:r w:rsidRPr="00B0674A">
              <w:rPr>
                <w:rFonts w:hint="eastAsia"/>
                <w:sz w:val="28"/>
                <w:szCs w:val="28"/>
              </w:rPr>
              <w:t>】內</w:t>
            </w:r>
            <w:r w:rsidRPr="0063693D">
              <w:rPr>
                <w:rFonts w:hint="eastAsia"/>
                <w:sz w:val="28"/>
                <w:szCs w:val="28"/>
              </w:rPr>
              <w:t>不得調漲票價</w:t>
            </w:r>
            <w:r w:rsidR="00B92418">
              <w:rPr>
                <w:rFonts w:hint="eastAsia"/>
                <w:sz w:val="28"/>
                <w:szCs w:val="28"/>
              </w:rPr>
              <w:t>；前揭期限後，倘若廠商漲幅不被地方接受，經廠商溝通說明仍未取得地方諒解者，其里民優惠月票售價應按機關指示辦理。</w:t>
            </w:r>
          </w:p>
          <w:p w14:paraId="774F824E" w14:textId="5323B26F" w:rsidR="0048062E" w:rsidRPr="00E07D9E" w:rsidRDefault="005810C9" w:rsidP="00E07D9E">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B0674A">
              <w:rPr>
                <w:rFonts w:hint="eastAsia"/>
                <w:color w:val="000000"/>
                <w:sz w:val="28"/>
                <w:szCs w:val="28"/>
              </w:rPr>
              <w:t>廠商應無條件依機關移交之月票清冊載記車主給予續購權益；倘車主未</w:t>
            </w:r>
            <w:proofErr w:type="gramStart"/>
            <w:r w:rsidRPr="00B0674A">
              <w:rPr>
                <w:rFonts w:hint="eastAsia"/>
                <w:color w:val="000000"/>
                <w:sz w:val="28"/>
                <w:szCs w:val="28"/>
              </w:rPr>
              <w:t>依限續購</w:t>
            </w:r>
            <w:proofErr w:type="gramEnd"/>
            <w:r w:rsidRPr="00B0674A">
              <w:rPr>
                <w:rFonts w:hint="eastAsia"/>
                <w:color w:val="000000"/>
                <w:sz w:val="28"/>
                <w:szCs w:val="28"/>
              </w:rPr>
              <w:t>或退租，則不在此限。</w:t>
            </w:r>
          </w:p>
          <w:p w14:paraId="3FA4B0BC" w14:textId="490CC32D" w:rsidR="00BF1BB3" w:rsidRPr="00BF1BB3" w:rsidRDefault="00BF1BB3">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4"/>
                <w:szCs w:val="24"/>
              </w:rPr>
            </w:pPr>
            <w:r>
              <w:rPr>
                <w:rFonts w:hint="eastAsia"/>
                <w:color w:val="000000"/>
                <w:sz w:val="28"/>
                <w:szCs w:val="28"/>
              </w:rPr>
              <w:lastRenderedPageBreak/>
              <w:t>廠商</w:t>
            </w:r>
            <w:r w:rsidRPr="00762B05">
              <w:rPr>
                <w:rFonts w:hint="eastAsia"/>
                <w:color w:val="000000"/>
                <w:sz w:val="28"/>
                <w:szCs w:val="28"/>
              </w:rPr>
              <w:t>調</w:t>
            </w:r>
            <w:r>
              <w:rPr>
                <w:rFonts w:hint="eastAsia"/>
                <w:color w:val="000000"/>
                <w:sz w:val="28"/>
                <w:szCs w:val="28"/>
              </w:rPr>
              <w:t>漲</w:t>
            </w:r>
            <w:r w:rsidRPr="00013302">
              <w:rPr>
                <w:rFonts w:hint="eastAsia"/>
                <w:color w:val="FF0000"/>
                <w:sz w:val="28"/>
                <w:szCs w:val="28"/>
              </w:rPr>
              <w:t>里民</w:t>
            </w:r>
            <w:r>
              <w:rPr>
                <w:rFonts w:hint="eastAsia"/>
                <w:color w:val="FF0000"/>
                <w:sz w:val="28"/>
                <w:szCs w:val="28"/>
              </w:rPr>
              <w:t>優惠月票</w:t>
            </w:r>
            <w:r w:rsidRPr="00762B05">
              <w:rPr>
                <w:rFonts w:hint="eastAsia"/>
                <w:color w:val="000000"/>
                <w:sz w:val="28"/>
                <w:szCs w:val="28"/>
              </w:rPr>
              <w:t>，應於實施</w:t>
            </w:r>
            <w:r>
              <w:rPr>
                <w:rFonts w:hint="eastAsia"/>
                <w:color w:val="000000"/>
                <w:sz w:val="28"/>
                <w:szCs w:val="28"/>
              </w:rPr>
              <w:t>前</w:t>
            </w:r>
            <w:r w:rsidRPr="00E07D9E">
              <w:rPr>
                <w:rFonts w:hint="eastAsia"/>
                <w:b/>
                <w:bCs/>
                <w:color w:val="FF0000"/>
                <w:sz w:val="28"/>
                <w:szCs w:val="28"/>
                <w:highlight w:val="yellow"/>
              </w:rPr>
              <w:t>「3個月」</w:t>
            </w:r>
            <w:r w:rsidRPr="00762B05">
              <w:rPr>
                <w:rFonts w:hint="eastAsia"/>
                <w:color w:val="000000"/>
                <w:sz w:val="28"/>
                <w:szCs w:val="28"/>
              </w:rPr>
              <w:t>擬具調整計畫</w:t>
            </w:r>
            <w:r w:rsidRPr="00FA5664">
              <w:rPr>
                <w:rFonts w:hint="eastAsia"/>
                <w:color w:val="FF0000"/>
                <w:sz w:val="28"/>
                <w:szCs w:val="28"/>
              </w:rPr>
              <w:t>，報經機關同意核定及完成停車場登記證變更後，始得為之</w:t>
            </w:r>
            <w:r w:rsidRPr="00762B05">
              <w:rPr>
                <w:rFonts w:hint="eastAsia"/>
                <w:color w:val="000000"/>
                <w:sz w:val="28"/>
                <w:szCs w:val="28"/>
              </w:rPr>
              <w:t>。</w:t>
            </w:r>
          </w:p>
          <w:p w14:paraId="41DC7FEF" w14:textId="67F92EC6" w:rsidR="00BF1BB3" w:rsidRPr="00BF1BB3" w:rsidRDefault="00BF1BB3">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4"/>
                <w:szCs w:val="24"/>
              </w:rPr>
            </w:pPr>
            <w:r w:rsidRPr="00BF1BB3">
              <w:rPr>
                <w:rFonts w:hint="eastAsia"/>
                <w:color w:val="000000"/>
                <w:sz w:val="28"/>
                <w:szCs w:val="28"/>
              </w:rPr>
              <w:t>里民優惠月票收費費率調整計畫內容應包含</w:t>
            </w:r>
          </w:p>
          <w:p w14:paraId="169C929C" w14:textId="77777777" w:rsidR="00BF1BB3" w:rsidRDefault="00BF1BB3">
            <w:pPr>
              <w:pStyle w:val="0cm20130cm"/>
              <w:numPr>
                <w:ilvl w:val="0"/>
                <w:numId w:val="8"/>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762B05">
              <w:rPr>
                <w:rFonts w:hint="eastAsia"/>
                <w:color w:val="000000"/>
                <w:sz w:val="28"/>
                <w:szCs w:val="28"/>
              </w:rPr>
              <w:t>調整原因</w:t>
            </w:r>
            <w:r>
              <w:rPr>
                <w:rFonts w:hint="eastAsia"/>
                <w:color w:val="000000"/>
                <w:sz w:val="28"/>
                <w:szCs w:val="28"/>
              </w:rPr>
              <w:t>。</w:t>
            </w:r>
          </w:p>
          <w:p w14:paraId="0FB13A2D" w14:textId="77777777" w:rsidR="00BF1BB3" w:rsidRDefault="00BF1BB3">
            <w:pPr>
              <w:pStyle w:val="0cm20130cm"/>
              <w:numPr>
                <w:ilvl w:val="0"/>
                <w:numId w:val="8"/>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color w:val="000000"/>
                <w:sz w:val="28"/>
                <w:szCs w:val="28"/>
              </w:rPr>
              <w:t>調整後價格。</w:t>
            </w:r>
          </w:p>
          <w:p w14:paraId="1D11791C" w14:textId="77777777" w:rsidR="00BF1BB3" w:rsidRPr="000202DA" w:rsidRDefault="00BF1BB3">
            <w:pPr>
              <w:pStyle w:val="0cm20130cm"/>
              <w:numPr>
                <w:ilvl w:val="0"/>
                <w:numId w:val="8"/>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762B05">
              <w:rPr>
                <w:rFonts w:hint="eastAsia"/>
                <w:color w:val="000000"/>
                <w:sz w:val="28"/>
                <w:szCs w:val="28"/>
              </w:rPr>
              <w:t>周邊</w:t>
            </w:r>
            <w:r w:rsidRPr="00762B05">
              <w:rPr>
                <w:rFonts w:hint="eastAsia"/>
                <w:b/>
                <w:bCs/>
                <w:color w:val="FF0000"/>
                <w:sz w:val="28"/>
                <w:szCs w:val="28"/>
              </w:rPr>
              <w:t>「</w:t>
            </w:r>
            <w:r w:rsidRPr="00762B05">
              <w:rPr>
                <w:rFonts w:hint="eastAsia"/>
                <w:b/>
                <w:color w:val="FF0000"/>
                <w:sz w:val="28"/>
                <w:szCs w:val="28"/>
                <w:u w:val="single"/>
              </w:rPr>
              <w:t>300</w:t>
            </w:r>
            <w:r w:rsidRPr="00762B05">
              <w:rPr>
                <w:rFonts w:hint="eastAsia"/>
                <w:b/>
                <w:color w:val="FF0000"/>
                <w:sz w:val="28"/>
                <w:szCs w:val="28"/>
              </w:rPr>
              <w:t>公尺</w:t>
            </w:r>
            <w:r>
              <w:rPr>
                <w:rFonts w:hint="eastAsia"/>
                <w:b/>
                <w:color w:val="FF0000"/>
                <w:sz w:val="28"/>
                <w:szCs w:val="28"/>
              </w:rPr>
              <w:t>」</w:t>
            </w:r>
            <w:r w:rsidRPr="00E9513C">
              <w:rPr>
                <w:rFonts w:hint="eastAsia"/>
                <w:bCs/>
                <w:sz w:val="28"/>
                <w:szCs w:val="28"/>
              </w:rPr>
              <w:t>內</w:t>
            </w:r>
            <w:r w:rsidRPr="00762B05">
              <w:rPr>
                <w:rFonts w:hint="eastAsia"/>
                <w:color w:val="000000"/>
                <w:sz w:val="28"/>
                <w:szCs w:val="28"/>
              </w:rPr>
              <w:t>停車場</w:t>
            </w:r>
            <w:r>
              <w:rPr>
                <w:rFonts w:hint="eastAsia"/>
                <w:color w:val="000000"/>
                <w:sz w:val="28"/>
                <w:szCs w:val="28"/>
              </w:rPr>
              <w:t>月票售價。</w:t>
            </w:r>
          </w:p>
          <w:p w14:paraId="425FF9D1" w14:textId="77777777" w:rsidR="00BF1BB3" w:rsidRPr="00973801" w:rsidRDefault="00BF1BB3">
            <w:pPr>
              <w:pStyle w:val="0cm20130cm"/>
              <w:numPr>
                <w:ilvl w:val="0"/>
                <w:numId w:val="8"/>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762B05">
              <w:rPr>
                <w:rFonts w:hint="eastAsia"/>
                <w:color w:val="000000"/>
                <w:sz w:val="28"/>
                <w:szCs w:val="28"/>
              </w:rPr>
              <w:t>預期效益</w:t>
            </w:r>
            <w:r>
              <w:rPr>
                <w:rFonts w:hint="eastAsia"/>
                <w:color w:val="000000"/>
                <w:sz w:val="28"/>
                <w:szCs w:val="28"/>
              </w:rPr>
              <w:t>。</w:t>
            </w:r>
          </w:p>
          <w:p w14:paraId="7848A987" w14:textId="7BA53B0D" w:rsidR="00BF1BB3" w:rsidRPr="00BF1BB3" w:rsidRDefault="00BF1BB3">
            <w:pPr>
              <w:pStyle w:val="0cm20130cm"/>
              <w:numPr>
                <w:ilvl w:val="0"/>
                <w:numId w:val="8"/>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0202DA">
              <w:rPr>
                <w:rFonts w:hint="eastAsia"/>
                <w:color w:val="000000"/>
                <w:sz w:val="28"/>
                <w:szCs w:val="28"/>
              </w:rPr>
              <w:t>針對可能出現之反對疑義，擬具</w:t>
            </w:r>
            <w:r>
              <w:rPr>
                <w:rFonts w:hint="eastAsia"/>
                <w:color w:val="000000"/>
                <w:sz w:val="28"/>
                <w:szCs w:val="28"/>
              </w:rPr>
              <w:t>回應</w:t>
            </w:r>
            <w:r w:rsidRPr="000202DA">
              <w:rPr>
                <w:rFonts w:hint="eastAsia"/>
                <w:color w:val="000000"/>
                <w:sz w:val="28"/>
                <w:szCs w:val="28"/>
              </w:rPr>
              <w:t>方案</w:t>
            </w:r>
            <w:r w:rsidRPr="00973801">
              <w:rPr>
                <w:rFonts w:hint="eastAsia"/>
                <w:color w:val="000000"/>
                <w:sz w:val="28"/>
                <w:szCs w:val="28"/>
              </w:rPr>
              <w:t>。</w:t>
            </w:r>
          </w:p>
          <w:p w14:paraId="22AA6C70" w14:textId="0FB872BF" w:rsidR="00BF1BB3" w:rsidRPr="00BF1BB3" w:rsidRDefault="00BF1BB3">
            <w:pPr>
              <w:pStyle w:val="0cm20130cm"/>
              <w:numPr>
                <w:ilvl w:val="0"/>
                <w:numId w:val="4"/>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4"/>
                <w:szCs w:val="24"/>
              </w:rPr>
            </w:pPr>
            <w:r w:rsidRPr="00BF1BB3">
              <w:rPr>
                <w:rFonts w:hint="eastAsia"/>
                <w:sz w:val="28"/>
                <w:szCs w:val="28"/>
              </w:rPr>
              <w:t>除下列情形外，廠商應於調漲里民優惠月票前，</w:t>
            </w:r>
            <w:r w:rsidRPr="00BF1BB3">
              <w:rPr>
                <w:rFonts w:hint="eastAsia"/>
                <w:b/>
                <w:bCs/>
                <w:color w:val="FF0000"/>
                <w:sz w:val="28"/>
                <w:szCs w:val="28"/>
              </w:rPr>
              <w:t>辦理至少</w:t>
            </w:r>
            <w:r w:rsidRPr="00BF1BB3">
              <w:rPr>
                <w:b/>
                <w:bCs/>
                <w:color w:val="FF0000"/>
                <w:sz w:val="28"/>
                <w:szCs w:val="28"/>
              </w:rPr>
              <w:t>1</w:t>
            </w:r>
            <w:r w:rsidRPr="00BF1BB3">
              <w:rPr>
                <w:rFonts w:hint="eastAsia"/>
                <w:b/>
                <w:bCs/>
                <w:color w:val="FF0000"/>
                <w:sz w:val="28"/>
                <w:szCs w:val="28"/>
              </w:rPr>
              <w:t>場地方說明會</w:t>
            </w:r>
            <w:r w:rsidRPr="00BF1BB3">
              <w:rPr>
                <w:rFonts w:hint="eastAsia"/>
                <w:color w:val="000000"/>
                <w:sz w:val="28"/>
                <w:szCs w:val="28"/>
              </w:rPr>
              <w:t>，取得地方同意調漲之共識紀錄，並檢附於報機關備查之調整計畫內；未取得地方同意前不得調漲；地方說明會應廣邀該停車場</w:t>
            </w:r>
            <w:proofErr w:type="gramStart"/>
            <w:r w:rsidRPr="00BF1BB3">
              <w:rPr>
                <w:rFonts w:hint="eastAsia"/>
                <w:color w:val="000000"/>
                <w:sz w:val="28"/>
                <w:szCs w:val="28"/>
              </w:rPr>
              <w:t>周圍</w:t>
            </w:r>
            <w:r w:rsidRPr="00BF1BB3">
              <w:rPr>
                <w:rFonts w:hint="eastAsia"/>
                <w:b/>
                <w:bCs/>
                <w:color w:val="FF0000"/>
                <w:sz w:val="28"/>
                <w:szCs w:val="28"/>
              </w:rPr>
              <w:t>「</w:t>
            </w:r>
            <w:proofErr w:type="gramEnd"/>
            <w:r w:rsidRPr="00BF1BB3">
              <w:rPr>
                <w:rFonts w:hint="eastAsia"/>
                <w:b/>
                <w:color w:val="FF0000"/>
                <w:sz w:val="28"/>
                <w:szCs w:val="28"/>
                <w:u w:val="single"/>
              </w:rPr>
              <w:t>300</w:t>
            </w:r>
            <w:r w:rsidRPr="00BF1BB3">
              <w:rPr>
                <w:rFonts w:hint="eastAsia"/>
                <w:b/>
                <w:color w:val="FF0000"/>
                <w:sz w:val="28"/>
                <w:szCs w:val="28"/>
              </w:rPr>
              <w:t>公尺」</w:t>
            </w:r>
            <w:r w:rsidRPr="00BF1BB3">
              <w:rPr>
                <w:rFonts w:hint="eastAsia"/>
                <w:color w:val="000000"/>
                <w:sz w:val="28"/>
                <w:szCs w:val="28"/>
              </w:rPr>
              <w:t>內里辦公處、現有及排隊月票車主參與。</w:t>
            </w:r>
          </w:p>
          <w:p w14:paraId="615BEEB2" w14:textId="77777777" w:rsidR="00BF1BB3" w:rsidRDefault="00BF1BB3">
            <w:pPr>
              <w:pStyle w:val="0cm20130cm"/>
              <w:numPr>
                <w:ilvl w:val="0"/>
                <w:numId w:val="74"/>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配合收費模式調整之里民優惠月票調整，且調整幅度符合契約相關規定。</w:t>
            </w:r>
          </w:p>
          <w:p w14:paraId="1EE1069F" w14:textId="77777777" w:rsidR="00BF1BB3" w:rsidRDefault="00BF1BB3">
            <w:pPr>
              <w:pStyle w:val="0cm20130cm"/>
              <w:numPr>
                <w:ilvl w:val="0"/>
                <w:numId w:val="74"/>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sz w:val="28"/>
                <w:szCs w:val="28"/>
              </w:rPr>
              <w:t>各</w:t>
            </w:r>
            <w:r w:rsidRPr="00586F2A">
              <w:rPr>
                <w:rFonts w:hint="eastAsia"/>
                <w:sz w:val="28"/>
                <w:szCs w:val="28"/>
              </w:rPr>
              <w:t>收費模式</w:t>
            </w:r>
            <w:r>
              <w:rPr>
                <w:rFonts w:hint="eastAsia"/>
                <w:sz w:val="28"/>
                <w:szCs w:val="28"/>
              </w:rPr>
              <w:t>訂價上限以下之調整。</w:t>
            </w:r>
          </w:p>
          <w:p w14:paraId="39C7C114" w14:textId="77777777" w:rsidR="00BF1BB3" w:rsidRDefault="00BF1BB3">
            <w:pPr>
              <w:pStyle w:val="0cm20130cm"/>
              <w:numPr>
                <w:ilvl w:val="0"/>
                <w:numId w:val="74"/>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sidRPr="00372D79">
              <w:rPr>
                <w:rFonts w:hint="eastAsia"/>
                <w:sz w:val="28"/>
                <w:szCs w:val="28"/>
              </w:rPr>
              <w:t>本契約各場次預設得階段性調漲情形</w:t>
            </w:r>
            <w:r>
              <w:rPr>
                <w:rFonts w:hint="eastAsia"/>
                <w:sz w:val="28"/>
                <w:szCs w:val="28"/>
              </w:rPr>
              <w:t>。</w:t>
            </w:r>
          </w:p>
          <w:p w14:paraId="429CEF1D" w14:textId="25B6CD25" w:rsidR="00891175" w:rsidRPr="00C21817" w:rsidRDefault="00891175">
            <w:pPr>
              <w:pStyle w:val="0cm20130cm"/>
              <w:numPr>
                <w:ilvl w:val="0"/>
                <w:numId w:val="74"/>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sz w:val="28"/>
                <w:szCs w:val="28"/>
              </w:rPr>
            </w:pPr>
            <w:r>
              <w:rPr>
                <w:rFonts w:hint="eastAsia"/>
                <w:bCs/>
                <w:sz w:val="28"/>
                <w:szCs w:val="28"/>
              </w:rPr>
              <w:t>經機關指示調整者。</w:t>
            </w:r>
          </w:p>
          <w:p w14:paraId="3E7720FB" w14:textId="793FF094" w:rsidR="00BF1BB3" w:rsidRPr="00BF1BB3" w:rsidRDefault="00BF1BB3">
            <w:pPr>
              <w:pStyle w:val="0cm20130cm"/>
              <w:numPr>
                <w:ilvl w:val="0"/>
                <w:numId w:val="4"/>
              </w:numPr>
              <w:spacing w:line="0" w:lineRule="atLeast"/>
              <w:ind w:left="434" w:firstLineChars="0" w:hanging="434"/>
              <w:jc w:val="both"/>
              <w:cnfStyle w:val="000000100000" w:firstRow="0" w:lastRow="0" w:firstColumn="0" w:lastColumn="0" w:oddVBand="0" w:evenVBand="0" w:oddHBand="1" w:evenHBand="0" w:firstRowFirstColumn="0" w:firstRowLastColumn="0" w:lastRowFirstColumn="0" w:lastRowLastColumn="0"/>
              <w:rPr>
                <w:color w:val="000000"/>
                <w:sz w:val="24"/>
                <w:szCs w:val="24"/>
              </w:rPr>
            </w:pPr>
            <w:r w:rsidRPr="00BF1BB3">
              <w:rPr>
                <w:rFonts w:hint="eastAsia"/>
                <w:color w:val="000000"/>
                <w:sz w:val="28"/>
                <w:szCs w:val="28"/>
              </w:rPr>
              <w:t>廠商</w:t>
            </w:r>
            <w:r w:rsidR="0003421C">
              <w:rPr>
                <w:rFonts w:hint="eastAsia"/>
                <w:color w:val="000000"/>
                <w:sz w:val="28"/>
                <w:szCs w:val="28"/>
              </w:rPr>
              <w:t>推行</w:t>
            </w:r>
            <w:r w:rsidR="0003421C" w:rsidRPr="00BF1BB3">
              <w:rPr>
                <w:rFonts w:hint="eastAsia"/>
                <w:color w:val="000000"/>
                <w:sz w:val="28"/>
                <w:szCs w:val="28"/>
              </w:rPr>
              <w:t>實施</w:t>
            </w:r>
            <w:r w:rsidR="0003421C">
              <w:rPr>
                <w:rFonts w:hint="eastAsia"/>
                <w:color w:val="000000"/>
                <w:sz w:val="28"/>
                <w:szCs w:val="28"/>
              </w:rPr>
              <w:t>新</w:t>
            </w:r>
            <w:r w:rsidRPr="00BF1BB3">
              <w:rPr>
                <w:rFonts w:hint="eastAsia"/>
                <w:color w:val="000000"/>
                <w:sz w:val="28"/>
                <w:szCs w:val="28"/>
              </w:rPr>
              <w:t>售價前，應通知原客戶知悉，並妥適說明調整原因並針對疑義予以回應。</w:t>
            </w:r>
          </w:p>
          <w:p w14:paraId="32D5E8C3" w14:textId="24FD494A" w:rsidR="00BF1BB3" w:rsidRPr="00D142BD" w:rsidRDefault="00BF1BB3">
            <w:pPr>
              <w:pStyle w:val="0cm20130cm"/>
              <w:numPr>
                <w:ilvl w:val="0"/>
                <w:numId w:val="4"/>
              </w:numPr>
              <w:spacing w:line="0" w:lineRule="atLeast"/>
              <w:ind w:left="434" w:firstLineChars="0" w:hanging="434"/>
              <w:jc w:val="both"/>
              <w:cnfStyle w:val="000000100000" w:firstRow="0" w:lastRow="0" w:firstColumn="0" w:lastColumn="0" w:oddVBand="0" w:evenVBand="0" w:oddHBand="1" w:evenHBand="0" w:firstRowFirstColumn="0" w:firstRowLastColumn="0" w:lastRowFirstColumn="0" w:lastRowLastColumn="0"/>
              <w:rPr>
                <w:color w:val="000000"/>
                <w:sz w:val="24"/>
                <w:szCs w:val="24"/>
              </w:rPr>
            </w:pPr>
            <w:r w:rsidRPr="00B0674A">
              <w:rPr>
                <w:rFonts w:hint="eastAsia"/>
                <w:color w:val="000000" w:themeColor="text1"/>
                <w:sz w:val="28"/>
                <w:szCs w:val="28"/>
              </w:rPr>
              <w:t>每場每次</w:t>
            </w:r>
            <w:r>
              <w:rPr>
                <w:rFonts w:hint="eastAsia"/>
                <w:color w:val="000000" w:themeColor="text1"/>
                <w:sz w:val="28"/>
                <w:szCs w:val="28"/>
              </w:rPr>
              <w:t>售價</w:t>
            </w:r>
            <w:proofErr w:type="gramStart"/>
            <w:r w:rsidRPr="00B0674A">
              <w:rPr>
                <w:rFonts w:hint="eastAsia"/>
                <w:color w:val="000000" w:themeColor="text1"/>
                <w:sz w:val="28"/>
                <w:szCs w:val="28"/>
              </w:rPr>
              <w:t>調整間格不得</w:t>
            </w:r>
            <w:proofErr w:type="gramEnd"/>
            <w:r w:rsidRPr="00B0674A">
              <w:rPr>
                <w:rFonts w:hint="eastAsia"/>
                <w:color w:val="000000" w:themeColor="text1"/>
                <w:sz w:val="28"/>
                <w:szCs w:val="28"/>
              </w:rPr>
              <w:t>低於</w:t>
            </w:r>
            <w:r w:rsidRPr="00B0674A">
              <w:rPr>
                <w:rFonts w:hint="eastAsia"/>
                <w:color w:val="FF0000"/>
                <w:kern w:val="0"/>
                <w:sz w:val="28"/>
                <w:szCs w:val="28"/>
              </w:rPr>
              <w:t>【</w:t>
            </w:r>
            <w:r w:rsidRPr="00B0674A">
              <w:rPr>
                <w:color w:val="FF0000"/>
                <w:kern w:val="0"/>
                <w:sz w:val="28"/>
                <w:szCs w:val="28"/>
              </w:rPr>
              <w:t>24</w:t>
            </w:r>
            <w:r w:rsidRPr="00B0674A">
              <w:rPr>
                <w:rFonts w:hint="eastAsia"/>
                <w:color w:val="FF0000"/>
                <w:kern w:val="0"/>
                <w:sz w:val="28"/>
                <w:szCs w:val="28"/>
              </w:rPr>
              <w:t>個月】</w:t>
            </w:r>
          </w:p>
        </w:tc>
      </w:tr>
      <w:tr w:rsidR="00E76134" w14:paraId="20C202C0" w14:textId="77777777" w:rsidTr="00D10DED">
        <w:tc>
          <w:tcPr>
            <w:cnfStyle w:val="001000000000" w:firstRow="0" w:lastRow="0" w:firstColumn="1" w:lastColumn="0" w:oddVBand="0" w:evenVBand="0" w:oddHBand="0" w:evenHBand="0" w:firstRowFirstColumn="0" w:firstRowLastColumn="0" w:lastRowFirstColumn="0" w:lastRowLastColumn="0"/>
            <w:tcW w:w="567" w:type="dxa"/>
            <w:vAlign w:val="center"/>
          </w:tcPr>
          <w:p w14:paraId="0612427E" w14:textId="750CBCEE" w:rsidR="00E76134" w:rsidRDefault="00E76134" w:rsidP="004D1FBB">
            <w:pPr>
              <w:pStyle w:val="0cm20130cm"/>
              <w:ind w:left="0" w:firstLineChars="0" w:firstLine="0"/>
              <w:jc w:val="center"/>
              <w:rPr>
                <w:color w:val="000000"/>
                <w:sz w:val="24"/>
                <w:szCs w:val="24"/>
              </w:rPr>
            </w:pPr>
            <w:r>
              <w:rPr>
                <w:rFonts w:hint="eastAsia"/>
                <w:color w:val="000000"/>
                <w:sz w:val="24"/>
                <w:szCs w:val="24"/>
              </w:rPr>
              <w:lastRenderedPageBreak/>
              <w:t>員工</w:t>
            </w:r>
            <w:r w:rsidRPr="00874EF2">
              <w:rPr>
                <w:rFonts w:hint="eastAsia"/>
                <w:color w:val="000000"/>
                <w:sz w:val="24"/>
                <w:szCs w:val="24"/>
              </w:rPr>
              <w:t>優惠月票</w:t>
            </w:r>
          </w:p>
        </w:tc>
        <w:tc>
          <w:tcPr>
            <w:tcW w:w="6945" w:type="dxa"/>
          </w:tcPr>
          <w:p w14:paraId="52EF7218" w14:textId="11CC3039" w:rsidR="00041793" w:rsidRPr="002E75B1" w:rsidRDefault="00E76134">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sidRPr="00B0674A">
              <w:rPr>
                <w:rFonts w:hint="eastAsia"/>
                <w:color w:val="000000"/>
                <w:sz w:val="28"/>
                <w:szCs w:val="28"/>
              </w:rPr>
              <w:t>廠商須依</w:t>
            </w:r>
            <w:r w:rsidRPr="004D1FBB">
              <w:rPr>
                <w:rFonts w:hint="eastAsia"/>
                <w:color w:val="000000"/>
                <w:sz w:val="28"/>
                <w:szCs w:val="28"/>
              </w:rPr>
              <w:t>規定</w:t>
            </w:r>
            <w:r w:rsidRPr="00B0674A">
              <w:rPr>
                <w:rFonts w:hint="eastAsia"/>
                <w:color w:val="000000"/>
                <w:sz w:val="28"/>
                <w:szCs w:val="28"/>
              </w:rPr>
              <w:t>販售</w:t>
            </w:r>
            <w:r>
              <w:rPr>
                <w:rFonts w:hint="eastAsia"/>
                <w:b/>
                <w:bCs/>
                <w:color w:val="FF0000"/>
                <w:sz w:val="28"/>
                <w:szCs w:val="28"/>
              </w:rPr>
              <w:t>員工</w:t>
            </w:r>
            <w:r w:rsidRPr="00B0674A">
              <w:rPr>
                <w:rFonts w:hint="eastAsia"/>
                <w:b/>
                <w:bCs/>
                <w:color w:val="FF0000"/>
                <w:sz w:val="28"/>
                <w:szCs w:val="28"/>
              </w:rPr>
              <w:t>優惠月票</w:t>
            </w:r>
            <w:r w:rsidR="002E75B1" w:rsidRPr="002E75B1">
              <w:rPr>
                <w:rFonts w:hint="eastAsia"/>
                <w:b/>
                <w:bCs/>
                <w:sz w:val="28"/>
                <w:szCs w:val="28"/>
              </w:rPr>
              <w:t>；</w:t>
            </w:r>
            <w:r w:rsidR="00041793" w:rsidRPr="002E75B1">
              <w:rPr>
                <w:rFonts w:hint="eastAsia"/>
                <w:color w:val="000000"/>
                <w:sz w:val="28"/>
                <w:szCs w:val="28"/>
              </w:rPr>
              <w:t>優惠對象依機關指定者為</w:t>
            </w:r>
            <w:proofErr w:type="gramStart"/>
            <w:r w:rsidR="00041793" w:rsidRPr="002E75B1">
              <w:rPr>
                <w:rFonts w:hint="eastAsia"/>
                <w:color w:val="000000"/>
                <w:sz w:val="28"/>
                <w:szCs w:val="28"/>
              </w:rPr>
              <w:t>準</w:t>
            </w:r>
            <w:proofErr w:type="gramEnd"/>
            <w:r w:rsidR="00041793" w:rsidRPr="002E75B1">
              <w:rPr>
                <w:rFonts w:hint="eastAsia"/>
                <w:color w:val="000000"/>
                <w:sz w:val="28"/>
                <w:szCs w:val="28"/>
              </w:rPr>
              <w:t>。</w:t>
            </w:r>
          </w:p>
          <w:p w14:paraId="7B4F680F" w14:textId="0A85C807" w:rsidR="00041793" w:rsidRDefault="00D22C3A">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sidRPr="009B0C48">
              <w:rPr>
                <w:rFonts w:hint="eastAsia"/>
                <w:color w:val="000000" w:themeColor="text1"/>
                <w:sz w:val="28"/>
                <w:szCs w:val="28"/>
              </w:rPr>
              <w:t>廠商訂價</w:t>
            </w:r>
            <w:r>
              <w:rPr>
                <w:rFonts w:hint="eastAsia"/>
                <w:color w:val="000000" w:themeColor="text1"/>
                <w:sz w:val="28"/>
                <w:szCs w:val="28"/>
              </w:rPr>
              <w:t>不得逾越本契約規範之定價上限</w:t>
            </w:r>
            <w:r w:rsidR="00041793">
              <w:rPr>
                <w:rFonts w:hint="eastAsia"/>
                <w:color w:val="000000"/>
                <w:sz w:val="28"/>
                <w:szCs w:val="28"/>
              </w:rPr>
              <w:t>。</w:t>
            </w:r>
          </w:p>
          <w:p w14:paraId="550C6DA7" w14:textId="11153BFF" w:rsidR="0048062E" w:rsidRDefault="00171621">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sidRPr="00874EF2">
              <w:rPr>
                <w:rFonts w:hint="eastAsia"/>
                <w:color w:val="000000"/>
                <w:sz w:val="28"/>
                <w:szCs w:val="28"/>
              </w:rPr>
              <w:t>每人每月</w:t>
            </w:r>
            <w:r>
              <w:rPr>
                <w:rFonts w:hint="eastAsia"/>
                <w:color w:val="000000"/>
                <w:sz w:val="28"/>
                <w:szCs w:val="28"/>
              </w:rPr>
              <w:t>僅得申購</w:t>
            </w:r>
            <w:r w:rsidRPr="00874EF2">
              <w:rPr>
                <w:rFonts w:hint="eastAsia"/>
                <w:color w:val="000000"/>
                <w:sz w:val="28"/>
                <w:szCs w:val="28"/>
              </w:rPr>
              <w:t>1張</w:t>
            </w:r>
            <w:r>
              <w:rPr>
                <w:rFonts w:hint="eastAsia"/>
                <w:color w:val="000000"/>
                <w:sz w:val="28"/>
                <w:szCs w:val="28"/>
              </w:rPr>
              <w:t>。</w:t>
            </w:r>
          </w:p>
          <w:p w14:paraId="486C3145" w14:textId="627D7CCE" w:rsidR="00E76134" w:rsidRDefault="00041793">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Pr>
                <w:rFonts w:hint="eastAsia"/>
                <w:color w:val="000000"/>
                <w:sz w:val="28"/>
                <w:szCs w:val="28"/>
              </w:rPr>
              <w:t>廠商</w:t>
            </w:r>
            <w:r w:rsidR="00E76134" w:rsidRPr="00B0674A">
              <w:rPr>
                <w:rFonts w:hint="eastAsia"/>
                <w:color w:val="000000"/>
                <w:sz w:val="28"/>
                <w:szCs w:val="28"/>
              </w:rPr>
              <w:t>應保障優惠</w:t>
            </w:r>
            <w:r w:rsidR="00E76134">
              <w:rPr>
                <w:rFonts w:hint="eastAsia"/>
                <w:color w:val="000000"/>
                <w:sz w:val="28"/>
                <w:szCs w:val="28"/>
              </w:rPr>
              <w:t>對象員工（限自然人）</w:t>
            </w:r>
            <w:r w:rsidR="00E76134" w:rsidRPr="00B0674A">
              <w:rPr>
                <w:rFonts w:hint="eastAsia"/>
                <w:color w:val="000000"/>
                <w:sz w:val="28"/>
                <w:szCs w:val="28"/>
              </w:rPr>
              <w:t>購買權益，出售總數量未達販售數量前，不得拒絕</w:t>
            </w:r>
            <w:r w:rsidR="00E76134">
              <w:rPr>
                <w:rFonts w:hint="eastAsia"/>
                <w:color w:val="000000"/>
                <w:sz w:val="28"/>
                <w:szCs w:val="28"/>
              </w:rPr>
              <w:t>符合資格之員工</w:t>
            </w:r>
            <w:r w:rsidR="00E76134" w:rsidRPr="00B0674A">
              <w:rPr>
                <w:rFonts w:hint="eastAsia"/>
                <w:color w:val="000000"/>
                <w:sz w:val="28"/>
                <w:szCs w:val="28"/>
              </w:rPr>
              <w:t>購買；並應在兼顧臨停使用者需求前提下，視</w:t>
            </w:r>
            <w:r>
              <w:rPr>
                <w:rFonts w:hint="eastAsia"/>
                <w:color w:val="000000"/>
                <w:sz w:val="28"/>
                <w:szCs w:val="28"/>
              </w:rPr>
              <w:t>優惠對象</w:t>
            </w:r>
            <w:proofErr w:type="gramStart"/>
            <w:r w:rsidR="00E76134" w:rsidRPr="00B0674A">
              <w:rPr>
                <w:rFonts w:hint="eastAsia"/>
                <w:color w:val="000000"/>
                <w:sz w:val="28"/>
                <w:szCs w:val="28"/>
              </w:rPr>
              <w:t>需求增販</w:t>
            </w:r>
            <w:r>
              <w:rPr>
                <w:rFonts w:hint="eastAsia"/>
                <w:color w:val="000000"/>
                <w:sz w:val="28"/>
                <w:szCs w:val="28"/>
              </w:rPr>
              <w:t>員工</w:t>
            </w:r>
            <w:proofErr w:type="gramEnd"/>
            <w:r w:rsidR="00E76134" w:rsidRPr="00B0674A">
              <w:rPr>
                <w:rFonts w:hint="eastAsia"/>
                <w:color w:val="000000"/>
                <w:sz w:val="28"/>
                <w:szCs w:val="28"/>
              </w:rPr>
              <w:t>優惠月票。</w:t>
            </w:r>
          </w:p>
          <w:p w14:paraId="1F4AFE55" w14:textId="5E708870" w:rsidR="00041793" w:rsidRPr="00041793" w:rsidRDefault="00041793">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sidRPr="00041793">
              <w:rPr>
                <w:rFonts w:hint="eastAsia"/>
                <w:sz w:val="28"/>
                <w:szCs w:val="28"/>
              </w:rPr>
              <w:t>廠商應無條件依機關移交之月票清冊載記</w:t>
            </w:r>
            <w:r>
              <w:rPr>
                <w:rFonts w:hint="eastAsia"/>
                <w:sz w:val="28"/>
                <w:szCs w:val="28"/>
              </w:rPr>
              <w:t>員工</w:t>
            </w:r>
            <w:r w:rsidRPr="00041793">
              <w:rPr>
                <w:rFonts w:hint="eastAsia"/>
                <w:sz w:val="28"/>
                <w:szCs w:val="28"/>
              </w:rPr>
              <w:t>給予續購權益；倘</w:t>
            </w:r>
            <w:r>
              <w:rPr>
                <w:rFonts w:hint="eastAsia"/>
                <w:sz w:val="28"/>
                <w:szCs w:val="28"/>
              </w:rPr>
              <w:t>員工</w:t>
            </w:r>
            <w:r w:rsidRPr="00041793">
              <w:rPr>
                <w:rFonts w:hint="eastAsia"/>
                <w:sz w:val="28"/>
                <w:szCs w:val="28"/>
              </w:rPr>
              <w:t>未</w:t>
            </w:r>
            <w:proofErr w:type="gramStart"/>
            <w:r w:rsidRPr="00041793">
              <w:rPr>
                <w:rFonts w:hint="eastAsia"/>
                <w:sz w:val="28"/>
                <w:szCs w:val="28"/>
              </w:rPr>
              <w:t>依限續購</w:t>
            </w:r>
            <w:proofErr w:type="gramEnd"/>
            <w:r w:rsidRPr="00041793">
              <w:rPr>
                <w:rFonts w:hint="eastAsia"/>
                <w:sz w:val="28"/>
                <w:szCs w:val="28"/>
              </w:rPr>
              <w:t>或退租，則不在此限</w:t>
            </w:r>
            <w:r>
              <w:rPr>
                <w:rFonts w:hint="eastAsia"/>
                <w:sz w:val="28"/>
                <w:szCs w:val="28"/>
              </w:rPr>
              <w:t>。</w:t>
            </w:r>
          </w:p>
          <w:p w14:paraId="058D8207" w14:textId="026D0A45" w:rsidR="00D142BD" w:rsidRPr="00D142BD" w:rsidRDefault="00041793">
            <w:pPr>
              <w:pStyle w:val="0cm20130cm"/>
              <w:numPr>
                <w:ilvl w:val="0"/>
                <w:numId w:val="83"/>
              </w:numPr>
              <w:spacing w:line="0" w:lineRule="atLeast"/>
              <w:ind w:firstLineChars="0"/>
              <w:jc w:val="both"/>
              <w:cnfStyle w:val="000000000000" w:firstRow="0" w:lastRow="0" w:firstColumn="0" w:lastColumn="0" w:oddVBand="0" w:evenVBand="0" w:oddHBand="0" w:evenHBand="0" w:firstRowFirstColumn="0" w:firstRowLastColumn="0" w:lastRowFirstColumn="0" w:lastRowLastColumn="0"/>
              <w:rPr>
                <w:color w:val="000000"/>
                <w:sz w:val="28"/>
                <w:szCs w:val="28"/>
              </w:rPr>
            </w:pPr>
            <w:r>
              <w:rPr>
                <w:rFonts w:hint="eastAsia"/>
                <w:color w:val="000000"/>
                <w:kern w:val="0"/>
                <w:sz w:val="28"/>
                <w:szCs w:val="28"/>
              </w:rPr>
              <w:t>機關指示廠商特定場次應予販售員工優惠月票，或特定場次應增列員工優惠月票優惠對象</w:t>
            </w:r>
            <w:r>
              <w:rPr>
                <w:rFonts w:hint="eastAsia"/>
                <w:kern w:val="0"/>
                <w:sz w:val="28"/>
                <w:szCs w:val="28"/>
              </w:rPr>
              <w:t>時</w:t>
            </w:r>
            <w:r>
              <w:rPr>
                <w:rFonts w:hint="eastAsia"/>
                <w:color w:val="000000"/>
                <w:kern w:val="0"/>
                <w:sz w:val="28"/>
                <w:szCs w:val="28"/>
              </w:rPr>
              <w:t>，廠商應無條件依機關指示辦理</w:t>
            </w:r>
            <w:r w:rsidRPr="00B0674A">
              <w:rPr>
                <w:rFonts w:hint="eastAsia"/>
                <w:color w:val="000000"/>
                <w:sz w:val="28"/>
                <w:szCs w:val="28"/>
              </w:rPr>
              <w:t>。</w:t>
            </w:r>
          </w:p>
        </w:tc>
      </w:tr>
      <w:tr w:rsidR="00D142BD" w14:paraId="00CBDE87" w14:textId="77777777" w:rsidTr="00D10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05BF1034" w14:textId="1E9D1E7E" w:rsidR="00D142BD" w:rsidRDefault="00D142BD" w:rsidP="004D1FBB">
            <w:pPr>
              <w:pStyle w:val="0cm20130cm"/>
              <w:ind w:left="0" w:firstLineChars="0" w:firstLine="0"/>
              <w:jc w:val="center"/>
              <w:rPr>
                <w:color w:val="000000"/>
                <w:sz w:val="24"/>
                <w:szCs w:val="24"/>
              </w:rPr>
            </w:pPr>
            <w:r>
              <w:rPr>
                <w:rFonts w:hint="eastAsia"/>
                <w:color w:val="000000"/>
                <w:sz w:val="24"/>
                <w:szCs w:val="24"/>
              </w:rPr>
              <w:t>身</w:t>
            </w:r>
            <w:r>
              <w:rPr>
                <w:rFonts w:hint="eastAsia"/>
                <w:color w:val="000000"/>
                <w:sz w:val="24"/>
                <w:szCs w:val="24"/>
              </w:rPr>
              <w:lastRenderedPageBreak/>
              <w:t>障</w:t>
            </w:r>
            <w:r w:rsidRPr="00874EF2">
              <w:rPr>
                <w:rFonts w:hint="eastAsia"/>
                <w:color w:val="000000"/>
                <w:sz w:val="24"/>
                <w:szCs w:val="24"/>
              </w:rPr>
              <w:t>優惠月票</w:t>
            </w:r>
          </w:p>
        </w:tc>
        <w:tc>
          <w:tcPr>
            <w:tcW w:w="6945" w:type="dxa"/>
          </w:tcPr>
          <w:p w14:paraId="6BEFDDB7" w14:textId="77777777" w:rsidR="00D142BD" w:rsidRDefault="00D142BD">
            <w:pPr>
              <w:pStyle w:val="0cm20130cm"/>
              <w:numPr>
                <w:ilvl w:val="0"/>
                <w:numId w:val="86"/>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835847">
              <w:rPr>
                <w:rFonts w:hint="eastAsia"/>
                <w:color w:val="000000"/>
                <w:sz w:val="28"/>
                <w:szCs w:val="28"/>
              </w:rPr>
              <w:lastRenderedPageBreak/>
              <w:t>設籍本市之身心障礙者使用之車輛且符合</w:t>
            </w:r>
            <w:r>
              <w:rPr>
                <w:rFonts w:hint="eastAsia"/>
                <w:sz w:val="28"/>
                <w:szCs w:val="28"/>
              </w:rPr>
              <w:t>本市</w:t>
            </w:r>
            <w:r w:rsidRPr="008B08AE">
              <w:rPr>
                <w:rFonts w:hint="eastAsia"/>
                <w:sz w:val="28"/>
                <w:szCs w:val="28"/>
              </w:rPr>
              <w:t>公有</w:t>
            </w:r>
            <w:r w:rsidRPr="008B08AE">
              <w:rPr>
                <w:rFonts w:hint="eastAsia"/>
                <w:sz w:val="28"/>
                <w:szCs w:val="28"/>
              </w:rPr>
              <w:lastRenderedPageBreak/>
              <w:t>收費停車場身心障礙者停車優惠規定</w:t>
            </w:r>
            <w:r w:rsidRPr="00874EF2">
              <w:rPr>
                <w:rFonts w:hint="eastAsia"/>
                <w:color w:val="000000"/>
                <w:sz w:val="28"/>
                <w:szCs w:val="28"/>
              </w:rPr>
              <w:t>條件者</w:t>
            </w:r>
            <w:r>
              <w:rPr>
                <w:rFonts w:hint="eastAsia"/>
                <w:color w:val="000000"/>
                <w:sz w:val="28"/>
                <w:szCs w:val="28"/>
              </w:rPr>
              <w:t>，得</w:t>
            </w:r>
            <w:r w:rsidRPr="00874EF2">
              <w:rPr>
                <w:rFonts w:hint="eastAsia"/>
                <w:color w:val="000000"/>
                <w:sz w:val="28"/>
                <w:szCs w:val="28"/>
              </w:rPr>
              <w:t>申購</w:t>
            </w:r>
            <w:r>
              <w:rPr>
                <w:rFonts w:hint="eastAsia"/>
                <w:color w:val="000000"/>
                <w:sz w:val="28"/>
                <w:szCs w:val="28"/>
              </w:rPr>
              <w:t>身心障礙者優惠停車月票。</w:t>
            </w:r>
          </w:p>
          <w:p w14:paraId="7BF79E1C" w14:textId="7BC9E6F0" w:rsidR="00D22C3A" w:rsidRDefault="00D22C3A">
            <w:pPr>
              <w:pStyle w:val="0cm20130cm"/>
              <w:numPr>
                <w:ilvl w:val="0"/>
                <w:numId w:val="86"/>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9B0C48">
              <w:rPr>
                <w:rFonts w:hint="eastAsia"/>
                <w:color w:val="000000" w:themeColor="text1"/>
                <w:sz w:val="28"/>
                <w:szCs w:val="28"/>
              </w:rPr>
              <w:t>廠商訂價</w:t>
            </w:r>
            <w:r>
              <w:rPr>
                <w:rFonts w:hint="eastAsia"/>
                <w:color w:val="000000" w:themeColor="text1"/>
                <w:sz w:val="28"/>
                <w:szCs w:val="28"/>
              </w:rPr>
              <w:t>不得逾越本契約規範之定價上限</w:t>
            </w:r>
            <w:r w:rsidR="00C01600">
              <w:rPr>
                <w:rFonts w:hint="eastAsia"/>
                <w:color w:val="000000" w:themeColor="text1"/>
                <w:sz w:val="28"/>
                <w:szCs w:val="28"/>
              </w:rPr>
              <w:t>，且</w:t>
            </w:r>
            <w:r w:rsidR="00C01600" w:rsidRPr="00874EF2">
              <w:rPr>
                <w:rFonts w:hint="eastAsia"/>
                <w:b/>
                <w:bCs/>
                <w:color w:val="FF0000"/>
                <w:sz w:val="28"/>
                <w:szCs w:val="28"/>
              </w:rPr>
              <w:t>不得</w:t>
            </w:r>
            <w:r w:rsidR="00C01600">
              <w:rPr>
                <w:rFonts w:hint="eastAsia"/>
                <w:b/>
                <w:bCs/>
                <w:color w:val="FF0000"/>
                <w:sz w:val="28"/>
                <w:szCs w:val="28"/>
              </w:rPr>
              <w:t>高於</w:t>
            </w:r>
            <w:r w:rsidR="00C01600" w:rsidRPr="00874EF2">
              <w:rPr>
                <w:rFonts w:hint="eastAsia"/>
                <w:b/>
                <w:bCs/>
                <w:color w:val="FF0000"/>
                <w:sz w:val="28"/>
                <w:szCs w:val="28"/>
              </w:rPr>
              <w:t>里民優惠月票</w:t>
            </w:r>
            <w:r w:rsidR="00C01600" w:rsidRPr="00874EF2">
              <w:rPr>
                <w:rFonts w:hint="eastAsia"/>
                <w:color w:val="000000"/>
                <w:sz w:val="28"/>
                <w:szCs w:val="28"/>
              </w:rPr>
              <w:t>。</w:t>
            </w:r>
          </w:p>
          <w:p w14:paraId="2D097EE6" w14:textId="26B15431" w:rsidR="00D142BD" w:rsidRDefault="00D142BD">
            <w:pPr>
              <w:pStyle w:val="0cm20130cm"/>
              <w:numPr>
                <w:ilvl w:val="0"/>
                <w:numId w:val="86"/>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874EF2">
              <w:rPr>
                <w:rFonts w:hint="eastAsia"/>
                <w:color w:val="000000"/>
                <w:sz w:val="28"/>
                <w:szCs w:val="28"/>
              </w:rPr>
              <w:t>每人每月</w:t>
            </w:r>
            <w:r>
              <w:rPr>
                <w:rFonts w:hint="eastAsia"/>
                <w:color w:val="000000"/>
                <w:sz w:val="28"/>
                <w:szCs w:val="28"/>
              </w:rPr>
              <w:t>僅得申購</w:t>
            </w:r>
            <w:r w:rsidRPr="00874EF2">
              <w:rPr>
                <w:rFonts w:hint="eastAsia"/>
                <w:color w:val="000000"/>
                <w:sz w:val="28"/>
                <w:szCs w:val="28"/>
              </w:rPr>
              <w:t>1張</w:t>
            </w:r>
            <w:r>
              <w:rPr>
                <w:rFonts w:hint="eastAsia"/>
                <w:color w:val="000000"/>
                <w:sz w:val="28"/>
                <w:szCs w:val="28"/>
              </w:rPr>
              <w:t>。</w:t>
            </w:r>
          </w:p>
          <w:p w14:paraId="0DDD6081" w14:textId="22F62E60" w:rsidR="00D142BD" w:rsidRPr="00D87F9F" w:rsidRDefault="00D142BD">
            <w:pPr>
              <w:pStyle w:val="0cm20130cm"/>
              <w:numPr>
                <w:ilvl w:val="0"/>
                <w:numId w:val="86"/>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874EF2">
              <w:rPr>
                <w:rFonts w:hint="eastAsia"/>
                <w:b/>
                <w:bCs/>
                <w:color w:val="FF0000"/>
                <w:sz w:val="28"/>
                <w:szCs w:val="28"/>
              </w:rPr>
              <w:t>半價優惠</w:t>
            </w:r>
            <w:r w:rsidRPr="00874EF2">
              <w:rPr>
                <w:rFonts w:hint="eastAsia"/>
                <w:color w:val="000000"/>
                <w:sz w:val="28"/>
                <w:szCs w:val="28"/>
              </w:rPr>
              <w:t>；</w:t>
            </w:r>
            <w:r w:rsidR="004160BF">
              <w:rPr>
                <w:rFonts w:hint="eastAsia"/>
                <w:color w:val="000000"/>
                <w:sz w:val="28"/>
                <w:szCs w:val="28"/>
              </w:rPr>
              <w:t>依契約</w:t>
            </w:r>
            <w:r w:rsidR="004160BF" w:rsidRPr="004160BF">
              <w:rPr>
                <w:rFonts w:hint="eastAsia"/>
                <w:color w:val="000000"/>
                <w:sz w:val="28"/>
                <w:szCs w:val="28"/>
                <w:highlight w:val="yellow"/>
              </w:rPr>
              <w:t>「月票定價上限表」</w:t>
            </w:r>
            <w:r w:rsidR="004160BF" w:rsidRPr="004160BF">
              <w:rPr>
                <w:rFonts w:hint="eastAsia"/>
                <w:color w:val="000000"/>
                <w:sz w:val="28"/>
                <w:szCs w:val="28"/>
              </w:rPr>
              <w:t>之</w:t>
            </w:r>
            <w:r w:rsidR="00E07D9E">
              <w:rPr>
                <w:rFonts w:hint="eastAsia"/>
                <w:color w:val="000000"/>
                <w:sz w:val="28"/>
                <w:szCs w:val="28"/>
              </w:rPr>
              <w:t>一般月票</w:t>
            </w:r>
            <w:r w:rsidR="00786E24">
              <w:rPr>
                <w:rFonts w:hint="eastAsia"/>
                <w:color w:val="000000"/>
                <w:sz w:val="28"/>
                <w:szCs w:val="28"/>
              </w:rPr>
              <w:t>(即</w:t>
            </w:r>
            <w:r w:rsidR="00ED171C">
              <w:rPr>
                <w:rFonts w:hint="eastAsia"/>
                <w:color w:val="000000"/>
                <w:sz w:val="28"/>
                <w:szCs w:val="28"/>
              </w:rPr>
              <w:t>「</w:t>
            </w:r>
            <w:r w:rsidR="00786E24">
              <w:rPr>
                <w:rFonts w:hint="eastAsia"/>
                <w:color w:val="000000"/>
                <w:sz w:val="28"/>
                <w:szCs w:val="28"/>
              </w:rPr>
              <w:t>原價</w:t>
            </w:r>
            <w:r w:rsidR="00ED171C">
              <w:rPr>
                <w:rFonts w:hint="eastAsia"/>
                <w:color w:val="000000"/>
                <w:sz w:val="28"/>
                <w:szCs w:val="28"/>
              </w:rPr>
              <w:t>」</w:t>
            </w:r>
            <w:r w:rsidR="00786E24">
              <w:rPr>
                <w:color w:val="000000"/>
                <w:sz w:val="28"/>
                <w:szCs w:val="28"/>
              </w:rPr>
              <w:t>)</w:t>
            </w:r>
            <w:r w:rsidR="004160BF" w:rsidRPr="00E07D9E">
              <w:rPr>
                <w:rFonts w:hint="eastAsia"/>
                <w:color w:val="000000"/>
                <w:sz w:val="28"/>
                <w:szCs w:val="28"/>
              </w:rPr>
              <w:t>定價上限</w:t>
            </w:r>
            <w:r w:rsidR="00683288">
              <w:rPr>
                <w:rFonts w:hint="eastAsia"/>
                <w:color w:val="000000"/>
                <w:sz w:val="28"/>
                <w:szCs w:val="28"/>
              </w:rPr>
              <w:t>為計算基礎</w:t>
            </w:r>
            <w:r w:rsidR="00C01600">
              <w:rPr>
                <w:rFonts w:hint="eastAsia"/>
                <w:color w:val="000000"/>
                <w:sz w:val="28"/>
                <w:szCs w:val="28"/>
              </w:rPr>
              <w:t>。</w:t>
            </w:r>
            <w:r w:rsidR="00C01600" w:rsidRPr="00835847">
              <w:rPr>
                <w:rFonts w:hint="eastAsia"/>
                <w:color w:val="000000"/>
                <w:sz w:val="28"/>
                <w:szCs w:val="28"/>
              </w:rPr>
              <w:t>應於民眾購買前充分告知</w:t>
            </w:r>
            <w:r w:rsidR="00C01600">
              <w:rPr>
                <w:rFonts w:hint="eastAsia"/>
                <w:color w:val="000000"/>
                <w:sz w:val="28"/>
                <w:szCs w:val="28"/>
              </w:rPr>
              <w:t>半價</w:t>
            </w:r>
            <w:r w:rsidR="00C01600" w:rsidRPr="00835847">
              <w:rPr>
                <w:rFonts w:hint="eastAsia"/>
                <w:color w:val="000000"/>
                <w:sz w:val="28"/>
                <w:szCs w:val="28"/>
              </w:rPr>
              <w:t>優惠計算原則，並於月票契約中明示。</w:t>
            </w:r>
          </w:p>
        </w:tc>
      </w:tr>
    </w:tbl>
    <w:p w14:paraId="5A44002E" w14:textId="6275D33F" w:rsidR="00E76134" w:rsidRDefault="003854A1" w:rsidP="00D10DED">
      <w:pPr>
        <w:pStyle w:val="3"/>
        <w:ind w:left="981"/>
      </w:pPr>
      <w:bookmarkStart w:id="13" w:name="_Toc227307934"/>
      <w:r>
        <w:rPr>
          <w:rFonts w:hint="eastAsia"/>
        </w:rPr>
        <w:lastRenderedPageBreak/>
        <w:t>促銷</w:t>
      </w:r>
      <w:r w:rsidR="00E76134">
        <w:rPr>
          <w:rFonts w:hint="eastAsia"/>
        </w:rPr>
        <w:t>月票</w:t>
      </w:r>
      <w:bookmarkEnd w:id="13"/>
    </w:p>
    <w:tbl>
      <w:tblPr>
        <w:tblStyle w:val="5-21"/>
        <w:tblW w:w="7512" w:type="dxa"/>
        <w:tblInd w:w="846" w:type="dxa"/>
        <w:tblLook w:val="04A0" w:firstRow="1" w:lastRow="0" w:firstColumn="1" w:lastColumn="0" w:noHBand="0" w:noVBand="1"/>
      </w:tblPr>
      <w:tblGrid>
        <w:gridCol w:w="567"/>
        <w:gridCol w:w="6945"/>
      </w:tblGrid>
      <w:tr w:rsidR="00E76134" w14:paraId="68F37AD6" w14:textId="77777777" w:rsidTr="00355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2" w:type="dxa"/>
            <w:gridSpan w:val="2"/>
          </w:tcPr>
          <w:p w14:paraId="521ACB3B" w14:textId="77777777" w:rsidR="00E76134" w:rsidRPr="00912FA7" w:rsidRDefault="00E76134" w:rsidP="0035554C">
            <w:pPr>
              <w:pStyle w:val="0cm20130cm"/>
              <w:spacing w:line="240" w:lineRule="atLeast"/>
              <w:ind w:left="0" w:firstLineChars="0" w:firstLine="0"/>
              <w:jc w:val="center"/>
              <w:rPr>
                <w:color w:val="000000"/>
                <w:sz w:val="24"/>
                <w:szCs w:val="24"/>
              </w:rPr>
            </w:pPr>
            <w:r w:rsidRPr="001D3CD4">
              <w:rPr>
                <w:rFonts w:hint="eastAsia"/>
                <w:color w:val="000000"/>
                <w:sz w:val="24"/>
                <w:szCs w:val="24"/>
              </w:rPr>
              <w:t>應遵守事項</w:t>
            </w:r>
          </w:p>
        </w:tc>
      </w:tr>
      <w:tr w:rsidR="00E76134" w14:paraId="762FD2D0" w14:textId="77777777" w:rsidTr="003555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5FBC4CDD" w14:textId="0CA8B8DC" w:rsidR="00E76134" w:rsidRPr="00912FA7" w:rsidRDefault="00645A0C" w:rsidP="0035554C">
            <w:pPr>
              <w:pStyle w:val="0cm20130cm"/>
              <w:ind w:left="0" w:firstLineChars="0" w:firstLine="0"/>
              <w:jc w:val="center"/>
              <w:rPr>
                <w:color w:val="000000"/>
                <w:sz w:val="24"/>
                <w:szCs w:val="24"/>
              </w:rPr>
            </w:pPr>
            <w:r>
              <w:rPr>
                <w:rFonts w:hint="eastAsia"/>
                <w:color w:val="000000"/>
                <w:sz w:val="24"/>
                <w:szCs w:val="24"/>
              </w:rPr>
              <w:t>促銷</w:t>
            </w:r>
            <w:r w:rsidR="00E76134" w:rsidRPr="00874EF2">
              <w:rPr>
                <w:rFonts w:hint="eastAsia"/>
                <w:color w:val="000000"/>
                <w:sz w:val="24"/>
                <w:szCs w:val="24"/>
              </w:rPr>
              <w:t>月票</w:t>
            </w:r>
            <w:r w:rsidR="00E76134" w:rsidRPr="00064AFD">
              <w:rPr>
                <w:rFonts w:hint="eastAsia"/>
                <w:color w:val="000000"/>
                <w:sz w:val="24"/>
                <w:szCs w:val="24"/>
              </w:rPr>
              <w:t>販售規定</w:t>
            </w:r>
          </w:p>
        </w:tc>
        <w:tc>
          <w:tcPr>
            <w:tcW w:w="6945" w:type="dxa"/>
          </w:tcPr>
          <w:p w14:paraId="00AB91D6" w14:textId="2F50638D" w:rsidR="004160BF" w:rsidRPr="004160BF" w:rsidRDefault="004160BF">
            <w:pPr>
              <w:pStyle w:val="0cm20130cm"/>
              <w:numPr>
                <w:ilvl w:val="0"/>
                <w:numId w:val="82"/>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color w:val="000000" w:themeColor="text1"/>
                <w:sz w:val="28"/>
                <w:szCs w:val="28"/>
              </w:rPr>
              <w:t>非屬契約規定之優惠月票者，屬促銷月票規範範疇。</w:t>
            </w:r>
          </w:p>
          <w:p w14:paraId="751BCE26" w14:textId="29E27EE1" w:rsidR="004160BF" w:rsidRDefault="005877F0">
            <w:pPr>
              <w:pStyle w:val="0cm20130cm"/>
              <w:numPr>
                <w:ilvl w:val="0"/>
                <w:numId w:val="82"/>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color w:val="000000" w:themeColor="text1"/>
                <w:sz w:val="28"/>
                <w:szCs w:val="28"/>
              </w:rPr>
              <w:t>全日促銷月票</w:t>
            </w:r>
            <w:r w:rsidR="00D46902" w:rsidRPr="004160BF">
              <w:rPr>
                <w:rFonts w:hint="eastAsia"/>
                <w:color w:val="000000" w:themeColor="text1"/>
                <w:sz w:val="28"/>
                <w:szCs w:val="28"/>
              </w:rPr>
              <w:t>定價</w:t>
            </w:r>
            <w:r w:rsidR="00D72660" w:rsidRPr="004160BF">
              <w:rPr>
                <w:rFonts w:hint="eastAsia"/>
                <w:color w:val="FF0000"/>
                <w:sz w:val="28"/>
                <w:szCs w:val="28"/>
              </w:rPr>
              <w:t>應依案場特性</w:t>
            </w:r>
            <w:r w:rsidR="00D72660">
              <w:rPr>
                <w:rFonts w:hint="eastAsia"/>
                <w:color w:val="FF0000"/>
                <w:sz w:val="28"/>
                <w:szCs w:val="28"/>
              </w:rPr>
              <w:t>、</w:t>
            </w:r>
            <w:r w:rsidR="00D72660" w:rsidRPr="004160BF">
              <w:rPr>
                <w:rFonts w:hint="eastAsia"/>
                <w:color w:val="FF0000"/>
                <w:sz w:val="28"/>
                <w:szCs w:val="28"/>
              </w:rPr>
              <w:t>單日收費上限</w:t>
            </w:r>
            <w:r w:rsidR="00D72660">
              <w:rPr>
                <w:rFonts w:hint="eastAsia"/>
                <w:color w:val="FF0000"/>
                <w:sz w:val="28"/>
                <w:szCs w:val="28"/>
              </w:rPr>
              <w:t>，且不得逾一般月票</w:t>
            </w:r>
            <w:r w:rsidR="00D72660">
              <w:rPr>
                <w:rFonts w:hint="eastAsia"/>
                <w:color w:val="000000"/>
                <w:sz w:val="28"/>
                <w:szCs w:val="28"/>
              </w:rPr>
              <w:t>(即原價</w:t>
            </w:r>
            <w:r w:rsidR="00D72660">
              <w:rPr>
                <w:color w:val="000000"/>
                <w:sz w:val="28"/>
                <w:szCs w:val="28"/>
              </w:rPr>
              <w:t>)</w:t>
            </w:r>
            <w:r w:rsidR="00D72660">
              <w:rPr>
                <w:rFonts w:hint="eastAsia"/>
                <w:color w:val="FF0000"/>
                <w:sz w:val="28"/>
                <w:szCs w:val="28"/>
              </w:rPr>
              <w:t>上限</w:t>
            </w:r>
            <w:r w:rsidR="00D72660" w:rsidRPr="004160BF">
              <w:rPr>
                <w:rFonts w:hint="eastAsia"/>
                <w:color w:val="FF0000"/>
                <w:sz w:val="28"/>
                <w:szCs w:val="28"/>
              </w:rPr>
              <w:t>訂定之</w:t>
            </w:r>
            <w:r w:rsidR="00E76134" w:rsidRPr="004160BF">
              <w:rPr>
                <w:rFonts w:hint="eastAsia"/>
                <w:color w:val="000000" w:themeColor="text1"/>
                <w:sz w:val="28"/>
                <w:szCs w:val="28"/>
              </w:rPr>
              <w:t>。</w:t>
            </w:r>
            <w:r w:rsidRPr="004160BF">
              <w:rPr>
                <w:rFonts w:hint="eastAsia"/>
                <w:color w:val="000000"/>
                <w:sz w:val="28"/>
                <w:szCs w:val="28"/>
              </w:rPr>
              <w:t>訂定分時月票</w:t>
            </w:r>
            <w:r>
              <w:rPr>
                <w:rFonts w:hint="eastAsia"/>
                <w:color w:val="000000"/>
                <w:sz w:val="28"/>
                <w:szCs w:val="28"/>
              </w:rPr>
              <w:t>時</w:t>
            </w:r>
            <w:r w:rsidRPr="004160BF">
              <w:rPr>
                <w:rFonts w:hint="eastAsia"/>
                <w:color w:val="000000"/>
                <w:sz w:val="28"/>
                <w:szCs w:val="28"/>
              </w:rPr>
              <w:t>，定價不得超過本契約規範金額乘以單日分時占比之積。</w:t>
            </w:r>
          </w:p>
          <w:p w14:paraId="626950D4" w14:textId="379ACF94" w:rsidR="00E07D9E" w:rsidRPr="004160BF" w:rsidRDefault="00E07D9E">
            <w:pPr>
              <w:pStyle w:val="0cm20130cm"/>
              <w:numPr>
                <w:ilvl w:val="0"/>
                <w:numId w:val="82"/>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color w:val="000000"/>
                <w:sz w:val="28"/>
                <w:szCs w:val="28"/>
              </w:rPr>
              <w:t>場次售有契約規範之優惠月票者，促銷價應高於優惠月票票價</w:t>
            </w:r>
            <w:r w:rsidR="00212CE3">
              <w:rPr>
                <w:rFonts w:hint="eastAsia"/>
                <w:color w:val="000000"/>
                <w:sz w:val="28"/>
                <w:szCs w:val="28"/>
              </w:rPr>
              <w:t>；</w:t>
            </w:r>
            <w:r w:rsidR="003E331A">
              <w:rPr>
                <w:rFonts w:hint="eastAsia"/>
                <w:color w:val="000000"/>
                <w:sz w:val="28"/>
                <w:szCs w:val="28"/>
              </w:rPr>
              <w:t>分時促銷月票票價亦應符合比例原則。</w:t>
            </w:r>
          </w:p>
          <w:p w14:paraId="5A58D5FE" w14:textId="688C576B" w:rsidR="004160BF" w:rsidRPr="005877F0" w:rsidRDefault="00666DC5">
            <w:pPr>
              <w:pStyle w:val="0cm20130cm"/>
              <w:numPr>
                <w:ilvl w:val="0"/>
                <w:numId w:val="82"/>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4160BF">
              <w:rPr>
                <w:rFonts w:hint="eastAsia"/>
                <w:color w:val="000000" w:themeColor="text1"/>
                <w:sz w:val="28"/>
                <w:szCs w:val="28"/>
              </w:rPr>
              <w:t>定</w:t>
            </w:r>
            <w:r w:rsidR="00D22C3A" w:rsidRPr="004160BF">
              <w:rPr>
                <w:rFonts w:hint="eastAsia"/>
                <w:color w:val="000000" w:themeColor="text1"/>
                <w:sz w:val="28"/>
                <w:szCs w:val="28"/>
              </w:rPr>
              <w:t>價不得逾越本契約規範之定價上限</w:t>
            </w:r>
            <w:r w:rsidR="00D22C3A" w:rsidRPr="004160BF">
              <w:rPr>
                <w:rFonts w:hint="eastAsia"/>
                <w:color w:val="000000"/>
                <w:sz w:val="28"/>
                <w:szCs w:val="28"/>
              </w:rPr>
              <w:t>。</w:t>
            </w:r>
          </w:p>
          <w:p w14:paraId="369520BA" w14:textId="53BF5F68" w:rsidR="00E76134" w:rsidRPr="004160BF" w:rsidRDefault="00E76134">
            <w:pPr>
              <w:pStyle w:val="0cm20130cm"/>
              <w:numPr>
                <w:ilvl w:val="0"/>
                <w:numId w:val="82"/>
              </w:numPr>
              <w:spacing w:line="0" w:lineRule="atLeast"/>
              <w:ind w:firstLineChars="0"/>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4160BF">
              <w:rPr>
                <w:rFonts w:hint="eastAsia"/>
                <w:color w:val="000000" w:themeColor="text1"/>
                <w:sz w:val="28"/>
                <w:szCs w:val="28"/>
              </w:rPr>
              <w:t>現況</w:t>
            </w:r>
            <w:r w:rsidR="00C85E3B" w:rsidRPr="004160BF">
              <w:rPr>
                <w:rFonts w:hint="eastAsia"/>
                <w:color w:val="000000" w:themeColor="text1"/>
                <w:sz w:val="28"/>
                <w:szCs w:val="28"/>
              </w:rPr>
              <w:t>定價</w:t>
            </w:r>
            <w:r w:rsidRPr="004160BF">
              <w:rPr>
                <w:rFonts w:hint="eastAsia"/>
                <w:color w:val="000000" w:themeColor="text1"/>
                <w:sz w:val="28"/>
                <w:szCs w:val="28"/>
              </w:rPr>
              <w:t>逾</w:t>
            </w:r>
            <w:r w:rsidR="00C85E3B" w:rsidRPr="004160BF">
              <w:rPr>
                <w:rFonts w:hint="eastAsia"/>
                <w:color w:val="000000" w:themeColor="text1"/>
                <w:sz w:val="28"/>
                <w:szCs w:val="28"/>
              </w:rPr>
              <w:t>契約定</w:t>
            </w:r>
            <w:r w:rsidR="00212CE3">
              <w:rPr>
                <w:rFonts w:hint="eastAsia"/>
                <w:color w:val="000000" w:themeColor="text1"/>
                <w:sz w:val="28"/>
                <w:szCs w:val="28"/>
              </w:rPr>
              <w:t>價</w:t>
            </w:r>
            <w:r w:rsidRPr="004160BF">
              <w:rPr>
                <w:rFonts w:hint="eastAsia"/>
                <w:color w:val="000000" w:themeColor="text1"/>
                <w:sz w:val="28"/>
                <w:szCs w:val="28"/>
              </w:rPr>
              <w:t>或經機關同意者，不在此限。</w:t>
            </w:r>
          </w:p>
          <w:p w14:paraId="7CE225E5" w14:textId="14A1C2E2" w:rsidR="00E76134" w:rsidRPr="00991AEC" w:rsidRDefault="00E76134">
            <w:pPr>
              <w:pStyle w:val="0cm20130cm"/>
              <w:numPr>
                <w:ilvl w:val="0"/>
                <w:numId w:val="82"/>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Pr>
                <w:rFonts w:hint="eastAsia"/>
                <w:sz w:val="28"/>
                <w:szCs w:val="28"/>
              </w:rPr>
              <w:t>廠商自</w:t>
            </w:r>
            <w:r w:rsidRPr="0063693D">
              <w:rPr>
                <w:rFonts w:hint="eastAsia"/>
                <w:sz w:val="28"/>
                <w:szCs w:val="28"/>
              </w:rPr>
              <w:t>營運日</w:t>
            </w:r>
            <w:r>
              <w:rPr>
                <w:rFonts w:hint="eastAsia"/>
                <w:sz w:val="28"/>
                <w:szCs w:val="28"/>
              </w:rPr>
              <w:t>起，</w:t>
            </w:r>
            <w:r w:rsidR="00D22C3A">
              <w:rPr>
                <w:rFonts w:hint="eastAsia"/>
                <w:sz w:val="28"/>
                <w:szCs w:val="28"/>
              </w:rPr>
              <w:t>應</w:t>
            </w:r>
            <w:r>
              <w:rPr>
                <w:rFonts w:hint="eastAsia"/>
                <w:sz w:val="28"/>
                <w:szCs w:val="28"/>
              </w:rPr>
              <w:t>賡續維持</w:t>
            </w:r>
            <w:r w:rsidR="00D22C3A" w:rsidRPr="00D22C3A">
              <w:rPr>
                <w:b/>
                <w:bCs/>
                <w:color w:val="FF0000"/>
                <w:sz w:val="28"/>
                <w:szCs w:val="28"/>
                <w:highlight w:val="yellow"/>
              </w:rPr>
              <w:t>3</w:t>
            </w:r>
            <w:r w:rsidR="00D22C3A" w:rsidRPr="00D22C3A">
              <w:rPr>
                <w:rFonts w:hint="eastAsia"/>
                <w:b/>
                <w:bCs/>
                <w:color w:val="FF0000"/>
                <w:sz w:val="28"/>
                <w:szCs w:val="28"/>
                <w:highlight w:val="yellow"/>
              </w:rPr>
              <w:t>個月</w:t>
            </w:r>
            <w:r>
              <w:rPr>
                <w:rFonts w:hint="eastAsia"/>
                <w:sz w:val="28"/>
                <w:szCs w:val="28"/>
              </w:rPr>
              <w:t>原月票售價。</w:t>
            </w:r>
          </w:p>
          <w:p w14:paraId="6CC2547B" w14:textId="27BEB985" w:rsidR="00991AEC" w:rsidRPr="00E76134" w:rsidRDefault="00991AEC">
            <w:pPr>
              <w:pStyle w:val="0cm20130cm"/>
              <w:numPr>
                <w:ilvl w:val="0"/>
                <w:numId w:val="82"/>
              </w:numPr>
              <w:spacing w:line="0" w:lineRule="atLeast"/>
              <w:ind w:left="357" w:firstLineChars="0" w:hanging="357"/>
              <w:jc w:val="both"/>
              <w:cnfStyle w:val="000000100000" w:firstRow="0" w:lastRow="0" w:firstColumn="0" w:lastColumn="0" w:oddVBand="0" w:evenVBand="0" w:oddHBand="1" w:evenHBand="0" w:firstRowFirstColumn="0" w:firstRowLastColumn="0" w:lastRowFirstColumn="0" w:lastRowLastColumn="0"/>
              <w:rPr>
                <w:color w:val="000000"/>
                <w:sz w:val="28"/>
                <w:szCs w:val="28"/>
              </w:rPr>
            </w:pPr>
            <w:r w:rsidRPr="00F312C3">
              <w:rPr>
                <w:rFonts w:hint="eastAsia"/>
                <w:color w:val="FF0000"/>
                <w:sz w:val="28"/>
                <w:szCs w:val="28"/>
              </w:rPr>
              <w:t>廠商</w:t>
            </w:r>
            <w:r w:rsidR="00152EB0">
              <w:rPr>
                <w:rFonts w:hint="eastAsia"/>
                <w:color w:val="FF0000"/>
                <w:sz w:val="28"/>
                <w:szCs w:val="28"/>
              </w:rPr>
              <w:t>新販售之</w:t>
            </w:r>
            <w:r>
              <w:rPr>
                <w:rFonts w:hint="eastAsia"/>
                <w:color w:val="FF0000"/>
                <w:sz w:val="28"/>
                <w:szCs w:val="28"/>
              </w:rPr>
              <w:t>各式票種不可影響既有票種車主權益。</w:t>
            </w:r>
          </w:p>
        </w:tc>
      </w:tr>
    </w:tbl>
    <w:p w14:paraId="02EE1922" w14:textId="76B3CBE9" w:rsidR="00613595" w:rsidRDefault="00613595" w:rsidP="00D10DED">
      <w:pPr>
        <w:pStyle w:val="3"/>
        <w:ind w:left="981"/>
      </w:pPr>
      <w:bookmarkStart w:id="14" w:name="_Toc227307935"/>
      <w:r>
        <w:rPr>
          <w:rFonts w:hint="eastAsia"/>
        </w:rPr>
        <w:t>月票定價上限表</w:t>
      </w:r>
      <w:bookmarkEnd w:id="14"/>
    </w:p>
    <w:tbl>
      <w:tblPr>
        <w:tblStyle w:val="a5"/>
        <w:tblW w:w="0" w:type="auto"/>
        <w:tblInd w:w="959" w:type="dxa"/>
        <w:tblLayout w:type="fixed"/>
        <w:tblLook w:val="04A0" w:firstRow="1" w:lastRow="0" w:firstColumn="1" w:lastColumn="0" w:noHBand="0" w:noVBand="1"/>
      </w:tblPr>
      <w:tblGrid>
        <w:gridCol w:w="442"/>
        <w:gridCol w:w="463"/>
        <w:gridCol w:w="1228"/>
        <w:gridCol w:w="1311"/>
        <w:gridCol w:w="1311"/>
        <w:gridCol w:w="1311"/>
        <w:gridCol w:w="1312"/>
      </w:tblGrid>
      <w:tr w:rsidR="00613595" w:rsidRPr="00C85E3B" w14:paraId="74D04E06" w14:textId="77777777" w:rsidTr="00CE51AE">
        <w:tc>
          <w:tcPr>
            <w:tcW w:w="2126" w:type="dxa"/>
            <w:gridSpan w:val="3"/>
            <w:tcBorders>
              <w:tl2br w:val="single" w:sz="4" w:space="0" w:color="auto"/>
            </w:tcBorders>
            <w:vAlign w:val="center"/>
          </w:tcPr>
          <w:p w14:paraId="07A4998F" w14:textId="77777777" w:rsidR="00613595" w:rsidRPr="00C85E3B" w:rsidRDefault="00613595" w:rsidP="00613595">
            <w:pPr>
              <w:jc w:val="center"/>
              <w:rPr>
                <w:rFonts w:ascii="標楷體" w:eastAsia="標楷體" w:hAnsi="標楷體"/>
                <w:sz w:val="20"/>
                <w:szCs w:val="20"/>
              </w:rPr>
            </w:pPr>
          </w:p>
        </w:tc>
        <w:tc>
          <w:tcPr>
            <w:tcW w:w="1311" w:type="dxa"/>
            <w:vAlign w:val="center"/>
          </w:tcPr>
          <w:p w14:paraId="50A3C03D" w14:textId="7B5B48C8" w:rsidR="00613595" w:rsidRPr="00C85E3B" w:rsidRDefault="00613595" w:rsidP="00613595">
            <w:pPr>
              <w:jc w:val="center"/>
              <w:rPr>
                <w:rFonts w:ascii="標楷體" w:eastAsia="標楷體" w:hAnsi="標楷體"/>
                <w:sz w:val="20"/>
                <w:szCs w:val="20"/>
              </w:rPr>
            </w:pPr>
            <w:r w:rsidRPr="00C85E3B">
              <w:rPr>
                <w:rFonts w:ascii="標楷體" w:eastAsia="標楷體" w:hAnsi="標楷體" w:hint="eastAsia"/>
                <w:sz w:val="20"/>
                <w:szCs w:val="20"/>
              </w:rPr>
              <w:t>里民</w:t>
            </w:r>
          </w:p>
        </w:tc>
        <w:tc>
          <w:tcPr>
            <w:tcW w:w="1311" w:type="dxa"/>
            <w:vAlign w:val="center"/>
          </w:tcPr>
          <w:p w14:paraId="3512D454" w14:textId="60AFA993" w:rsidR="00613595" w:rsidRPr="00C85E3B" w:rsidRDefault="00613595" w:rsidP="00613595">
            <w:pPr>
              <w:jc w:val="center"/>
              <w:rPr>
                <w:rFonts w:ascii="標楷體" w:eastAsia="標楷體" w:hAnsi="標楷體"/>
                <w:sz w:val="20"/>
                <w:szCs w:val="20"/>
              </w:rPr>
            </w:pPr>
            <w:r w:rsidRPr="00C85E3B">
              <w:rPr>
                <w:rFonts w:ascii="標楷體" w:eastAsia="標楷體" w:hAnsi="標楷體" w:hint="eastAsia"/>
                <w:sz w:val="20"/>
                <w:szCs w:val="20"/>
              </w:rPr>
              <w:t>員工</w:t>
            </w:r>
          </w:p>
        </w:tc>
        <w:tc>
          <w:tcPr>
            <w:tcW w:w="1311" w:type="dxa"/>
            <w:vAlign w:val="center"/>
          </w:tcPr>
          <w:p w14:paraId="2E687122" w14:textId="3365B5AE" w:rsidR="00613595" w:rsidRPr="00C85E3B" w:rsidRDefault="00613595" w:rsidP="00613595">
            <w:pPr>
              <w:jc w:val="center"/>
              <w:rPr>
                <w:rFonts w:ascii="標楷體" w:eastAsia="標楷體" w:hAnsi="標楷體"/>
                <w:sz w:val="20"/>
                <w:szCs w:val="20"/>
              </w:rPr>
            </w:pPr>
            <w:r w:rsidRPr="00C85E3B">
              <w:rPr>
                <w:rFonts w:ascii="標楷體" w:eastAsia="標楷體" w:hAnsi="標楷體" w:hint="eastAsia"/>
                <w:sz w:val="20"/>
                <w:szCs w:val="20"/>
              </w:rPr>
              <w:t>身障</w:t>
            </w:r>
          </w:p>
        </w:tc>
        <w:tc>
          <w:tcPr>
            <w:tcW w:w="1312" w:type="dxa"/>
            <w:vAlign w:val="center"/>
          </w:tcPr>
          <w:p w14:paraId="77C8FE4A" w14:textId="2C39B246" w:rsidR="00613595" w:rsidRPr="00C85E3B" w:rsidRDefault="00004E0F" w:rsidP="00613595">
            <w:pPr>
              <w:jc w:val="center"/>
              <w:rPr>
                <w:rFonts w:ascii="標楷體" w:eastAsia="標楷體" w:hAnsi="標楷體"/>
                <w:sz w:val="20"/>
                <w:szCs w:val="20"/>
              </w:rPr>
            </w:pPr>
            <w:r>
              <w:rPr>
                <w:rFonts w:ascii="標楷體" w:eastAsia="標楷體" w:hAnsi="標楷體" w:hint="eastAsia"/>
                <w:sz w:val="20"/>
                <w:szCs w:val="20"/>
              </w:rPr>
              <w:t>原價</w:t>
            </w:r>
          </w:p>
        </w:tc>
      </w:tr>
      <w:tr w:rsidR="004A298A" w:rsidRPr="00C85E3B" w14:paraId="7F304307" w14:textId="77777777" w:rsidTr="00CE51AE">
        <w:tc>
          <w:tcPr>
            <w:tcW w:w="442" w:type="dxa"/>
            <w:vMerge w:val="restart"/>
            <w:vAlign w:val="center"/>
          </w:tcPr>
          <w:p w14:paraId="063DED6F" w14:textId="65BEE9BC" w:rsidR="004A298A" w:rsidRPr="00C85E3B" w:rsidRDefault="004A298A" w:rsidP="004A298A">
            <w:pPr>
              <w:jc w:val="center"/>
              <w:rPr>
                <w:rFonts w:ascii="標楷體" w:eastAsia="標楷體" w:hAnsi="標楷體"/>
                <w:sz w:val="20"/>
                <w:szCs w:val="20"/>
              </w:rPr>
            </w:pPr>
            <w:r w:rsidRPr="00C85E3B">
              <w:rPr>
                <w:rFonts w:ascii="標楷體" w:eastAsia="標楷體" w:hAnsi="標楷體" w:hint="eastAsia"/>
                <w:sz w:val="20"/>
                <w:szCs w:val="20"/>
              </w:rPr>
              <w:t>小型車</w:t>
            </w:r>
          </w:p>
        </w:tc>
        <w:tc>
          <w:tcPr>
            <w:tcW w:w="456" w:type="dxa"/>
            <w:vMerge w:val="restart"/>
            <w:shd w:val="clear" w:color="auto" w:fill="FFF2CC" w:themeFill="accent4" w:themeFillTint="33"/>
            <w:vAlign w:val="center"/>
          </w:tcPr>
          <w:p w14:paraId="764E20CE" w14:textId="28D17338" w:rsidR="004A298A" w:rsidRPr="00C85E3B" w:rsidRDefault="004A298A" w:rsidP="004A298A">
            <w:pPr>
              <w:jc w:val="center"/>
              <w:rPr>
                <w:rFonts w:ascii="標楷體" w:eastAsia="標楷體" w:hAnsi="標楷體"/>
                <w:sz w:val="20"/>
                <w:szCs w:val="20"/>
              </w:rPr>
            </w:pPr>
            <w:r w:rsidRPr="00C85E3B">
              <w:rPr>
                <w:rFonts w:ascii="標楷體" w:eastAsia="標楷體" w:hAnsi="標楷體" w:hint="eastAsia"/>
                <w:sz w:val="20"/>
                <w:szCs w:val="20"/>
              </w:rPr>
              <w:t>計時</w:t>
            </w:r>
          </w:p>
        </w:tc>
        <w:tc>
          <w:tcPr>
            <w:tcW w:w="1228" w:type="dxa"/>
            <w:shd w:val="clear" w:color="auto" w:fill="FFF2CC" w:themeFill="accent4" w:themeFillTint="33"/>
            <w:vAlign w:val="center"/>
          </w:tcPr>
          <w:p w14:paraId="2E4D7CF1" w14:textId="15263464" w:rsidR="004A298A" w:rsidRPr="00C85E3B" w:rsidRDefault="004A298A" w:rsidP="004A298A">
            <w:pPr>
              <w:jc w:val="center"/>
              <w:rPr>
                <w:rFonts w:ascii="標楷體" w:eastAsia="標楷體" w:hAnsi="標楷體"/>
                <w:sz w:val="20"/>
                <w:szCs w:val="20"/>
              </w:rPr>
            </w:pPr>
            <w:r w:rsidRPr="00C85E3B">
              <w:rPr>
                <w:rFonts w:ascii="標楷體" w:eastAsia="標楷體" w:hAnsi="標楷體" w:hint="eastAsia"/>
                <w:sz w:val="20"/>
                <w:szCs w:val="20"/>
              </w:rPr>
              <w:t>立體</w:t>
            </w:r>
            <w:r w:rsidR="00CE51AE">
              <w:rPr>
                <w:rFonts w:ascii="標楷體" w:eastAsia="標楷體" w:hAnsi="標楷體" w:hint="eastAsia"/>
                <w:sz w:val="20"/>
                <w:szCs w:val="20"/>
              </w:rPr>
              <w:t>停車場</w:t>
            </w:r>
          </w:p>
        </w:tc>
        <w:tc>
          <w:tcPr>
            <w:tcW w:w="1311" w:type="dxa"/>
            <w:shd w:val="clear" w:color="auto" w:fill="FFF2CC" w:themeFill="accent4" w:themeFillTint="33"/>
            <w:vAlign w:val="center"/>
          </w:tcPr>
          <w:p w14:paraId="6DBEF800" w14:textId="0746CDE5" w:rsidR="004A298A" w:rsidRPr="00C85E3B" w:rsidRDefault="004A298A"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00D24F4C">
              <w:rPr>
                <w:rFonts w:ascii="標楷體" w:eastAsia="標楷體" w:hAnsi="標楷體" w:hint="eastAsia"/>
                <w:sz w:val="20"/>
                <w:szCs w:val="20"/>
              </w:rPr>
              <w:t>7</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FFF2CC" w:themeFill="accent4" w:themeFillTint="33"/>
            <w:vAlign w:val="center"/>
          </w:tcPr>
          <w:p w14:paraId="523CF8A8" w14:textId="62D1912A" w:rsidR="004A298A" w:rsidRPr="00C85E3B" w:rsidRDefault="004A298A"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00D24F4C">
              <w:rPr>
                <w:rFonts w:ascii="標楷體" w:eastAsia="標楷體" w:hAnsi="標楷體" w:hint="eastAsia"/>
                <w:sz w:val="20"/>
                <w:szCs w:val="20"/>
              </w:rPr>
              <w:t>7</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FFF2CC" w:themeFill="accent4" w:themeFillTint="33"/>
            <w:vAlign w:val="center"/>
          </w:tcPr>
          <w:p w14:paraId="081C2B2A" w14:textId="496514DC" w:rsidR="004A298A" w:rsidRPr="00C85E3B" w:rsidRDefault="004A298A"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00D24F4C">
              <w:rPr>
                <w:rFonts w:ascii="標楷體" w:eastAsia="標楷體" w:hAnsi="標楷體" w:hint="eastAsia"/>
                <w:sz w:val="20"/>
                <w:szCs w:val="20"/>
              </w:rPr>
              <w:t>7</w:t>
            </w:r>
            <w:r>
              <w:rPr>
                <w:rFonts w:ascii="標楷體" w:eastAsia="標楷體" w:hAnsi="標楷體"/>
                <w:sz w:val="20"/>
                <w:szCs w:val="20"/>
              </w:rPr>
              <w:t>00</w:t>
            </w:r>
            <w:r>
              <w:rPr>
                <w:rFonts w:ascii="標楷體" w:eastAsia="標楷體" w:hAnsi="標楷體" w:hint="eastAsia"/>
                <w:sz w:val="20"/>
                <w:szCs w:val="20"/>
              </w:rPr>
              <w:t>元</w:t>
            </w:r>
          </w:p>
        </w:tc>
        <w:tc>
          <w:tcPr>
            <w:tcW w:w="1312" w:type="dxa"/>
            <w:shd w:val="clear" w:color="auto" w:fill="FFF2CC" w:themeFill="accent4" w:themeFillTint="33"/>
            <w:vAlign w:val="center"/>
          </w:tcPr>
          <w:p w14:paraId="3BB08D7A" w14:textId="0E78E213" w:rsidR="004A298A" w:rsidRPr="00C85E3B" w:rsidRDefault="004A298A" w:rsidP="00C423F3">
            <w:pPr>
              <w:ind w:rightChars="90" w:right="216"/>
              <w:jc w:val="right"/>
              <w:rPr>
                <w:rFonts w:ascii="標楷體" w:eastAsia="標楷體" w:hAnsi="標楷體"/>
                <w:sz w:val="20"/>
                <w:szCs w:val="20"/>
              </w:rPr>
            </w:pPr>
            <w:r>
              <w:rPr>
                <w:rFonts w:ascii="標楷體" w:eastAsia="標楷體" w:hAnsi="標楷體"/>
                <w:sz w:val="20"/>
                <w:szCs w:val="20"/>
              </w:rPr>
              <w:t>4,800</w:t>
            </w:r>
            <w:r>
              <w:rPr>
                <w:rFonts w:ascii="標楷體" w:eastAsia="標楷體" w:hAnsi="標楷體" w:hint="eastAsia"/>
                <w:sz w:val="20"/>
                <w:szCs w:val="20"/>
              </w:rPr>
              <w:t>元</w:t>
            </w:r>
          </w:p>
        </w:tc>
      </w:tr>
      <w:tr w:rsidR="004A298A" w:rsidRPr="00C85E3B" w14:paraId="2EFEB0BD" w14:textId="77777777" w:rsidTr="00CE51AE">
        <w:tc>
          <w:tcPr>
            <w:tcW w:w="442" w:type="dxa"/>
            <w:vMerge/>
            <w:vAlign w:val="center"/>
          </w:tcPr>
          <w:p w14:paraId="423A3270" w14:textId="77777777" w:rsidR="004A298A" w:rsidRPr="00C85E3B" w:rsidRDefault="004A298A" w:rsidP="004A298A">
            <w:pPr>
              <w:jc w:val="center"/>
              <w:rPr>
                <w:rFonts w:ascii="標楷體" w:eastAsia="標楷體" w:hAnsi="標楷體"/>
                <w:sz w:val="20"/>
                <w:szCs w:val="20"/>
              </w:rPr>
            </w:pPr>
          </w:p>
        </w:tc>
        <w:tc>
          <w:tcPr>
            <w:tcW w:w="456" w:type="dxa"/>
            <w:vMerge/>
            <w:shd w:val="clear" w:color="auto" w:fill="FFF2CC" w:themeFill="accent4" w:themeFillTint="33"/>
            <w:vAlign w:val="center"/>
          </w:tcPr>
          <w:p w14:paraId="79886F35" w14:textId="10CA76BF" w:rsidR="004A298A" w:rsidRPr="00C85E3B" w:rsidRDefault="004A298A" w:rsidP="004A298A">
            <w:pPr>
              <w:jc w:val="center"/>
              <w:rPr>
                <w:rFonts w:ascii="標楷體" w:eastAsia="標楷體" w:hAnsi="標楷體"/>
                <w:sz w:val="20"/>
                <w:szCs w:val="20"/>
              </w:rPr>
            </w:pPr>
          </w:p>
        </w:tc>
        <w:tc>
          <w:tcPr>
            <w:tcW w:w="1228" w:type="dxa"/>
            <w:shd w:val="clear" w:color="auto" w:fill="FFF2CC" w:themeFill="accent4" w:themeFillTint="33"/>
            <w:vAlign w:val="center"/>
          </w:tcPr>
          <w:p w14:paraId="021F3447" w14:textId="7003A677" w:rsidR="004A298A" w:rsidRPr="00C85E3B" w:rsidRDefault="004A298A" w:rsidP="004A298A">
            <w:pPr>
              <w:jc w:val="center"/>
              <w:rPr>
                <w:rFonts w:ascii="標楷體" w:eastAsia="標楷體" w:hAnsi="標楷體"/>
                <w:sz w:val="20"/>
                <w:szCs w:val="20"/>
              </w:rPr>
            </w:pPr>
            <w:r w:rsidRPr="00C85E3B">
              <w:rPr>
                <w:rFonts w:ascii="標楷體" w:eastAsia="標楷體" w:hAnsi="標楷體" w:hint="eastAsia"/>
                <w:sz w:val="20"/>
                <w:szCs w:val="20"/>
              </w:rPr>
              <w:t>平面</w:t>
            </w:r>
            <w:r w:rsidR="00CE51AE">
              <w:rPr>
                <w:rFonts w:ascii="標楷體" w:eastAsia="標楷體" w:hAnsi="標楷體" w:hint="eastAsia"/>
                <w:sz w:val="20"/>
                <w:szCs w:val="20"/>
              </w:rPr>
              <w:t>停車場</w:t>
            </w:r>
          </w:p>
        </w:tc>
        <w:tc>
          <w:tcPr>
            <w:tcW w:w="1311" w:type="dxa"/>
            <w:shd w:val="clear" w:color="auto" w:fill="FFF2CC" w:themeFill="accent4" w:themeFillTint="33"/>
            <w:vAlign w:val="center"/>
          </w:tcPr>
          <w:p w14:paraId="02252A30" w14:textId="6183E13F" w:rsidR="004A298A" w:rsidRPr="00C85E3B" w:rsidRDefault="00AB60AF"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sidR="004A298A">
              <w:rPr>
                <w:rFonts w:ascii="標楷體" w:eastAsia="標楷體" w:hAnsi="標楷體"/>
                <w:sz w:val="20"/>
                <w:szCs w:val="20"/>
              </w:rPr>
              <w:t>,</w:t>
            </w:r>
            <w:r>
              <w:rPr>
                <w:rFonts w:ascii="標楷體" w:eastAsia="標楷體" w:hAnsi="標楷體" w:hint="eastAsia"/>
                <w:sz w:val="20"/>
                <w:szCs w:val="20"/>
              </w:rPr>
              <w:t>2</w:t>
            </w:r>
            <w:r w:rsidR="004A298A">
              <w:rPr>
                <w:rFonts w:ascii="標楷體" w:eastAsia="標楷體" w:hAnsi="標楷體"/>
                <w:sz w:val="20"/>
                <w:szCs w:val="20"/>
              </w:rPr>
              <w:t>00</w:t>
            </w:r>
            <w:r w:rsidR="004A298A">
              <w:rPr>
                <w:rFonts w:ascii="標楷體" w:eastAsia="標楷體" w:hAnsi="標楷體" w:hint="eastAsia"/>
                <w:sz w:val="20"/>
                <w:szCs w:val="20"/>
              </w:rPr>
              <w:t>元</w:t>
            </w:r>
          </w:p>
        </w:tc>
        <w:tc>
          <w:tcPr>
            <w:tcW w:w="1311" w:type="dxa"/>
            <w:shd w:val="clear" w:color="auto" w:fill="FFF2CC" w:themeFill="accent4" w:themeFillTint="33"/>
            <w:vAlign w:val="center"/>
          </w:tcPr>
          <w:p w14:paraId="66D0353A" w14:textId="265AA57F" w:rsidR="004A298A" w:rsidRPr="00C85E3B" w:rsidRDefault="00AB60AF"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sidR="004A298A">
              <w:rPr>
                <w:rFonts w:ascii="標楷體" w:eastAsia="標楷體" w:hAnsi="標楷體"/>
                <w:sz w:val="20"/>
                <w:szCs w:val="20"/>
              </w:rPr>
              <w:t>,</w:t>
            </w:r>
            <w:r>
              <w:rPr>
                <w:rFonts w:ascii="標楷體" w:eastAsia="標楷體" w:hAnsi="標楷體" w:hint="eastAsia"/>
                <w:sz w:val="20"/>
                <w:szCs w:val="20"/>
              </w:rPr>
              <w:t>2</w:t>
            </w:r>
            <w:r w:rsidR="004A298A">
              <w:rPr>
                <w:rFonts w:ascii="標楷體" w:eastAsia="標楷體" w:hAnsi="標楷體"/>
                <w:sz w:val="20"/>
                <w:szCs w:val="20"/>
              </w:rPr>
              <w:t>00</w:t>
            </w:r>
            <w:r w:rsidR="004A298A">
              <w:rPr>
                <w:rFonts w:ascii="標楷體" w:eastAsia="標楷體" w:hAnsi="標楷體" w:hint="eastAsia"/>
                <w:sz w:val="20"/>
                <w:szCs w:val="20"/>
              </w:rPr>
              <w:t>元</w:t>
            </w:r>
          </w:p>
        </w:tc>
        <w:tc>
          <w:tcPr>
            <w:tcW w:w="1311" w:type="dxa"/>
            <w:shd w:val="clear" w:color="auto" w:fill="FFF2CC" w:themeFill="accent4" w:themeFillTint="33"/>
            <w:vAlign w:val="center"/>
          </w:tcPr>
          <w:p w14:paraId="5C96CEFA" w14:textId="28FEB880" w:rsidR="004A298A" w:rsidRPr="00C85E3B" w:rsidRDefault="00C26190" w:rsidP="00C423F3">
            <w:pPr>
              <w:ind w:rightChars="90" w:right="216"/>
              <w:jc w:val="right"/>
              <w:rPr>
                <w:rFonts w:ascii="標楷體" w:eastAsia="標楷體" w:hAnsi="標楷體"/>
                <w:sz w:val="20"/>
                <w:szCs w:val="20"/>
              </w:rPr>
            </w:pPr>
            <w:r>
              <w:rPr>
                <w:rFonts w:ascii="標楷體" w:eastAsia="標楷體" w:hAnsi="標楷體" w:hint="eastAsia"/>
                <w:sz w:val="20"/>
                <w:szCs w:val="20"/>
              </w:rPr>
              <w:t>2</w:t>
            </w:r>
            <w:r w:rsidR="004A298A">
              <w:rPr>
                <w:rFonts w:ascii="標楷體" w:eastAsia="標楷體" w:hAnsi="標楷體"/>
                <w:sz w:val="20"/>
                <w:szCs w:val="20"/>
              </w:rPr>
              <w:t>,</w:t>
            </w:r>
            <w:r>
              <w:rPr>
                <w:rFonts w:ascii="標楷體" w:eastAsia="標楷體" w:hAnsi="標楷體" w:hint="eastAsia"/>
                <w:sz w:val="20"/>
                <w:szCs w:val="20"/>
              </w:rPr>
              <w:t>2</w:t>
            </w:r>
            <w:r w:rsidR="004A298A">
              <w:rPr>
                <w:rFonts w:ascii="標楷體" w:eastAsia="標楷體" w:hAnsi="標楷體"/>
                <w:sz w:val="20"/>
                <w:szCs w:val="20"/>
              </w:rPr>
              <w:t>00</w:t>
            </w:r>
            <w:r w:rsidR="004A298A">
              <w:rPr>
                <w:rFonts w:ascii="標楷體" w:eastAsia="標楷體" w:hAnsi="標楷體" w:hint="eastAsia"/>
                <w:sz w:val="20"/>
                <w:szCs w:val="20"/>
              </w:rPr>
              <w:t>元</w:t>
            </w:r>
          </w:p>
        </w:tc>
        <w:tc>
          <w:tcPr>
            <w:tcW w:w="1312" w:type="dxa"/>
            <w:shd w:val="clear" w:color="auto" w:fill="FFF2CC" w:themeFill="accent4" w:themeFillTint="33"/>
            <w:vAlign w:val="center"/>
          </w:tcPr>
          <w:p w14:paraId="208F2803" w14:textId="080558CE" w:rsidR="004A298A" w:rsidRPr="00C85E3B" w:rsidRDefault="004A298A" w:rsidP="00C423F3">
            <w:pPr>
              <w:ind w:rightChars="90" w:right="216"/>
              <w:jc w:val="right"/>
              <w:rPr>
                <w:rFonts w:ascii="標楷體" w:eastAsia="標楷體" w:hAnsi="標楷體"/>
                <w:sz w:val="20"/>
                <w:szCs w:val="20"/>
              </w:rPr>
            </w:pPr>
            <w:r>
              <w:rPr>
                <w:rFonts w:ascii="標楷體" w:eastAsia="標楷體" w:hAnsi="標楷體"/>
                <w:sz w:val="20"/>
                <w:szCs w:val="20"/>
              </w:rPr>
              <w:t>3,600</w:t>
            </w:r>
            <w:r>
              <w:rPr>
                <w:rFonts w:ascii="標楷體" w:eastAsia="標楷體" w:hAnsi="標楷體" w:hint="eastAsia"/>
                <w:sz w:val="20"/>
                <w:szCs w:val="20"/>
              </w:rPr>
              <w:t>元</w:t>
            </w:r>
          </w:p>
        </w:tc>
      </w:tr>
      <w:tr w:rsidR="00CE51AE" w:rsidRPr="00C85E3B" w14:paraId="5C3B83CF" w14:textId="77777777" w:rsidTr="00CE51AE">
        <w:tc>
          <w:tcPr>
            <w:tcW w:w="442" w:type="dxa"/>
            <w:vMerge/>
            <w:vAlign w:val="center"/>
          </w:tcPr>
          <w:p w14:paraId="1D41C31A" w14:textId="77777777" w:rsidR="00CE51AE" w:rsidRPr="00C85E3B" w:rsidRDefault="00CE51AE" w:rsidP="00CE51AE">
            <w:pPr>
              <w:jc w:val="center"/>
              <w:rPr>
                <w:rFonts w:ascii="標楷體" w:eastAsia="標楷體" w:hAnsi="標楷體"/>
                <w:sz w:val="20"/>
                <w:szCs w:val="20"/>
              </w:rPr>
            </w:pPr>
          </w:p>
        </w:tc>
        <w:tc>
          <w:tcPr>
            <w:tcW w:w="456" w:type="dxa"/>
            <w:vMerge w:val="restart"/>
            <w:shd w:val="clear" w:color="auto" w:fill="DEEAF6" w:themeFill="accent5" w:themeFillTint="33"/>
            <w:vAlign w:val="center"/>
          </w:tcPr>
          <w:p w14:paraId="7BCF1E98" w14:textId="4DADBD3E"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計次</w:t>
            </w:r>
          </w:p>
        </w:tc>
        <w:tc>
          <w:tcPr>
            <w:tcW w:w="1228" w:type="dxa"/>
            <w:shd w:val="clear" w:color="auto" w:fill="DEEAF6" w:themeFill="accent5" w:themeFillTint="33"/>
            <w:vAlign w:val="center"/>
          </w:tcPr>
          <w:p w14:paraId="53D5A88D" w14:textId="3BD65525"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立體</w:t>
            </w:r>
            <w:r>
              <w:rPr>
                <w:rFonts w:ascii="標楷體" w:eastAsia="標楷體" w:hAnsi="標楷體" w:hint="eastAsia"/>
                <w:sz w:val="20"/>
                <w:szCs w:val="20"/>
              </w:rPr>
              <w:t>停車場</w:t>
            </w:r>
          </w:p>
        </w:tc>
        <w:tc>
          <w:tcPr>
            <w:tcW w:w="1311" w:type="dxa"/>
            <w:shd w:val="clear" w:color="auto" w:fill="DEEAF6" w:themeFill="accent5" w:themeFillTint="33"/>
            <w:vAlign w:val="center"/>
          </w:tcPr>
          <w:p w14:paraId="46B00276" w14:textId="7E997986"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,800</w:t>
            </w:r>
            <w:r>
              <w:rPr>
                <w:rFonts w:ascii="標楷體" w:eastAsia="標楷體" w:hAnsi="標楷體" w:hint="eastAsia"/>
                <w:sz w:val="20"/>
                <w:szCs w:val="20"/>
              </w:rPr>
              <w:t>元</w:t>
            </w:r>
          </w:p>
        </w:tc>
        <w:tc>
          <w:tcPr>
            <w:tcW w:w="1311" w:type="dxa"/>
            <w:shd w:val="clear" w:color="auto" w:fill="DEEAF6" w:themeFill="accent5" w:themeFillTint="33"/>
            <w:vAlign w:val="center"/>
          </w:tcPr>
          <w:p w14:paraId="695B4F84" w14:textId="426931A6"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,800</w:t>
            </w:r>
            <w:r>
              <w:rPr>
                <w:rFonts w:ascii="標楷體" w:eastAsia="標楷體" w:hAnsi="標楷體" w:hint="eastAsia"/>
                <w:sz w:val="20"/>
                <w:szCs w:val="20"/>
              </w:rPr>
              <w:t>元</w:t>
            </w:r>
          </w:p>
        </w:tc>
        <w:tc>
          <w:tcPr>
            <w:tcW w:w="1311" w:type="dxa"/>
            <w:shd w:val="clear" w:color="auto" w:fill="DEEAF6" w:themeFill="accent5" w:themeFillTint="33"/>
            <w:vAlign w:val="center"/>
          </w:tcPr>
          <w:p w14:paraId="6F06754F" w14:textId="0CE1982B"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,800</w:t>
            </w:r>
            <w:r>
              <w:rPr>
                <w:rFonts w:ascii="標楷體" w:eastAsia="標楷體" w:hAnsi="標楷體" w:hint="eastAsia"/>
                <w:sz w:val="20"/>
                <w:szCs w:val="20"/>
              </w:rPr>
              <w:t>元</w:t>
            </w:r>
          </w:p>
        </w:tc>
        <w:tc>
          <w:tcPr>
            <w:tcW w:w="1312" w:type="dxa"/>
            <w:shd w:val="clear" w:color="auto" w:fill="DEEAF6" w:themeFill="accent5" w:themeFillTint="33"/>
            <w:vAlign w:val="center"/>
          </w:tcPr>
          <w:p w14:paraId="65CF494A" w14:textId="5B5F93CE"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sz w:val="20"/>
                <w:szCs w:val="20"/>
              </w:rPr>
              <w:t>3,600</w:t>
            </w:r>
            <w:r>
              <w:rPr>
                <w:rFonts w:ascii="標楷體" w:eastAsia="標楷體" w:hAnsi="標楷體" w:hint="eastAsia"/>
                <w:sz w:val="20"/>
                <w:szCs w:val="20"/>
              </w:rPr>
              <w:t>元</w:t>
            </w:r>
          </w:p>
        </w:tc>
      </w:tr>
      <w:tr w:rsidR="00CE51AE" w:rsidRPr="00C85E3B" w14:paraId="67C8C17E" w14:textId="77777777" w:rsidTr="00CE51AE">
        <w:tc>
          <w:tcPr>
            <w:tcW w:w="442" w:type="dxa"/>
            <w:vMerge/>
            <w:vAlign w:val="center"/>
          </w:tcPr>
          <w:p w14:paraId="68D0C8DF" w14:textId="77777777" w:rsidR="00CE51AE" w:rsidRPr="00C85E3B" w:rsidRDefault="00CE51AE" w:rsidP="00CE51AE">
            <w:pPr>
              <w:jc w:val="center"/>
              <w:rPr>
                <w:rFonts w:ascii="標楷體" w:eastAsia="標楷體" w:hAnsi="標楷體"/>
                <w:sz w:val="20"/>
                <w:szCs w:val="20"/>
              </w:rPr>
            </w:pPr>
          </w:p>
        </w:tc>
        <w:tc>
          <w:tcPr>
            <w:tcW w:w="456" w:type="dxa"/>
            <w:vMerge/>
            <w:shd w:val="clear" w:color="auto" w:fill="DEEAF6" w:themeFill="accent5" w:themeFillTint="33"/>
            <w:vAlign w:val="center"/>
          </w:tcPr>
          <w:p w14:paraId="723C7390" w14:textId="7EE66C2C" w:rsidR="00CE51AE" w:rsidRPr="00C85E3B" w:rsidRDefault="00CE51AE" w:rsidP="00CE51AE">
            <w:pPr>
              <w:jc w:val="center"/>
              <w:rPr>
                <w:rFonts w:ascii="標楷體" w:eastAsia="標楷體" w:hAnsi="標楷體"/>
                <w:sz w:val="20"/>
                <w:szCs w:val="20"/>
              </w:rPr>
            </w:pPr>
          </w:p>
        </w:tc>
        <w:tc>
          <w:tcPr>
            <w:tcW w:w="1228" w:type="dxa"/>
            <w:shd w:val="clear" w:color="auto" w:fill="DEEAF6" w:themeFill="accent5" w:themeFillTint="33"/>
            <w:vAlign w:val="center"/>
          </w:tcPr>
          <w:p w14:paraId="142A5393" w14:textId="50C0C36D"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平面</w:t>
            </w:r>
            <w:r>
              <w:rPr>
                <w:rFonts w:ascii="標楷體" w:eastAsia="標楷體" w:hAnsi="標楷體" w:hint="eastAsia"/>
                <w:sz w:val="20"/>
                <w:szCs w:val="20"/>
              </w:rPr>
              <w:t>停車場</w:t>
            </w:r>
          </w:p>
        </w:tc>
        <w:tc>
          <w:tcPr>
            <w:tcW w:w="1311" w:type="dxa"/>
            <w:shd w:val="clear" w:color="auto" w:fill="DEEAF6" w:themeFill="accent5" w:themeFillTint="33"/>
            <w:vAlign w:val="center"/>
          </w:tcPr>
          <w:p w14:paraId="36D4F669" w14:textId="160978AB"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,500</w:t>
            </w:r>
            <w:r>
              <w:rPr>
                <w:rFonts w:ascii="標楷體" w:eastAsia="標楷體" w:hAnsi="標楷體" w:hint="eastAsia"/>
                <w:sz w:val="20"/>
                <w:szCs w:val="20"/>
              </w:rPr>
              <w:t>元</w:t>
            </w:r>
          </w:p>
        </w:tc>
        <w:tc>
          <w:tcPr>
            <w:tcW w:w="1311" w:type="dxa"/>
            <w:shd w:val="clear" w:color="auto" w:fill="DEEAF6" w:themeFill="accent5" w:themeFillTint="33"/>
            <w:vAlign w:val="center"/>
          </w:tcPr>
          <w:p w14:paraId="22FDE2FA" w14:textId="6D05152C"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,500</w:t>
            </w:r>
            <w:r>
              <w:rPr>
                <w:rFonts w:ascii="標楷體" w:eastAsia="標楷體" w:hAnsi="標楷體" w:hint="eastAsia"/>
                <w:sz w:val="20"/>
                <w:szCs w:val="20"/>
              </w:rPr>
              <w:t>元</w:t>
            </w:r>
          </w:p>
        </w:tc>
        <w:tc>
          <w:tcPr>
            <w:tcW w:w="1311" w:type="dxa"/>
            <w:shd w:val="clear" w:color="auto" w:fill="DEEAF6" w:themeFill="accent5" w:themeFillTint="33"/>
            <w:vAlign w:val="center"/>
          </w:tcPr>
          <w:p w14:paraId="00F95994" w14:textId="722EFE6A"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,500</w:t>
            </w:r>
            <w:r>
              <w:rPr>
                <w:rFonts w:ascii="標楷體" w:eastAsia="標楷體" w:hAnsi="標楷體" w:hint="eastAsia"/>
                <w:sz w:val="20"/>
                <w:szCs w:val="20"/>
              </w:rPr>
              <w:t>元</w:t>
            </w:r>
          </w:p>
        </w:tc>
        <w:tc>
          <w:tcPr>
            <w:tcW w:w="1312" w:type="dxa"/>
            <w:shd w:val="clear" w:color="auto" w:fill="DEEAF6" w:themeFill="accent5" w:themeFillTint="33"/>
            <w:vAlign w:val="center"/>
          </w:tcPr>
          <w:p w14:paraId="78EE448D" w14:textId="4445A437"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sz w:val="20"/>
                <w:szCs w:val="20"/>
              </w:rPr>
              <w:t>3,000</w:t>
            </w:r>
            <w:r>
              <w:rPr>
                <w:rFonts w:ascii="標楷體" w:eastAsia="標楷體" w:hAnsi="標楷體" w:hint="eastAsia"/>
                <w:sz w:val="20"/>
                <w:szCs w:val="20"/>
              </w:rPr>
              <w:t>元</w:t>
            </w:r>
          </w:p>
        </w:tc>
      </w:tr>
      <w:tr w:rsidR="00CE51AE" w:rsidRPr="00C85E3B" w14:paraId="5BF56C20" w14:textId="77777777" w:rsidTr="00CE51AE">
        <w:tc>
          <w:tcPr>
            <w:tcW w:w="435" w:type="dxa"/>
            <w:vMerge w:val="restart"/>
            <w:vAlign w:val="center"/>
          </w:tcPr>
          <w:p w14:paraId="42749F06" w14:textId="140F19DB"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機車</w:t>
            </w:r>
          </w:p>
        </w:tc>
        <w:tc>
          <w:tcPr>
            <w:tcW w:w="463" w:type="dxa"/>
            <w:vMerge w:val="restart"/>
            <w:tcBorders>
              <w:tl2br w:val="single" w:sz="4" w:space="0" w:color="auto"/>
            </w:tcBorders>
            <w:shd w:val="clear" w:color="auto" w:fill="E2EFD9" w:themeFill="accent6" w:themeFillTint="33"/>
            <w:vAlign w:val="center"/>
          </w:tcPr>
          <w:p w14:paraId="72D0A6E5" w14:textId="77777777" w:rsidR="00CE51AE" w:rsidRPr="00C85E3B" w:rsidRDefault="00CE51AE" w:rsidP="00CE51AE">
            <w:pPr>
              <w:jc w:val="center"/>
              <w:rPr>
                <w:rFonts w:ascii="標楷體" w:eastAsia="標楷體" w:hAnsi="標楷體"/>
                <w:sz w:val="20"/>
                <w:szCs w:val="20"/>
              </w:rPr>
            </w:pPr>
          </w:p>
        </w:tc>
        <w:tc>
          <w:tcPr>
            <w:tcW w:w="1228" w:type="dxa"/>
            <w:shd w:val="clear" w:color="auto" w:fill="E2EFD9" w:themeFill="accent6" w:themeFillTint="33"/>
            <w:vAlign w:val="center"/>
          </w:tcPr>
          <w:p w14:paraId="0F059382" w14:textId="509BE7A2"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立體</w:t>
            </w:r>
            <w:r>
              <w:rPr>
                <w:rFonts w:ascii="標楷體" w:eastAsia="標楷體" w:hAnsi="標楷體" w:hint="eastAsia"/>
                <w:sz w:val="20"/>
                <w:szCs w:val="20"/>
              </w:rPr>
              <w:t>停車場</w:t>
            </w:r>
          </w:p>
        </w:tc>
        <w:tc>
          <w:tcPr>
            <w:tcW w:w="1311" w:type="dxa"/>
            <w:shd w:val="clear" w:color="auto" w:fill="E2EFD9" w:themeFill="accent6" w:themeFillTint="33"/>
            <w:vAlign w:val="center"/>
          </w:tcPr>
          <w:p w14:paraId="63F88C09" w14:textId="07FB64F3"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E2EFD9" w:themeFill="accent6" w:themeFillTint="33"/>
            <w:vAlign w:val="center"/>
          </w:tcPr>
          <w:p w14:paraId="51211CBF" w14:textId="487A5326"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E2EFD9" w:themeFill="accent6" w:themeFillTint="33"/>
            <w:vAlign w:val="center"/>
          </w:tcPr>
          <w:p w14:paraId="7E589F4E" w14:textId="31223E7E"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00</w:t>
            </w:r>
            <w:r>
              <w:rPr>
                <w:rFonts w:ascii="標楷體" w:eastAsia="標楷體" w:hAnsi="標楷體" w:hint="eastAsia"/>
                <w:sz w:val="20"/>
                <w:szCs w:val="20"/>
              </w:rPr>
              <w:t>元</w:t>
            </w:r>
          </w:p>
        </w:tc>
        <w:tc>
          <w:tcPr>
            <w:tcW w:w="1312" w:type="dxa"/>
            <w:shd w:val="clear" w:color="auto" w:fill="E2EFD9" w:themeFill="accent6" w:themeFillTint="33"/>
            <w:vAlign w:val="center"/>
          </w:tcPr>
          <w:p w14:paraId="28E45DF6" w14:textId="392D2193" w:rsidR="00CE51AE" w:rsidRPr="00C85E3B" w:rsidRDefault="00FB311D" w:rsidP="00C423F3">
            <w:pPr>
              <w:ind w:rightChars="90" w:right="216"/>
              <w:jc w:val="right"/>
              <w:rPr>
                <w:rFonts w:ascii="標楷體" w:eastAsia="標楷體" w:hAnsi="標楷體"/>
                <w:sz w:val="20"/>
                <w:szCs w:val="20"/>
              </w:rPr>
            </w:pPr>
            <w:r>
              <w:rPr>
                <w:rFonts w:ascii="標楷體" w:eastAsia="標楷體" w:hAnsi="標楷體"/>
                <w:sz w:val="20"/>
                <w:szCs w:val="20"/>
              </w:rPr>
              <w:t>45</w:t>
            </w:r>
            <w:r w:rsidR="00CE51AE">
              <w:rPr>
                <w:rFonts w:ascii="標楷體" w:eastAsia="標楷體" w:hAnsi="標楷體"/>
                <w:sz w:val="20"/>
                <w:szCs w:val="20"/>
              </w:rPr>
              <w:t>0</w:t>
            </w:r>
            <w:r w:rsidR="00CE51AE">
              <w:rPr>
                <w:rFonts w:ascii="標楷體" w:eastAsia="標楷體" w:hAnsi="標楷體" w:hint="eastAsia"/>
                <w:sz w:val="20"/>
                <w:szCs w:val="20"/>
              </w:rPr>
              <w:t>元</w:t>
            </w:r>
          </w:p>
        </w:tc>
      </w:tr>
      <w:tr w:rsidR="00CE51AE" w:rsidRPr="00C85E3B" w14:paraId="5840B07E" w14:textId="77777777" w:rsidTr="00CE51AE">
        <w:tc>
          <w:tcPr>
            <w:tcW w:w="435" w:type="dxa"/>
            <w:vMerge/>
            <w:vAlign w:val="center"/>
          </w:tcPr>
          <w:p w14:paraId="411F174D" w14:textId="77777777" w:rsidR="00CE51AE" w:rsidRPr="00C85E3B" w:rsidRDefault="00CE51AE" w:rsidP="00CE51AE">
            <w:pPr>
              <w:jc w:val="center"/>
              <w:rPr>
                <w:rFonts w:ascii="標楷體" w:eastAsia="標楷體" w:hAnsi="標楷體"/>
                <w:sz w:val="20"/>
                <w:szCs w:val="20"/>
              </w:rPr>
            </w:pPr>
          </w:p>
        </w:tc>
        <w:tc>
          <w:tcPr>
            <w:tcW w:w="463" w:type="dxa"/>
            <w:vMerge/>
            <w:shd w:val="clear" w:color="auto" w:fill="E2EFD9" w:themeFill="accent6" w:themeFillTint="33"/>
            <w:vAlign w:val="center"/>
          </w:tcPr>
          <w:p w14:paraId="06B42EB3" w14:textId="77777777" w:rsidR="00CE51AE" w:rsidRPr="00C85E3B" w:rsidRDefault="00CE51AE" w:rsidP="00CE51AE">
            <w:pPr>
              <w:jc w:val="center"/>
              <w:rPr>
                <w:rFonts w:ascii="標楷體" w:eastAsia="標楷體" w:hAnsi="標楷體"/>
                <w:sz w:val="20"/>
                <w:szCs w:val="20"/>
              </w:rPr>
            </w:pPr>
          </w:p>
        </w:tc>
        <w:tc>
          <w:tcPr>
            <w:tcW w:w="1228" w:type="dxa"/>
            <w:shd w:val="clear" w:color="auto" w:fill="E2EFD9" w:themeFill="accent6" w:themeFillTint="33"/>
            <w:vAlign w:val="center"/>
          </w:tcPr>
          <w:p w14:paraId="60CDAEDA" w14:textId="357A2C71" w:rsidR="00CE51AE" w:rsidRPr="00C85E3B" w:rsidRDefault="00CE51AE" w:rsidP="00CE51AE">
            <w:pPr>
              <w:jc w:val="center"/>
              <w:rPr>
                <w:rFonts w:ascii="標楷體" w:eastAsia="標楷體" w:hAnsi="標楷體"/>
                <w:sz w:val="20"/>
                <w:szCs w:val="20"/>
              </w:rPr>
            </w:pPr>
            <w:r w:rsidRPr="00C85E3B">
              <w:rPr>
                <w:rFonts w:ascii="標楷體" w:eastAsia="標楷體" w:hAnsi="標楷體" w:hint="eastAsia"/>
                <w:sz w:val="20"/>
                <w:szCs w:val="20"/>
              </w:rPr>
              <w:t>平面</w:t>
            </w:r>
            <w:r>
              <w:rPr>
                <w:rFonts w:ascii="標楷體" w:eastAsia="標楷體" w:hAnsi="標楷體" w:hint="eastAsia"/>
                <w:sz w:val="20"/>
                <w:szCs w:val="20"/>
              </w:rPr>
              <w:t>停車場</w:t>
            </w:r>
          </w:p>
        </w:tc>
        <w:tc>
          <w:tcPr>
            <w:tcW w:w="1311" w:type="dxa"/>
            <w:shd w:val="clear" w:color="auto" w:fill="E2EFD9" w:themeFill="accent6" w:themeFillTint="33"/>
            <w:vAlign w:val="center"/>
          </w:tcPr>
          <w:p w14:paraId="4DB9BEC8" w14:textId="3D261882"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E2EFD9" w:themeFill="accent6" w:themeFillTint="33"/>
            <w:vAlign w:val="center"/>
          </w:tcPr>
          <w:p w14:paraId="69D8D379" w14:textId="536391CE"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00</w:t>
            </w:r>
            <w:r>
              <w:rPr>
                <w:rFonts w:ascii="標楷體" w:eastAsia="標楷體" w:hAnsi="標楷體" w:hint="eastAsia"/>
                <w:sz w:val="20"/>
                <w:szCs w:val="20"/>
              </w:rPr>
              <w:t>元</w:t>
            </w:r>
          </w:p>
        </w:tc>
        <w:tc>
          <w:tcPr>
            <w:tcW w:w="1311" w:type="dxa"/>
            <w:shd w:val="clear" w:color="auto" w:fill="E2EFD9" w:themeFill="accent6" w:themeFillTint="33"/>
            <w:vAlign w:val="center"/>
          </w:tcPr>
          <w:p w14:paraId="3E35BA79" w14:textId="45F3F9CA" w:rsidR="00CE51AE" w:rsidRPr="00C85E3B" w:rsidRDefault="00CE51AE" w:rsidP="00C423F3">
            <w:pPr>
              <w:ind w:rightChars="90" w:right="216"/>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00</w:t>
            </w:r>
            <w:r>
              <w:rPr>
                <w:rFonts w:ascii="標楷體" w:eastAsia="標楷體" w:hAnsi="標楷體" w:hint="eastAsia"/>
                <w:sz w:val="20"/>
                <w:szCs w:val="20"/>
              </w:rPr>
              <w:t>元</w:t>
            </w:r>
          </w:p>
        </w:tc>
        <w:tc>
          <w:tcPr>
            <w:tcW w:w="1312" w:type="dxa"/>
            <w:shd w:val="clear" w:color="auto" w:fill="E2EFD9" w:themeFill="accent6" w:themeFillTint="33"/>
            <w:vAlign w:val="center"/>
          </w:tcPr>
          <w:p w14:paraId="2E3F94EA" w14:textId="5860D543" w:rsidR="00CE51AE" w:rsidRPr="00C85E3B" w:rsidRDefault="00152EB0" w:rsidP="00C423F3">
            <w:pPr>
              <w:ind w:rightChars="90" w:right="216"/>
              <w:jc w:val="right"/>
              <w:rPr>
                <w:rFonts w:ascii="標楷體" w:eastAsia="標楷體" w:hAnsi="標楷體"/>
                <w:sz w:val="20"/>
                <w:szCs w:val="20"/>
              </w:rPr>
            </w:pPr>
            <w:r>
              <w:rPr>
                <w:rFonts w:ascii="標楷體" w:eastAsia="標楷體" w:hAnsi="標楷體"/>
                <w:sz w:val="20"/>
                <w:szCs w:val="20"/>
              </w:rPr>
              <w:t>40</w:t>
            </w:r>
            <w:r w:rsidR="00CE51AE">
              <w:rPr>
                <w:rFonts w:ascii="標楷體" w:eastAsia="標楷體" w:hAnsi="標楷體"/>
                <w:sz w:val="20"/>
                <w:szCs w:val="20"/>
              </w:rPr>
              <w:t>0</w:t>
            </w:r>
            <w:r w:rsidR="00CE51AE">
              <w:rPr>
                <w:rFonts w:ascii="標楷體" w:eastAsia="標楷體" w:hAnsi="標楷體" w:hint="eastAsia"/>
                <w:sz w:val="20"/>
                <w:szCs w:val="20"/>
              </w:rPr>
              <w:t>元</w:t>
            </w:r>
          </w:p>
        </w:tc>
      </w:tr>
      <w:tr w:rsidR="00D142BD" w:rsidRPr="00C85E3B" w14:paraId="360E7025" w14:textId="77777777" w:rsidTr="0017506E">
        <w:tc>
          <w:tcPr>
            <w:tcW w:w="437" w:type="dxa"/>
            <w:vAlign w:val="center"/>
          </w:tcPr>
          <w:p w14:paraId="7A0E9807" w14:textId="1B6233A4" w:rsidR="00D142BD" w:rsidRPr="00C85E3B" w:rsidRDefault="00D142BD" w:rsidP="00C85E3B">
            <w:pPr>
              <w:jc w:val="center"/>
              <w:rPr>
                <w:rFonts w:ascii="標楷體" w:eastAsia="標楷體" w:hAnsi="標楷體"/>
                <w:sz w:val="20"/>
                <w:szCs w:val="20"/>
              </w:rPr>
            </w:pPr>
            <w:r>
              <w:rPr>
                <w:rFonts w:ascii="標楷體" w:eastAsia="標楷體" w:hAnsi="標楷體" w:hint="eastAsia"/>
                <w:sz w:val="20"/>
                <w:szCs w:val="20"/>
              </w:rPr>
              <w:t>備註</w:t>
            </w:r>
          </w:p>
        </w:tc>
        <w:tc>
          <w:tcPr>
            <w:tcW w:w="6934" w:type="dxa"/>
            <w:gridSpan w:val="6"/>
            <w:shd w:val="clear" w:color="auto" w:fill="D0CECE" w:themeFill="background2" w:themeFillShade="E6"/>
            <w:vAlign w:val="center"/>
          </w:tcPr>
          <w:p w14:paraId="04537C40" w14:textId="2F7C500D" w:rsidR="007D2F0F" w:rsidRPr="007D2F0F" w:rsidRDefault="004A298A">
            <w:pPr>
              <w:pStyle w:val="a3"/>
              <w:numPr>
                <w:ilvl w:val="4"/>
                <w:numId w:val="101"/>
              </w:numPr>
              <w:tabs>
                <w:tab w:val="left" w:pos="268"/>
              </w:tabs>
              <w:spacing w:line="0" w:lineRule="atLeast"/>
              <w:ind w:leftChars="0" w:left="266" w:hanging="340"/>
              <w:jc w:val="both"/>
              <w:rPr>
                <w:rFonts w:ascii="標楷體" w:eastAsia="標楷體" w:hAnsi="標楷體"/>
                <w:sz w:val="20"/>
                <w:szCs w:val="20"/>
              </w:rPr>
            </w:pPr>
            <w:r>
              <w:rPr>
                <w:rFonts w:ascii="標楷體" w:eastAsia="標楷體" w:hAnsi="標楷體" w:hint="eastAsia"/>
                <w:sz w:val="20"/>
                <w:szCs w:val="20"/>
              </w:rPr>
              <w:t>特定場次另有規定者，從其規定。</w:t>
            </w:r>
          </w:p>
          <w:p w14:paraId="52CA4D90" w14:textId="5388EE19" w:rsidR="0017506E" w:rsidRPr="00D142BD" w:rsidRDefault="0017506E">
            <w:pPr>
              <w:pStyle w:val="a3"/>
              <w:numPr>
                <w:ilvl w:val="4"/>
                <w:numId w:val="101"/>
              </w:numPr>
              <w:tabs>
                <w:tab w:val="left" w:pos="268"/>
              </w:tabs>
              <w:spacing w:line="0" w:lineRule="atLeast"/>
              <w:ind w:leftChars="0" w:left="266" w:hanging="340"/>
              <w:jc w:val="both"/>
              <w:rPr>
                <w:rFonts w:ascii="標楷體" w:eastAsia="標楷體" w:hAnsi="標楷體"/>
                <w:sz w:val="20"/>
                <w:szCs w:val="20"/>
              </w:rPr>
            </w:pPr>
            <w:r w:rsidRPr="0017506E">
              <w:rPr>
                <w:rFonts w:ascii="標楷體" w:eastAsia="標楷體" w:hAnsi="標楷體" w:hint="eastAsia"/>
                <w:sz w:val="20"/>
                <w:szCs w:val="20"/>
              </w:rPr>
              <w:t>廠商定價不被</w:t>
            </w:r>
            <w:r>
              <w:rPr>
                <w:rFonts w:ascii="標楷體" w:eastAsia="標楷體" w:hAnsi="標楷體" w:hint="eastAsia"/>
                <w:sz w:val="20"/>
                <w:szCs w:val="20"/>
              </w:rPr>
              <w:t>目標群體</w:t>
            </w:r>
            <w:r w:rsidRPr="0017506E">
              <w:rPr>
                <w:rFonts w:ascii="標楷體" w:eastAsia="標楷體" w:hAnsi="標楷體" w:hint="eastAsia"/>
                <w:sz w:val="20"/>
                <w:szCs w:val="20"/>
              </w:rPr>
              <w:t>接受</w:t>
            </w:r>
            <w:r w:rsidR="00CD4AB0">
              <w:rPr>
                <w:rFonts w:ascii="標楷體" w:eastAsia="標楷體" w:hAnsi="標楷體" w:hint="eastAsia"/>
                <w:sz w:val="20"/>
                <w:szCs w:val="20"/>
              </w:rPr>
              <w:t>且經</w:t>
            </w:r>
            <w:r w:rsidRPr="0017506E">
              <w:rPr>
                <w:rFonts w:ascii="標楷體" w:eastAsia="標楷體" w:hAnsi="標楷體" w:hint="eastAsia"/>
                <w:sz w:val="20"/>
                <w:szCs w:val="20"/>
              </w:rPr>
              <w:t>廠商溝通仍未取得諒解</w:t>
            </w:r>
            <w:r>
              <w:rPr>
                <w:rFonts w:ascii="標楷體" w:eastAsia="標楷體" w:hAnsi="標楷體" w:hint="eastAsia"/>
                <w:sz w:val="20"/>
                <w:szCs w:val="20"/>
              </w:rPr>
              <w:t>時</w:t>
            </w:r>
            <w:r w:rsidRPr="0017506E">
              <w:rPr>
                <w:rFonts w:ascii="標楷體" w:eastAsia="標楷體" w:hAnsi="標楷體" w:hint="eastAsia"/>
                <w:sz w:val="20"/>
                <w:szCs w:val="20"/>
              </w:rPr>
              <w:t>，其月票</w:t>
            </w:r>
            <w:r w:rsidR="006F2E58">
              <w:rPr>
                <w:rFonts w:ascii="標楷體" w:eastAsia="標楷體" w:hAnsi="標楷體" w:hint="eastAsia"/>
                <w:sz w:val="20"/>
                <w:szCs w:val="20"/>
              </w:rPr>
              <w:t>定</w:t>
            </w:r>
            <w:r w:rsidRPr="0017506E">
              <w:rPr>
                <w:rFonts w:ascii="標楷體" w:eastAsia="標楷體" w:hAnsi="標楷體" w:hint="eastAsia"/>
                <w:sz w:val="20"/>
                <w:szCs w:val="20"/>
              </w:rPr>
              <w:t>價</w:t>
            </w:r>
            <w:r w:rsidR="006F2E58">
              <w:rPr>
                <w:rFonts w:ascii="標楷體" w:eastAsia="標楷體" w:hAnsi="標楷體" w:hint="eastAsia"/>
                <w:sz w:val="20"/>
                <w:szCs w:val="20"/>
              </w:rPr>
              <w:t>廠商</w:t>
            </w:r>
            <w:r w:rsidRPr="0017506E">
              <w:rPr>
                <w:rFonts w:ascii="標楷體" w:eastAsia="標楷體" w:hAnsi="標楷體" w:hint="eastAsia"/>
                <w:sz w:val="20"/>
                <w:szCs w:val="20"/>
              </w:rPr>
              <w:t>應</w:t>
            </w:r>
            <w:r w:rsidR="006F2E58">
              <w:rPr>
                <w:rFonts w:ascii="標楷體" w:eastAsia="標楷體" w:hAnsi="標楷體" w:hint="eastAsia"/>
                <w:sz w:val="20"/>
                <w:szCs w:val="20"/>
              </w:rPr>
              <w:t>無條件依</w:t>
            </w:r>
            <w:r w:rsidRPr="0017506E">
              <w:rPr>
                <w:rFonts w:ascii="標楷體" w:eastAsia="標楷體" w:hAnsi="標楷體" w:hint="eastAsia"/>
                <w:sz w:val="20"/>
                <w:szCs w:val="20"/>
              </w:rPr>
              <w:t>機關指示辦理。</w:t>
            </w:r>
          </w:p>
        </w:tc>
      </w:tr>
    </w:tbl>
    <w:p w14:paraId="3DD6D192" w14:textId="0346CF4C" w:rsidR="00FD2715" w:rsidRDefault="00613595" w:rsidP="00D10DED">
      <w:pPr>
        <w:pStyle w:val="3"/>
        <w:ind w:left="981"/>
      </w:pPr>
      <w:bookmarkStart w:id="15" w:name="_Toc227307936"/>
      <w:r>
        <w:rPr>
          <w:rFonts w:hint="eastAsia"/>
        </w:rPr>
        <w:t>其他</w:t>
      </w:r>
      <w:bookmarkEnd w:id="15"/>
    </w:p>
    <w:p w14:paraId="58243796" w14:textId="41EB753C" w:rsidR="00E962AF" w:rsidRPr="007525D0" w:rsidRDefault="00E962AF">
      <w:pPr>
        <w:pStyle w:val="a3"/>
        <w:numPr>
          <w:ilvl w:val="0"/>
          <w:numId w:val="5"/>
        </w:numPr>
        <w:spacing w:line="400" w:lineRule="exact"/>
        <w:ind w:leftChars="0"/>
        <w:jc w:val="both"/>
        <w:rPr>
          <w:rFonts w:ascii="標楷體" w:eastAsia="標楷體" w:hAnsi="標楷體"/>
          <w:b/>
          <w:bCs/>
          <w:sz w:val="28"/>
          <w:szCs w:val="28"/>
        </w:rPr>
      </w:pPr>
      <w:r w:rsidRPr="007525D0">
        <w:rPr>
          <w:rFonts w:ascii="標楷體" w:eastAsia="標楷體" w:hAnsi="標楷體" w:hint="eastAsia"/>
          <w:b/>
          <w:bCs/>
          <w:color w:val="FF0000"/>
          <w:sz w:val="28"/>
          <w:szCs w:val="28"/>
        </w:rPr>
        <w:t>廠商營運案場時應訂定月票原價金額、一般優惠月票金額及本契約規範之各類優惠月票金額。</w:t>
      </w:r>
    </w:p>
    <w:p w14:paraId="545A4BA3" w14:textId="2923A957" w:rsidR="001375D4" w:rsidRDefault="00183CB2">
      <w:pPr>
        <w:pStyle w:val="a3"/>
        <w:numPr>
          <w:ilvl w:val="0"/>
          <w:numId w:val="5"/>
        </w:numPr>
        <w:spacing w:line="400" w:lineRule="exact"/>
        <w:ind w:leftChars="0"/>
        <w:jc w:val="both"/>
        <w:rPr>
          <w:rFonts w:ascii="標楷體" w:eastAsia="標楷體" w:hAnsi="標楷體"/>
          <w:sz w:val="28"/>
          <w:szCs w:val="28"/>
        </w:rPr>
      </w:pPr>
      <w:r w:rsidRPr="000C658B">
        <w:rPr>
          <w:rFonts w:ascii="標楷體" w:eastAsia="標楷體" w:hAnsi="標楷體" w:hint="eastAsia"/>
          <w:b/>
          <w:bCs/>
          <w:color w:val="FF0000"/>
          <w:sz w:val="28"/>
          <w:szCs w:val="28"/>
        </w:rPr>
        <w:lastRenderedPageBreak/>
        <w:t>廠商各類月票販售總數不得超過該場各</w:t>
      </w:r>
      <w:proofErr w:type="gramStart"/>
      <w:r w:rsidRPr="000C658B">
        <w:rPr>
          <w:rFonts w:ascii="標楷體" w:eastAsia="標楷體" w:hAnsi="標楷體" w:hint="eastAsia"/>
          <w:b/>
          <w:bCs/>
          <w:color w:val="FF0000"/>
          <w:sz w:val="28"/>
          <w:szCs w:val="28"/>
        </w:rPr>
        <w:t>車種總停車</w:t>
      </w:r>
      <w:proofErr w:type="gramEnd"/>
      <w:r w:rsidRPr="000C658B">
        <w:rPr>
          <w:rFonts w:ascii="標楷體" w:eastAsia="標楷體" w:hAnsi="標楷體" w:hint="eastAsia"/>
          <w:b/>
          <w:bCs/>
          <w:color w:val="FF0000"/>
          <w:sz w:val="28"/>
          <w:szCs w:val="28"/>
        </w:rPr>
        <w:t>格數之【80%】</w:t>
      </w:r>
      <w:r>
        <w:rPr>
          <w:rFonts w:ascii="標楷體" w:eastAsia="標楷體" w:hAnsi="標楷體" w:hint="eastAsia"/>
          <w:sz w:val="28"/>
          <w:szCs w:val="28"/>
        </w:rPr>
        <w:t>。</w:t>
      </w:r>
    </w:p>
    <w:p w14:paraId="33456B4B" w14:textId="469E400F" w:rsidR="00183CB2" w:rsidRDefault="00183CB2">
      <w:pPr>
        <w:pStyle w:val="a3"/>
        <w:numPr>
          <w:ilvl w:val="0"/>
          <w:numId w:val="5"/>
        </w:numPr>
        <w:spacing w:line="400" w:lineRule="exact"/>
        <w:ind w:leftChars="0"/>
        <w:jc w:val="both"/>
        <w:rPr>
          <w:rFonts w:ascii="標楷體" w:eastAsia="標楷體" w:hAnsi="標楷體"/>
          <w:sz w:val="28"/>
          <w:szCs w:val="28"/>
        </w:rPr>
      </w:pPr>
      <w:r w:rsidRPr="000C658B">
        <w:rPr>
          <w:rFonts w:ascii="標楷體" w:eastAsia="標楷體" w:hAnsi="標楷體" w:hint="eastAsia"/>
          <w:sz w:val="28"/>
          <w:szCs w:val="28"/>
        </w:rPr>
        <w:t>月租契約書需依交通部編印（中華民國90年2月8日交路九十字第001261號函修訂版）之路外停車場租用定型化契約範本之規定與停車位租用人訂定租約。</w:t>
      </w:r>
    </w:p>
    <w:p w14:paraId="6B5BF6B4" w14:textId="77777777" w:rsidR="00A17B08" w:rsidRPr="00A17B08" w:rsidRDefault="00183CB2">
      <w:pPr>
        <w:pStyle w:val="a3"/>
        <w:numPr>
          <w:ilvl w:val="0"/>
          <w:numId w:val="5"/>
        </w:numPr>
        <w:spacing w:line="400" w:lineRule="exact"/>
        <w:ind w:leftChars="0"/>
        <w:jc w:val="both"/>
        <w:rPr>
          <w:rFonts w:ascii="標楷體" w:eastAsia="標楷體" w:hAnsi="標楷體"/>
          <w:b/>
          <w:bCs/>
          <w:sz w:val="28"/>
          <w:szCs w:val="28"/>
        </w:rPr>
      </w:pPr>
      <w:r w:rsidRPr="00991AEC">
        <w:rPr>
          <w:rFonts w:ascii="標楷體" w:eastAsia="標楷體" w:hAnsi="標楷體" w:hint="eastAsia"/>
          <w:b/>
          <w:bCs/>
          <w:color w:val="FF0000"/>
          <w:sz w:val="28"/>
          <w:szCs w:val="28"/>
        </w:rPr>
        <w:t>廠商所出售之各種停車月票</w:t>
      </w:r>
    </w:p>
    <w:p w14:paraId="144522FC" w14:textId="3B5BD538" w:rsidR="00A17B08" w:rsidRPr="00A17B08" w:rsidRDefault="00183CB2">
      <w:pPr>
        <w:pStyle w:val="a3"/>
        <w:numPr>
          <w:ilvl w:val="0"/>
          <w:numId w:val="92"/>
        </w:numPr>
        <w:spacing w:line="400" w:lineRule="exact"/>
        <w:ind w:leftChars="0"/>
        <w:jc w:val="both"/>
        <w:rPr>
          <w:rFonts w:ascii="標楷體" w:eastAsia="標楷體" w:hAnsi="標楷體"/>
          <w:sz w:val="28"/>
          <w:szCs w:val="28"/>
        </w:rPr>
      </w:pPr>
      <w:r w:rsidRPr="00A17B08">
        <w:rPr>
          <w:rFonts w:ascii="標楷體" w:eastAsia="標楷體" w:hAnsi="標楷體" w:hint="eastAsia"/>
          <w:sz w:val="28"/>
          <w:szCs w:val="28"/>
        </w:rPr>
        <w:t>應每月分別造冊</w:t>
      </w:r>
      <w:proofErr w:type="gramStart"/>
      <w:r w:rsidRPr="00A17B08">
        <w:rPr>
          <w:rFonts w:ascii="標楷體" w:eastAsia="標楷體" w:hAnsi="標楷體" w:hint="eastAsia"/>
          <w:sz w:val="28"/>
          <w:szCs w:val="28"/>
        </w:rPr>
        <w:t>（</w:t>
      </w:r>
      <w:proofErr w:type="gramEnd"/>
      <w:r w:rsidRPr="00A17B08">
        <w:rPr>
          <w:rFonts w:ascii="標楷體" w:eastAsia="標楷體" w:hAnsi="標楷體" w:hint="eastAsia"/>
          <w:sz w:val="28"/>
          <w:szCs w:val="28"/>
        </w:rPr>
        <w:t>內容應包含車主姓名、車號、月票號碼、聯絡地址</w:t>
      </w:r>
      <w:proofErr w:type="gramStart"/>
      <w:r w:rsidRPr="00A17B08">
        <w:rPr>
          <w:rFonts w:ascii="標楷體" w:eastAsia="標楷體" w:hAnsi="標楷體" w:hint="eastAsia"/>
          <w:sz w:val="28"/>
          <w:szCs w:val="28"/>
        </w:rPr>
        <w:t>（</w:t>
      </w:r>
      <w:proofErr w:type="gramEnd"/>
      <w:r w:rsidRPr="00A17B08">
        <w:rPr>
          <w:rFonts w:ascii="標楷體" w:eastAsia="標楷體" w:hAnsi="標楷體" w:hint="eastAsia"/>
          <w:sz w:val="28"/>
          <w:szCs w:val="28"/>
        </w:rPr>
        <w:t>含所在里</w:t>
      </w:r>
      <w:proofErr w:type="gramStart"/>
      <w:r w:rsidRPr="00A17B08">
        <w:rPr>
          <w:rFonts w:ascii="標楷體" w:eastAsia="標楷體" w:hAnsi="標楷體" w:hint="eastAsia"/>
          <w:sz w:val="28"/>
          <w:szCs w:val="28"/>
        </w:rPr>
        <w:t>）</w:t>
      </w:r>
      <w:proofErr w:type="gramEnd"/>
      <w:r w:rsidRPr="00A17B08">
        <w:rPr>
          <w:rFonts w:ascii="標楷體" w:eastAsia="標楷體" w:hAnsi="標楷體" w:hint="eastAsia"/>
          <w:sz w:val="28"/>
          <w:szCs w:val="28"/>
        </w:rPr>
        <w:t>及車主聯絡電話</w:t>
      </w:r>
      <w:proofErr w:type="gramStart"/>
      <w:r w:rsidRPr="00A17B08">
        <w:rPr>
          <w:rFonts w:ascii="標楷體" w:eastAsia="標楷體" w:hAnsi="標楷體" w:hint="eastAsia"/>
          <w:sz w:val="28"/>
          <w:szCs w:val="28"/>
        </w:rPr>
        <w:t>）</w:t>
      </w:r>
      <w:proofErr w:type="gramEnd"/>
      <w:r w:rsidRPr="00A17B08">
        <w:rPr>
          <w:rFonts w:ascii="標楷體" w:eastAsia="標楷體" w:hAnsi="標楷體" w:hint="eastAsia"/>
          <w:sz w:val="28"/>
          <w:szCs w:val="28"/>
        </w:rPr>
        <w:t>供機關不定期查核</w:t>
      </w:r>
      <w:r w:rsidR="00A17B08" w:rsidRPr="00A17B08">
        <w:rPr>
          <w:rFonts w:ascii="標楷體" w:eastAsia="標楷體" w:hAnsi="標楷體" w:hint="eastAsia"/>
          <w:sz w:val="28"/>
          <w:szCs w:val="28"/>
        </w:rPr>
        <w:t>。</w:t>
      </w:r>
    </w:p>
    <w:p w14:paraId="4BF1D25D" w14:textId="77777777" w:rsidR="00A17B08" w:rsidRPr="00A17B08" w:rsidRDefault="0032704B">
      <w:pPr>
        <w:pStyle w:val="a3"/>
        <w:numPr>
          <w:ilvl w:val="0"/>
          <w:numId w:val="92"/>
        </w:numPr>
        <w:spacing w:line="400" w:lineRule="exact"/>
        <w:ind w:leftChars="0"/>
        <w:jc w:val="both"/>
        <w:rPr>
          <w:rFonts w:ascii="標楷體" w:eastAsia="標楷體" w:hAnsi="標楷體"/>
          <w:sz w:val="28"/>
          <w:szCs w:val="28"/>
        </w:rPr>
      </w:pPr>
      <w:r w:rsidRPr="00A17B08">
        <w:rPr>
          <w:rFonts w:ascii="標楷體" w:eastAsia="標楷體" w:hAnsi="標楷體" w:hint="eastAsia"/>
          <w:sz w:val="28"/>
          <w:szCs w:val="28"/>
        </w:rPr>
        <w:t>廠商無取得該場次下一期營運權時</w:t>
      </w:r>
    </w:p>
    <w:p w14:paraId="06A2D5A3" w14:textId="2FEA83B7" w:rsidR="00A17B08" w:rsidRPr="00A17B08" w:rsidRDefault="0032704B">
      <w:pPr>
        <w:pStyle w:val="a3"/>
        <w:numPr>
          <w:ilvl w:val="0"/>
          <w:numId w:val="93"/>
        </w:numPr>
        <w:spacing w:line="400" w:lineRule="exact"/>
        <w:ind w:leftChars="0"/>
        <w:jc w:val="both"/>
        <w:rPr>
          <w:rFonts w:ascii="標楷體" w:eastAsia="標楷體" w:hAnsi="標楷體"/>
          <w:color w:val="FF0000"/>
          <w:sz w:val="28"/>
          <w:szCs w:val="28"/>
        </w:rPr>
      </w:pPr>
      <w:r w:rsidRPr="00A17B08">
        <w:rPr>
          <w:rFonts w:ascii="標楷體" w:eastAsia="標楷體" w:hAnsi="標楷體" w:hint="eastAsia"/>
          <w:color w:val="FF0000"/>
          <w:sz w:val="28"/>
          <w:szCs w:val="28"/>
        </w:rPr>
        <w:t>應無條件依機關指示移交該場次月票清冊予機關或該場次下一期營運廠商。</w:t>
      </w:r>
    </w:p>
    <w:p w14:paraId="7D17DA9C" w14:textId="5E97A335" w:rsidR="00183CB2" w:rsidRPr="00A17B08" w:rsidRDefault="00A17B08">
      <w:pPr>
        <w:pStyle w:val="a3"/>
        <w:numPr>
          <w:ilvl w:val="0"/>
          <w:numId w:val="93"/>
        </w:numPr>
        <w:spacing w:line="400" w:lineRule="exact"/>
        <w:ind w:leftChars="0"/>
        <w:jc w:val="both"/>
        <w:rPr>
          <w:rFonts w:ascii="標楷體" w:eastAsia="標楷體" w:hAnsi="標楷體"/>
          <w:color w:val="FF0000"/>
          <w:sz w:val="28"/>
          <w:szCs w:val="28"/>
        </w:rPr>
      </w:pPr>
      <w:r w:rsidRPr="00A17B08">
        <w:rPr>
          <w:rFonts w:ascii="標楷體" w:eastAsia="標楷體" w:hAnsi="標楷體" w:hint="eastAsia"/>
          <w:color w:val="FF0000"/>
          <w:sz w:val="28"/>
          <w:szCs w:val="28"/>
        </w:rPr>
        <w:t>移交之</w:t>
      </w:r>
      <w:r w:rsidR="00991AEC" w:rsidRPr="00A17B08">
        <w:rPr>
          <w:rFonts w:ascii="標楷體" w:eastAsia="標楷體" w:hAnsi="標楷體" w:hint="eastAsia"/>
          <w:color w:val="FF0000"/>
          <w:sz w:val="28"/>
          <w:szCs w:val="28"/>
        </w:rPr>
        <w:t>里民優惠月票清冊及員工優惠月票清冊應加</w:t>
      </w:r>
      <w:proofErr w:type="gramStart"/>
      <w:r w:rsidR="00991AEC" w:rsidRPr="00A17B08">
        <w:rPr>
          <w:rFonts w:ascii="標楷體" w:eastAsia="標楷體" w:hAnsi="標楷體" w:hint="eastAsia"/>
          <w:color w:val="FF0000"/>
          <w:sz w:val="28"/>
          <w:szCs w:val="28"/>
        </w:rPr>
        <w:t>註</w:t>
      </w:r>
      <w:proofErr w:type="gramEnd"/>
      <w:r w:rsidR="00991AEC" w:rsidRPr="00A17B08">
        <w:rPr>
          <w:rFonts w:ascii="標楷體" w:eastAsia="標楷體" w:hAnsi="標楷體" w:hint="eastAsia"/>
          <w:color w:val="FF0000"/>
          <w:sz w:val="28"/>
          <w:szCs w:val="28"/>
        </w:rPr>
        <w:t>該承購人是否屬超出契約規範額度以上之彈性承購</w:t>
      </w:r>
      <w:r w:rsidR="000207EF">
        <w:rPr>
          <w:rFonts w:ascii="標楷體" w:eastAsia="標楷體" w:hAnsi="標楷體" w:hint="eastAsia"/>
          <w:color w:val="FF0000"/>
          <w:sz w:val="28"/>
          <w:szCs w:val="28"/>
        </w:rPr>
        <w:t>者</w:t>
      </w:r>
      <w:r w:rsidR="00991AEC" w:rsidRPr="00A17B08">
        <w:rPr>
          <w:rFonts w:ascii="標楷體" w:eastAsia="標楷體" w:hAnsi="標楷體" w:hint="eastAsia"/>
          <w:color w:val="FF0000"/>
          <w:sz w:val="28"/>
          <w:szCs w:val="28"/>
        </w:rPr>
        <w:t>。</w:t>
      </w:r>
    </w:p>
    <w:p w14:paraId="1EAA1C2D" w14:textId="61AEE13D" w:rsidR="00183CB2" w:rsidRDefault="00183CB2">
      <w:pPr>
        <w:pStyle w:val="a3"/>
        <w:numPr>
          <w:ilvl w:val="0"/>
          <w:numId w:val="5"/>
        </w:numPr>
        <w:spacing w:line="400" w:lineRule="exact"/>
        <w:ind w:leftChars="0"/>
        <w:jc w:val="both"/>
        <w:rPr>
          <w:rFonts w:ascii="標楷體" w:eastAsia="標楷體" w:hAnsi="標楷體"/>
          <w:sz w:val="28"/>
          <w:szCs w:val="28"/>
        </w:rPr>
      </w:pPr>
      <w:r w:rsidRPr="000C658B">
        <w:rPr>
          <w:rFonts w:ascii="標楷體" w:eastAsia="標楷體" w:hAnsi="標楷體" w:hint="eastAsia"/>
          <w:sz w:val="28"/>
          <w:szCs w:val="28"/>
        </w:rPr>
        <w:t>月票優惠措施可能產生之營收減少金額，廠商不得要</w:t>
      </w:r>
      <w:r w:rsidR="009D46F7" w:rsidRPr="009D46F7">
        <w:rPr>
          <w:rFonts w:ascii="標楷體" w:eastAsia="標楷體" w:hAnsi="標楷體" w:hint="eastAsia"/>
          <w:sz w:val="28"/>
          <w:szCs w:val="28"/>
        </w:rPr>
        <w:t>求機關補貼</w:t>
      </w:r>
      <w:r w:rsidR="00444432">
        <w:rPr>
          <w:rFonts w:ascii="標楷體" w:eastAsia="標楷體" w:hAnsi="標楷體" w:hint="eastAsia"/>
          <w:sz w:val="28"/>
          <w:szCs w:val="28"/>
        </w:rPr>
        <w:t>、</w:t>
      </w:r>
      <w:r w:rsidR="009D46F7" w:rsidRPr="009D46F7">
        <w:rPr>
          <w:rFonts w:ascii="標楷體" w:eastAsia="標楷體" w:hAnsi="標楷體" w:hint="eastAsia"/>
          <w:sz w:val="28"/>
          <w:szCs w:val="28"/>
        </w:rPr>
        <w:t>補償</w:t>
      </w:r>
      <w:r w:rsidR="00444432">
        <w:rPr>
          <w:rFonts w:ascii="標楷體" w:eastAsia="標楷體" w:hAnsi="標楷體" w:hint="eastAsia"/>
          <w:sz w:val="28"/>
          <w:szCs w:val="28"/>
        </w:rPr>
        <w:t>或</w:t>
      </w:r>
      <w:r w:rsidR="00444432" w:rsidRPr="00444432">
        <w:rPr>
          <w:rFonts w:ascii="標楷體" w:eastAsia="標楷體" w:hAnsi="標楷體" w:hint="eastAsia"/>
          <w:sz w:val="28"/>
          <w:szCs w:val="28"/>
        </w:rPr>
        <w:t>於所繳權利金中扣除</w:t>
      </w:r>
      <w:r w:rsidRPr="000C658B">
        <w:rPr>
          <w:rFonts w:ascii="標楷體" w:eastAsia="標楷體" w:hAnsi="標楷體" w:hint="eastAsia"/>
          <w:sz w:val="28"/>
          <w:szCs w:val="28"/>
        </w:rPr>
        <w:t>。</w:t>
      </w:r>
    </w:p>
    <w:p w14:paraId="166BE7FF" w14:textId="56927AF9" w:rsidR="00183CB2" w:rsidRDefault="00183CB2">
      <w:pPr>
        <w:pStyle w:val="a3"/>
        <w:numPr>
          <w:ilvl w:val="0"/>
          <w:numId w:val="5"/>
        </w:numPr>
        <w:spacing w:line="400" w:lineRule="exact"/>
        <w:ind w:leftChars="0"/>
        <w:jc w:val="both"/>
        <w:rPr>
          <w:rFonts w:ascii="標楷體" w:eastAsia="標楷體" w:hAnsi="標楷體"/>
          <w:sz w:val="28"/>
          <w:szCs w:val="28"/>
        </w:rPr>
      </w:pPr>
      <w:r w:rsidRPr="000C658B">
        <w:rPr>
          <w:rFonts w:ascii="標楷體" w:eastAsia="標楷體" w:hAnsi="標楷體" w:hint="eastAsia"/>
          <w:sz w:val="28"/>
          <w:szCs w:val="28"/>
        </w:rPr>
        <w:t>如停車場遭遇場地整修或其他不可抗力之因素而無法提供停車服務時，廠商應按當月不可使用日數占當月日數之比例減免月票售價；如已事前收取者，應予退費或折至下期抵免。</w:t>
      </w:r>
    </w:p>
    <w:p w14:paraId="65B4D0B6" w14:textId="298B95DB" w:rsidR="00444432" w:rsidRDefault="00444432">
      <w:pPr>
        <w:pStyle w:val="a3"/>
        <w:numPr>
          <w:ilvl w:val="0"/>
          <w:numId w:val="5"/>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廠商販售、預售或供民眾預約排隊月票時應注意</w:t>
      </w:r>
    </w:p>
    <w:p w14:paraId="3DC2936D" w14:textId="62678191" w:rsidR="00444432" w:rsidRDefault="00444432">
      <w:pPr>
        <w:pStyle w:val="a3"/>
        <w:numPr>
          <w:ilvl w:val="0"/>
          <w:numId w:val="91"/>
        </w:numPr>
        <w:tabs>
          <w:tab w:val="left" w:pos="1418"/>
        </w:tabs>
        <w:spacing w:line="400" w:lineRule="exact"/>
        <w:ind w:leftChars="0" w:left="1418" w:hanging="578"/>
        <w:jc w:val="both"/>
        <w:rPr>
          <w:rFonts w:ascii="標楷體" w:eastAsia="標楷體" w:hAnsi="標楷體"/>
          <w:sz w:val="28"/>
          <w:szCs w:val="28"/>
        </w:rPr>
      </w:pPr>
      <w:r>
        <w:rPr>
          <w:rFonts w:ascii="標楷體" w:eastAsia="標楷體" w:hAnsi="標楷體" w:hint="eastAsia"/>
          <w:sz w:val="28"/>
          <w:szCs w:val="28"/>
        </w:rPr>
        <w:t>供民眾預約排隊時，應以簽署書面為原則，書面應載記排隊之票種、</w:t>
      </w:r>
      <w:proofErr w:type="gramStart"/>
      <w:r>
        <w:rPr>
          <w:rFonts w:ascii="標楷體" w:eastAsia="標楷體" w:hAnsi="標楷體" w:hint="eastAsia"/>
          <w:sz w:val="28"/>
          <w:szCs w:val="28"/>
        </w:rPr>
        <w:t>排隊序</w:t>
      </w:r>
      <w:proofErr w:type="gramEnd"/>
      <w:r>
        <w:rPr>
          <w:rFonts w:ascii="標楷體" w:eastAsia="標楷體" w:hAnsi="標楷體" w:hint="eastAsia"/>
          <w:sz w:val="28"/>
          <w:szCs w:val="28"/>
        </w:rPr>
        <w:t>及其他應注意事項。</w:t>
      </w:r>
    </w:p>
    <w:p w14:paraId="27A2D760" w14:textId="37E28F56" w:rsidR="00444432" w:rsidRDefault="00444432">
      <w:pPr>
        <w:pStyle w:val="a3"/>
        <w:numPr>
          <w:ilvl w:val="0"/>
          <w:numId w:val="91"/>
        </w:numPr>
        <w:tabs>
          <w:tab w:val="left" w:pos="1418"/>
        </w:tabs>
        <w:spacing w:line="400" w:lineRule="exact"/>
        <w:ind w:leftChars="0" w:left="1418" w:hanging="578"/>
        <w:jc w:val="both"/>
        <w:rPr>
          <w:rFonts w:ascii="標楷體" w:eastAsia="標楷體" w:hAnsi="標楷體"/>
          <w:sz w:val="28"/>
          <w:szCs w:val="28"/>
        </w:rPr>
      </w:pPr>
      <w:r>
        <w:rPr>
          <w:rFonts w:ascii="標楷體" w:eastAsia="標楷體" w:hAnsi="標楷體" w:hint="eastAsia"/>
          <w:sz w:val="28"/>
          <w:szCs w:val="28"/>
        </w:rPr>
        <w:t>月票契約應載記適用期間。</w:t>
      </w:r>
    </w:p>
    <w:p w14:paraId="3B9ECC85" w14:textId="5A723374" w:rsidR="00444432" w:rsidRDefault="00444432">
      <w:pPr>
        <w:pStyle w:val="a3"/>
        <w:numPr>
          <w:ilvl w:val="0"/>
          <w:numId w:val="91"/>
        </w:numPr>
        <w:tabs>
          <w:tab w:val="left" w:pos="1418"/>
        </w:tabs>
        <w:spacing w:line="400" w:lineRule="exact"/>
        <w:ind w:leftChars="0" w:left="1418" w:hanging="578"/>
        <w:jc w:val="both"/>
        <w:rPr>
          <w:rFonts w:ascii="標楷體" w:eastAsia="標楷體" w:hAnsi="標楷體"/>
          <w:sz w:val="28"/>
          <w:szCs w:val="28"/>
        </w:rPr>
      </w:pPr>
      <w:r>
        <w:rPr>
          <w:rFonts w:ascii="標楷體" w:eastAsia="標楷體" w:hAnsi="標楷體" w:hint="eastAsia"/>
          <w:sz w:val="28"/>
          <w:szCs w:val="28"/>
        </w:rPr>
        <w:t>販售各類型跨月票種，最大</w:t>
      </w:r>
      <w:r w:rsidRPr="000C658B">
        <w:rPr>
          <w:rFonts w:ascii="標楷體" w:eastAsia="標楷體" w:hAnsi="標楷體" w:hint="eastAsia"/>
          <w:sz w:val="28"/>
          <w:szCs w:val="28"/>
        </w:rPr>
        <w:t>使用期限不得逾</w:t>
      </w:r>
      <w:r w:rsidR="00B94D5D" w:rsidRPr="00F9534E">
        <w:rPr>
          <w:rFonts w:ascii="標楷體" w:eastAsia="標楷體" w:hAnsi="標楷體"/>
          <w:b/>
          <w:bCs/>
          <w:color w:val="FF0000"/>
          <w:sz w:val="28"/>
          <w:szCs w:val="28"/>
          <w:highlight w:val="yellow"/>
        </w:rPr>
        <w:t>3</w:t>
      </w:r>
      <w:r w:rsidRPr="00F9534E">
        <w:rPr>
          <w:rFonts w:ascii="標楷體" w:eastAsia="標楷體" w:hAnsi="標楷體" w:hint="eastAsia"/>
          <w:b/>
          <w:bCs/>
          <w:color w:val="FF0000"/>
          <w:sz w:val="28"/>
          <w:szCs w:val="28"/>
          <w:highlight w:val="yellow"/>
        </w:rPr>
        <w:t>個月（即</w:t>
      </w:r>
      <w:r w:rsidR="00B94D5D" w:rsidRPr="00F9534E">
        <w:rPr>
          <w:rFonts w:ascii="標楷體" w:eastAsia="標楷體" w:hAnsi="標楷體" w:hint="eastAsia"/>
          <w:b/>
          <w:bCs/>
          <w:color w:val="FF0000"/>
          <w:sz w:val="28"/>
          <w:szCs w:val="28"/>
          <w:highlight w:val="yellow"/>
        </w:rPr>
        <w:t>季票</w:t>
      </w:r>
      <w:r w:rsidRPr="00F9534E">
        <w:rPr>
          <w:rFonts w:ascii="標楷體" w:eastAsia="標楷體" w:hAnsi="標楷體" w:hint="eastAsia"/>
          <w:b/>
          <w:bCs/>
          <w:color w:val="FF0000"/>
          <w:sz w:val="28"/>
          <w:szCs w:val="28"/>
          <w:highlight w:val="yellow"/>
        </w:rPr>
        <w:t>）</w:t>
      </w:r>
      <w:r>
        <w:rPr>
          <w:rFonts w:ascii="標楷體" w:eastAsia="標楷體" w:hAnsi="標楷體" w:hint="eastAsia"/>
          <w:sz w:val="28"/>
          <w:szCs w:val="28"/>
        </w:rPr>
        <w:t>，</w:t>
      </w:r>
      <w:r w:rsidRPr="000C658B">
        <w:rPr>
          <w:rFonts w:ascii="標楷體" w:eastAsia="標楷體" w:hAnsi="標楷體" w:hint="eastAsia"/>
          <w:sz w:val="28"/>
          <w:szCs w:val="28"/>
        </w:rPr>
        <w:t>並不得逾該停車場契約屆期日。</w:t>
      </w:r>
    </w:p>
    <w:p w14:paraId="1B62C200" w14:textId="1127B683" w:rsidR="00444432" w:rsidRDefault="00444432">
      <w:pPr>
        <w:pStyle w:val="a3"/>
        <w:numPr>
          <w:ilvl w:val="0"/>
          <w:numId w:val="91"/>
        </w:numPr>
        <w:tabs>
          <w:tab w:val="left" w:pos="1418"/>
        </w:tabs>
        <w:spacing w:line="400" w:lineRule="exact"/>
        <w:ind w:leftChars="0" w:left="1418" w:hanging="578"/>
        <w:jc w:val="both"/>
        <w:rPr>
          <w:rFonts w:ascii="標楷體" w:eastAsia="標楷體" w:hAnsi="標楷體"/>
          <w:sz w:val="28"/>
          <w:szCs w:val="28"/>
        </w:rPr>
      </w:pPr>
      <w:r>
        <w:rPr>
          <w:rFonts w:ascii="標楷體" w:eastAsia="標楷體" w:hAnsi="標楷體" w:hint="eastAsia"/>
          <w:sz w:val="28"/>
          <w:szCs w:val="28"/>
        </w:rPr>
        <w:t>販售之各類型</w:t>
      </w:r>
      <w:r w:rsidRPr="000C658B">
        <w:rPr>
          <w:rFonts w:ascii="標楷體" w:eastAsia="標楷體" w:hAnsi="標楷體" w:hint="eastAsia"/>
          <w:sz w:val="28"/>
          <w:szCs w:val="28"/>
        </w:rPr>
        <w:t>不得收取任何押金費用。</w:t>
      </w:r>
    </w:p>
    <w:p w14:paraId="098EBD77" w14:textId="1FBF1400" w:rsidR="00D87F9F" w:rsidRPr="00CB7736" w:rsidRDefault="00D87F9F">
      <w:pPr>
        <w:pStyle w:val="a3"/>
        <w:numPr>
          <w:ilvl w:val="0"/>
          <w:numId w:val="91"/>
        </w:numPr>
        <w:tabs>
          <w:tab w:val="left" w:pos="1418"/>
        </w:tabs>
        <w:spacing w:line="400" w:lineRule="exact"/>
        <w:ind w:leftChars="0" w:left="1418" w:hanging="578"/>
        <w:jc w:val="both"/>
        <w:rPr>
          <w:rFonts w:ascii="標楷體" w:eastAsia="標楷體" w:hAnsi="標楷體"/>
          <w:b/>
          <w:bCs/>
          <w:color w:val="FF0000"/>
          <w:sz w:val="28"/>
          <w:szCs w:val="28"/>
        </w:rPr>
      </w:pPr>
      <w:r w:rsidRPr="00CB7736">
        <w:rPr>
          <w:rFonts w:ascii="標楷體" w:eastAsia="標楷體" w:hAnsi="標楷體" w:hint="eastAsia"/>
          <w:b/>
          <w:bCs/>
          <w:color w:val="FF0000"/>
          <w:sz w:val="28"/>
          <w:szCs w:val="28"/>
        </w:rPr>
        <w:t>應告知符合多種優惠月票購買資格者，僅得擇</w:t>
      </w:r>
      <w:proofErr w:type="gramStart"/>
      <w:r w:rsidRPr="00CB7736">
        <w:rPr>
          <w:rFonts w:ascii="標楷體" w:eastAsia="標楷體" w:hAnsi="標楷體" w:hint="eastAsia"/>
          <w:b/>
          <w:bCs/>
          <w:color w:val="FF0000"/>
          <w:sz w:val="28"/>
          <w:szCs w:val="28"/>
        </w:rPr>
        <w:t>一</w:t>
      </w:r>
      <w:proofErr w:type="gramEnd"/>
      <w:r w:rsidRPr="00CB7736">
        <w:rPr>
          <w:rFonts w:ascii="標楷體" w:eastAsia="標楷體" w:hAnsi="標楷體" w:hint="eastAsia"/>
          <w:b/>
          <w:bCs/>
          <w:color w:val="FF0000"/>
          <w:sz w:val="28"/>
          <w:szCs w:val="28"/>
        </w:rPr>
        <w:t>優惠方案適用，並於月票契約中明示。</w:t>
      </w:r>
    </w:p>
    <w:p w14:paraId="3574E8FE" w14:textId="008CD2A3" w:rsidR="00B56A6D" w:rsidRDefault="00B56A6D">
      <w:pPr>
        <w:pStyle w:val="a3"/>
        <w:numPr>
          <w:ilvl w:val="0"/>
          <w:numId w:val="5"/>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月票購買形式</w:t>
      </w:r>
    </w:p>
    <w:p w14:paraId="1E24637C" w14:textId="3CF78D67" w:rsidR="00085F48" w:rsidRDefault="00B56A6D">
      <w:pPr>
        <w:pStyle w:val="a3"/>
        <w:numPr>
          <w:ilvl w:val="0"/>
          <w:numId w:val="99"/>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月票購買以排隊制</w:t>
      </w:r>
      <w:r w:rsidR="005220CB">
        <w:rPr>
          <w:rFonts w:ascii="標楷體" w:eastAsia="標楷體" w:hAnsi="標楷體" w:hint="eastAsia"/>
          <w:sz w:val="28"/>
          <w:szCs w:val="28"/>
        </w:rPr>
        <w:t>為</w:t>
      </w:r>
      <w:r>
        <w:rPr>
          <w:rFonts w:ascii="標楷體" w:eastAsia="標楷體" w:hAnsi="標楷體" w:hint="eastAsia"/>
          <w:sz w:val="28"/>
          <w:szCs w:val="28"/>
        </w:rPr>
        <w:t>原則</w:t>
      </w:r>
      <w:r w:rsidR="00085F48">
        <w:rPr>
          <w:rFonts w:ascii="標楷體" w:eastAsia="標楷體" w:hAnsi="標楷體" w:hint="eastAsia"/>
          <w:sz w:val="28"/>
          <w:szCs w:val="28"/>
        </w:rPr>
        <w:t>。</w:t>
      </w:r>
    </w:p>
    <w:p w14:paraId="7B4B77D4" w14:textId="63B69B7A" w:rsidR="00B56A6D" w:rsidRPr="00085F48" w:rsidRDefault="00B56A6D">
      <w:pPr>
        <w:pStyle w:val="a3"/>
        <w:numPr>
          <w:ilvl w:val="0"/>
          <w:numId w:val="99"/>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如機關基於政策需求，廠商應無條件配合辦理月票抽籤作業；辦理衍生之費用概由廠商負擔。</w:t>
      </w:r>
      <w:r w:rsidRPr="00085F48">
        <w:rPr>
          <w:rFonts w:ascii="標楷體" w:eastAsia="標楷體" w:hAnsi="標楷體" w:hint="eastAsia"/>
          <w:sz w:val="28"/>
          <w:szCs w:val="28"/>
        </w:rPr>
        <w:t>可登記抽籤之停</w:t>
      </w:r>
      <w:r w:rsidRPr="00085F48">
        <w:rPr>
          <w:rFonts w:ascii="標楷體" w:eastAsia="標楷體" w:hAnsi="標楷體" w:hint="eastAsia"/>
          <w:sz w:val="28"/>
          <w:szCs w:val="28"/>
        </w:rPr>
        <w:lastRenderedPageBreak/>
        <w:t>車場次、月票</w:t>
      </w:r>
      <w:proofErr w:type="gramStart"/>
      <w:r w:rsidRPr="00085F48">
        <w:rPr>
          <w:rFonts w:ascii="標楷體" w:eastAsia="標楷體" w:hAnsi="標楷體" w:hint="eastAsia"/>
          <w:sz w:val="28"/>
          <w:szCs w:val="28"/>
        </w:rPr>
        <w:t>票</w:t>
      </w:r>
      <w:proofErr w:type="gramEnd"/>
      <w:r w:rsidRPr="00085F48">
        <w:rPr>
          <w:rFonts w:ascii="標楷體" w:eastAsia="標楷體" w:hAnsi="標楷體" w:hint="eastAsia"/>
          <w:sz w:val="28"/>
          <w:szCs w:val="28"/>
        </w:rPr>
        <w:t>種</w:t>
      </w:r>
      <w:r w:rsidR="00740ED2">
        <w:rPr>
          <w:rFonts w:ascii="標楷體" w:eastAsia="標楷體" w:hAnsi="標楷體" w:hint="eastAsia"/>
          <w:sz w:val="28"/>
          <w:szCs w:val="28"/>
        </w:rPr>
        <w:t>、張</w:t>
      </w:r>
      <w:r w:rsidRPr="00085F48">
        <w:rPr>
          <w:rFonts w:ascii="標楷體" w:eastAsia="標楷體" w:hAnsi="標楷體" w:hint="eastAsia"/>
          <w:sz w:val="28"/>
          <w:szCs w:val="28"/>
        </w:rPr>
        <w:t>數</w:t>
      </w:r>
      <w:r w:rsidR="00740ED2">
        <w:rPr>
          <w:rFonts w:ascii="標楷體" w:eastAsia="標楷體" w:hAnsi="標楷體" w:hint="eastAsia"/>
          <w:sz w:val="28"/>
          <w:szCs w:val="28"/>
        </w:rPr>
        <w:t>及適用期限</w:t>
      </w:r>
      <w:r w:rsidR="00085F48">
        <w:rPr>
          <w:rFonts w:ascii="標楷體" w:eastAsia="標楷體" w:hAnsi="標楷體" w:hint="eastAsia"/>
          <w:sz w:val="28"/>
          <w:szCs w:val="28"/>
        </w:rPr>
        <w:t>，廠商應</w:t>
      </w:r>
      <w:r w:rsidRPr="00085F48">
        <w:rPr>
          <w:rFonts w:ascii="標楷體" w:eastAsia="標楷體" w:hAnsi="標楷體" w:hint="eastAsia"/>
          <w:sz w:val="28"/>
          <w:szCs w:val="28"/>
        </w:rPr>
        <w:t>依機關指示辦理。</w:t>
      </w:r>
    </w:p>
    <w:p w14:paraId="7D3834D2" w14:textId="24D5B45C" w:rsidR="00444432" w:rsidRPr="001375D4" w:rsidRDefault="00444432">
      <w:pPr>
        <w:pStyle w:val="a3"/>
        <w:numPr>
          <w:ilvl w:val="0"/>
          <w:numId w:val="5"/>
        </w:numPr>
        <w:spacing w:line="400" w:lineRule="exact"/>
        <w:ind w:leftChars="0"/>
        <w:jc w:val="both"/>
        <w:rPr>
          <w:rFonts w:ascii="標楷體" w:eastAsia="標楷體" w:hAnsi="標楷體"/>
          <w:sz w:val="28"/>
          <w:szCs w:val="28"/>
        </w:rPr>
      </w:pPr>
      <w:r w:rsidRPr="000C658B">
        <w:rPr>
          <w:rFonts w:ascii="標楷體" w:eastAsia="標楷體" w:hAnsi="標楷體" w:hint="eastAsia"/>
          <w:sz w:val="28"/>
          <w:szCs w:val="28"/>
        </w:rPr>
        <w:t>廠商提供臨時停車或月租車所使用之卡片（含票幣、條碼等），所收取之遺失工本費，不得超出新臺幣100元。</w:t>
      </w:r>
    </w:p>
    <w:p w14:paraId="02D4A632" w14:textId="77777777" w:rsidR="007B7F94" w:rsidRPr="007B7F94" w:rsidRDefault="007B7F94" w:rsidP="007B7F94">
      <w:bookmarkStart w:id="16" w:name="_Toc69208746"/>
      <w:bookmarkStart w:id="17" w:name="_Toc69209048"/>
      <w:r w:rsidRPr="007B7F94">
        <w:br w:type="page"/>
      </w:r>
    </w:p>
    <w:p w14:paraId="2BAC5329" w14:textId="00A149C3" w:rsidR="00A57AB0" w:rsidRDefault="006F0D00" w:rsidP="00DF69B4">
      <w:pPr>
        <w:pStyle w:val="10"/>
        <w:ind w:left="482" w:hanging="482"/>
      </w:pPr>
      <w:bookmarkStart w:id="18" w:name="_Toc69208751"/>
      <w:bookmarkStart w:id="19" w:name="_Toc69209053"/>
      <w:bookmarkStart w:id="20" w:name="_Toc227307937"/>
      <w:bookmarkEnd w:id="16"/>
      <w:bookmarkEnd w:id="17"/>
      <w:r>
        <w:rPr>
          <w:rFonts w:hint="eastAsia"/>
        </w:rPr>
        <w:lastRenderedPageBreak/>
        <w:t>營運整備規範</w:t>
      </w:r>
      <w:bookmarkEnd w:id="18"/>
      <w:bookmarkEnd w:id="19"/>
      <w:bookmarkEnd w:id="20"/>
    </w:p>
    <w:p w14:paraId="265F5938" w14:textId="5BD47A83" w:rsidR="00B939CE" w:rsidRDefault="001D2AED">
      <w:pPr>
        <w:pStyle w:val="2"/>
        <w:numPr>
          <w:ilvl w:val="0"/>
          <w:numId w:val="41"/>
        </w:numPr>
        <w:spacing w:before="180"/>
      </w:pPr>
      <w:bookmarkStart w:id="21" w:name="_Toc227307938"/>
      <w:r>
        <w:rPr>
          <w:rFonts w:hint="eastAsia"/>
        </w:rPr>
        <w:t>整備總規範</w:t>
      </w:r>
      <w:bookmarkEnd w:id="21"/>
    </w:p>
    <w:p w14:paraId="56E5570D" w14:textId="77777777" w:rsidR="00DF69B4" w:rsidRDefault="00DF69B4" w:rsidP="00DF69B4">
      <w:pPr>
        <w:spacing w:line="400" w:lineRule="exact"/>
        <w:ind w:leftChars="413" w:left="991"/>
      </w:pPr>
      <w:r>
        <w:rPr>
          <w:rFonts w:ascii="標楷體" w:eastAsia="標楷體" w:hAnsi="標楷體" w:hint="eastAsia"/>
          <w:sz w:val="28"/>
          <w:szCs w:val="28"/>
        </w:rPr>
        <w:t>廠商應設置1名人員擔任業務聯繫窗口並提供人員職稱、姓名及聯絡電話予機關知悉；人員如有異動亦應通知機關；廠商另應提供通訊聯絡地址，以利公文郵件聯繫。</w:t>
      </w:r>
    </w:p>
    <w:p w14:paraId="4D38AADB" w14:textId="27940A15" w:rsidR="00A520BC" w:rsidRDefault="00EB3A90">
      <w:pPr>
        <w:pStyle w:val="3"/>
        <w:numPr>
          <w:ilvl w:val="0"/>
          <w:numId w:val="50"/>
        </w:numPr>
        <w:tabs>
          <w:tab w:val="left" w:pos="1134"/>
        </w:tabs>
        <w:ind w:leftChars="0" w:left="1134" w:hanging="763"/>
      </w:pPr>
      <w:bookmarkStart w:id="22" w:name="_Toc227307939"/>
      <w:r>
        <w:rPr>
          <w:rFonts w:hint="eastAsia"/>
        </w:rPr>
        <w:t>服務</w:t>
      </w:r>
      <w:r w:rsidR="00A520BC">
        <w:rPr>
          <w:rFonts w:hint="eastAsia"/>
        </w:rPr>
        <w:t>系統</w:t>
      </w:r>
      <w:bookmarkEnd w:id="22"/>
    </w:p>
    <w:p w14:paraId="1EC168A3" w14:textId="5D21D471" w:rsidR="006C2890" w:rsidRDefault="00691212">
      <w:pPr>
        <w:pStyle w:val="a3"/>
        <w:numPr>
          <w:ilvl w:val="0"/>
          <w:numId w:val="9"/>
        </w:numPr>
        <w:spacing w:line="400" w:lineRule="exact"/>
        <w:ind w:leftChars="0" w:left="992" w:hanging="357"/>
        <w:jc w:val="both"/>
        <w:rPr>
          <w:rFonts w:ascii="標楷體" w:eastAsia="標楷體" w:hAnsi="標楷體"/>
          <w:sz w:val="28"/>
          <w:szCs w:val="28"/>
        </w:rPr>
      </w:pPr>
      <w:r w:rsidRPr="00691212">
        <w:rPr>
          <w:rFonts w:ascii="標楷體" w:eastAsia="標楷體" w:hAnsi="標楷體" w:hint="eastAsia"/>
          <w:sz w:val="28"/>
          <w:szCs w:val="28"/>
        </w:rPr>
        <w:t>各場次應</w:t>
      </w:r>
      <w:r w:rsidR="002226A2">
        <w:rPr>
          <w:rFonts w:ascii="標楷體" w:eastAsia="標楷體" w:hAnsi="標楷體" w:hint="eastAsia"/>
          <w:sz w:val="28"/>
          <w:szCs w:val="28"/>
        </w:rPr>
        <w:t>設置</w:t>
      </w:r>
      <w:r w:rsidRPr="00691212">
        <w:rPr>
          <w:rFonts w:ascii="標楷體" w:eastAsia="標楷體" w:hAnsi="標楷體" w:hint="eastAsia"/>
          <w:sz w:val="28"/>
          <w:szCs w:val="28"/>
        </w:rPr>
        <w:t>之服務系統詳如</w:t>
      </w:r>
      <w:r w:rsidRPr="00691212">
        <w:rPr>
          <w:rFonts w:ascii="標楷體" w:eastAsia="標楷體" w:hAnsi="標楷體" w:hint="eastAsia"/>
          <w:b/>
          <w:bCs/>
          <w:color w:val="FF0000"/>
          <w:sz w:val="28"/>
          <w:szCs w:val="28"/>
        </w:rPr>
        <w:t>「停車場資訊概況說明書」</w:t>
      </w:r>
      <w:r w:rsidRPr="00691212">
        <w:rPr>
          <w:rFonts w:ascii="標楷體" w:eastAsia="標楷體" w:hAnsi="標楷體" w:hint="eastAsia"/>
          <w:sz w:val="28"/>
          <w:szCs w:val="28"/>
        </w:rPr>
        <w:t>，該說明書</w:t>
      </w:r>
      <w:r w:rsidRPr="00691212">
        <w:rPr>
          <w:rFonts w:ascii="標楷體" w:eastAsia="標楷體" w:hAnsi="標楷體" w:hint="eastAsia"/>
          <w:b/>
          <w:bCs/>
          <w:color w:val="FF0000"/>
          <w:sz w:val="28"/>
          <w:szCs w:val="28"/>
        </w:rPr>
        <w:t>營運整備需求</w:t>
      </w:r>
      <w:r w:rsidRPr="00691212">
        <w:rPr>
          <w:rFonts w:ascii="標楷體" w:eastAsia="標楷體" w:hAnsi="標楷體" w:hint="eastAsia"/>
          <w:sz w:val="28"/>
          <w:szCs w:val="28"/>
        </w:rPr>
        <w:t>欄位有「</w:t>
      </w:r>
      <w:r w:rsidRPr="00691212">
        <w:rPr>
          <w:rFonts w:ascii="標楷體" w:eastAsia="標楷體" w:hAnsi="標楷體" w:hint="eastAsia"/>
          <w:b/>
          <w:color w:val="FF0000"/>
          <w:sz w:val="28"/>
          <w:szCs w:val="28"/>
        </w:rPr>
        <w:t>v</w:t>
      </w:r>
      <w:r w:rsidRPr="00691212">
        <w:rPr>
          <w:rFonts w:ascii="標楷體" w:eastAsia="標楷體" w:hAnsi="標楷體" w:hint="eastAsia"/>
          <w:sz w:val="28"/>
          <w:szCs w:val="28"/>
        </w:rPr>
        <w:t>」符號者，廠商應</w:t>
      </w:r>
      <w:r w:rsidR="00EB3A90">
        <w:rPr>
          <w:rFonts w:ascii="標楷體" w:eastAsia="標楷體" w:hAnsi="標楷體" w:hint="eastAsia"/>
          <w:sz w:val="28"/>
          <w:szCs w:val="28"/>
        </w:rPr>
        <w:t>於該場次建置</w:t>
      </w:r>
      <w:r w:rsidRPr="00691212">
        <w:rPr>
          <w:rFonts w:ascii="標楷體" w:eastAsia="標楷體" w:hAnsi="標楷體" w:hint="eastAsia"/>
          <w:sz w:val="28"/>
          <w:szCs w:val="28"/>
        </w:rPr>
        <w:t>該</w:t>
      </w:r>
      <w:r w:rsidR="000271B7">
        <w:rPr>
          <w:rFonts w:ascii="標楷體" w:eastAsia="標楷體" w:hAnsi="標楷體" w:hint="eastAsia"/>
          <w:sz w:val="28"/>
          <w:szCs w:val="28"/>
        </w:rPr>
        <w:t>類</w:t>
      </w:r>
      <w:r w:rsidR="002226A2">
        <w:rPr>
          <w:rFonts w:ascii="標楷體" w:eastAsia="標楷體" w:hAnsi="標楷體" w:hint="eastAsia"/>
          <w:sz w:val="28"/>
          <w:szCs w:val="28"/>
        </w:rPr>
        <w:t>服務</w:t>
      </w:r>
      <w:r w:rsidRPr="00691212">
        <w:rPr>
          <w:rFonts w:ascii="標楷體" w:eastAsia="標楷體" w:hAnsi="標楷體" w:hint="eastAsia"/>
          <w:sz w:val="28"/>
          <w:szCs w:val="28"/>
        </w:rPr>
        <w:t>系統</w:t>
      </w:r>
      <w:r w:rsidR="004D0DD3" w:rsidRPr="00691212">
        <w:rPr>
          <w:rFonts w:ascii="標楷體" w:eastAsia="標楷體" w:hAnsi="標楷體" w:hint="eastAsia"/>
          <w:sz w:val="28"/>
          <w:szCs w:val="28"/>
        </w:rPr>
        <w:t>；各類服務系統與設備(施</w:t>
      </w:r>
      <w:r w:rsidR="004D0DD3" w:rsidRPr="00691212">
        <w:rPr>
          <w:rFonts w:ascii="標楷體" w:eastAsia="標楷體" w:hAnsi="標楷體"/>
          <w:sz w:val="28"/>
          <w:szCs w:val="28"/>
        </w:rPr>
        <w:t>)</w:t>
      </w:r>
      <w:r w:rsidR="004D0DD3" w:rsidRPr="00691212">
        <w:rPr>
          <w:rFonts w:ascii="標楷體" w:eastAsia="標楷體" w:hAnsi="標楷體" w:hint="eastAsia"/>
          <w:sz w:val="28"/>
          <w:szCs w:val="28"/>
        </w:rPr>
        <w:t>建置之細部規定詳如後頁</w:t>
      </w:r>
      <w:r w:rsidR="006C2890">
        <w:rPr>
          <w:rFonts w:ascii="標楷體" w:eastAsia="標楷體" w:hAnsi="標楷體" w:hint="eastAsia"/>
          <w:sz w:val="28"/>
          <w:szCs w:val="28"/>
        </w:rPr>
        <w:t>。</w:t>
      </w:r>
    </w:p>
    <w:p w14:paraId="241E9C7D" w14:textId="339EBF0F" w:rsidR="00D70684" w:rsidRDefault="00EB3A90">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Pr>
          <w:rFonts w:ascii="標楷體" w:eastAsia="標楷體" w:hAnsi="標楷體" w:hint="eastAsia"/>
          <w:sz w:val="28"/>
          <w:szCs w:val="28"/>
        </w:rPr>
        <w:t>該場次</w:t>
      </w:r>
      <w:r w:rsidR="00691212" w:rsidRPr="00691212">
        <w:rPr>
          <w:rFonts w:ascii="標楷體" w:eastAsia="標楷體" w:hAnsi="標楷體" w:hint="eastAsia"/>
          <w:sz w:val="28"/>
          <w:szCs w:val="28"/>
        </w:rPr>
        <w:t>機關未標示「</w:t>
      </w:r>
      <w:r w:rsidR="00691212" w:rsidRPr="00691212">
        <w:rPr>
          <w:rFonts w:ascii="標楷體" w:eastAsia="標楷體" w:hAnsi="標楷體" w:hint="eastAsia"/>
          <w:b/>
          <w:sz w:val="28"/>
          <w:szCs w:val="28"/>
        </w:rPr>
        <w:t>v</w:t>
      </w:r>
      <w:r w:rsidR="00691212" w:rsidRPr="00691212">
        <w:rPr>
          <w:rFonts w:ascii="標楷體" w:eastAsia="標楷體" w:hAnsi="標楷體" w:hint="eastAsia"/>
          <w:sz w:val="28"/>
          <w:szCs w:val="28"/>
        </w:rPr>
        <w:t>」符號</w:t>
      </w:r>
      <w:r>
        <w:rPr>
          <w:rFonts w:ascii="標楷體" w:eastAsia="標楷體" w:hAnsi="標楷體" w:hint="eastAsia"/>
          <w:sz w:val="28"/>
          <w:szCs w:val="28"/>
        </w:rPr>
        <w:t>者</w:t>
      </w:r>
      <w:r w:rsidR="00691212" w:rsidRPr="00691212">
        <w:rPr>
          <w:rFonts w:ascii="標楷體" w:eastAsia="標楷體" w:hAnsi="標楷體" w:hint="eastAsia"/>
          <w:sz w:val="28"/>
          <w:szCs w:val="28"/>
        </w:rPr>
        <w:t>，廠商仍</w:t>
      </w:r>
      <w:r>
        <w:rPr>
          <w:rFonts w:ascii="標楷體" w:eastAsia="標楷體" w:hAnsi="標楷體" w:hint="eastAsia"/>
          <w:sz w:val="28"/>
          <w:szCs w:val="28"/>
        </w:rPr>
        <w:t>得</w:t>
      </w:r>
      <w:r w:rsidRPr="00691212">
        <w:rPr>
          <w:rFonts w:ascii="標楷體" w:eastAsia="標楷體" w:hAnsi="標楷體" w:hint="eastAsia"/>
          <w:sz w:val="28"/>
          <w:szCs w:val="28"/>
        </w:rPr>
        <w:t>依本說明書該類</w:t>
      </w:r>
      <w:r>
        <w:rPr>
          <w:rFonts w:ascii="標楷體" w:eastAsia="標楷體" w:hAnsi="標楷體" w:hint="eastAsia"/>
          <w:sz w:val="28"/>
          <w:szCs w:val="28"/>
        </w:rPr>
        <w:t>系統</w:t>
      </w:r>
      <w:r w:rsidRPr="00691212">
        <w:rPr>
          <w:rFonts w:ascii="標楷體" w:eastAsia="標楷體" w:hAnsi="標楷體" w:hint="eastAsia"/>
          <w:sz w:val="28"/>
          <w:szCs w:val="28"/>
        </w:rPr>
        <w:t>規範</w:t>
      </w:r>
      <w:r w:rsidR="00691212" w:rsidRPr="00691212">
        <w:rPr>
          <w:rFonts w:ascii="標楷體" w:eastAsia="標楷體" w:hAnsi="標楷體" w:hint="eastAsia"/>
          <w:sz w:val="28"/>
          <w:szCs w:val="28"/>
        </w:rPr>
        <w:t>設置</w:t>
      </w:r>
      <w:r>
        <w:rPr>
          <w:rFonts w:ascii="標楷體" w:eastAsia="標楷體" w:hAnsi="標楷體" w:hint="eastAsia"/>
          <w:sz w:val="28"/>
          <w:szCs w:val="28"/>
        </w:rPr>
        <w:t>之</w:t>
      </w:r>
      <w:r w:rsidR="00D70684">
        <w:rPr>
          <w:rFonts w:ascii="標楷體" w:eastAsia="標楷體" w:hAnsi="標楷體" w:hint="eastAsia"/>
          <w:sz w:val="28"/>
          <w:szCs w:val="28"/>
        </w:rPr>
        <w:t>。</w:t>
      </w:r>
    </w:p>
    <w:p w14:paraId="29A7F83F" w14:textId="77777777" w:rsidR="00D70684" w:rsidRDefault="00691212">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sidRPr="00691212">
        <w:rPr>
          <w:rFonts w:ascii="標楷體" w:eastAsia="標楷體" w:hAnsi="標楷體" w:hint="eastAsia"/>
          <w:sz w:val="28"/>
          <w:szCs w:val="28"/>
        </w:rPr>
        <w:t>廠商應配合停車場現況、政策及機關指示，調整各類系統及設備細項。</w:t>
      </w:r>
    </w:p>
    <w:p w14:paraId="4CDD315F" w14:textId="2D959E08" w:rsidR="00D70684" w:rsidRDefault="00D70684">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sidRPr="00691212">
        <w:rPr>
          <w:rFonts w:ascii="標楷體" w:eastAsia="標楷體" w:hAnsi="標楷體" w:hint="eastAsia"/>
          <w:sz w:val="28"/>
          <w:szCs w:val="28"/>
        </w:rPr>
        <w:t>廠商應自行規劃施作</w:t>
      </w:r>
      <w:r w:rsidR="004D0DD3">
        <w:rPr>
          <w:rFonts w:ascii="標楷體" w:eastAsia="標楷體" w:hAnsi="標楷體" w:hint="eastAsia"/>
          <w:sz w:val="28"/>
          <w:szCs w:val="28"/>
        </w:rPr>
        <w:t>期程；</w:t>
      </w:r>
      <w:r w:rsidRPr="00691212">
        <w:rPr>
          <w:rFonts w:ascii="標楷體" w:eastAsia="標楷體" w:hAnsi="標楷體" w:hint="eastAsia"/>
          <w:sz w:val="28"/>
          <w:szCs w:val="28"/>
        </w:rPr>
        <w:t>場次原</w:t>
      </w:r>
      <w:r w:rsidR="004D0DD3">
        <w:rPr>
          <w:rFonts w:ascii="標楷體" w:eastAsia="標楷體" w:hAnsi="標楷體" w:hint="eastAsia"/>
          <w:sz w:val="28"/>
          <w:szCs w:val="28"/>
        </w:rPr>
        <w:t>營運廠</w:t>
      </w:r>
      <w:r w:rsidRPr="00691212">
        <w:rPr>
          <w:rFonts w:ascii="標楷體" w:eastAsia="標楷體" w:hAnsi="標楷體" w:hint="eastAsia"/>
          <w:sz w:val="28"/>
          <w:szCs w:val="28"/>
        </w:rPr>
        <w:t>商尚在經營管理</w:t>
      </w:r>
      <w:r w:rsidR="004D0DD3">
        <w:rPr>
          <w:rFonts w:ascii="標楷體" w:eastAsia="標楷體" w:hAnsi="標楷體" w:hint="eastAsia"/>
          <w:sz w:val="28"/>
          <w:szCs w:val="28"/>
        </w:rPr>
        <w:t>時</w:t>
      </w:r>
      <w:r w:rsidRPr="00691212">
        <w:rPr>
          <w:rFonts w:ascii="標楷體" w:eastAsia="標楷體" w:hAnsi="標楷體" w:hint="eastAsia"/>
          <w:sz w:val="28"/>
          <w:szCs w:val="28"/>
        </w:rPr>
        <w:t>，得標廠商</w:t>
      </w:r>
      <w:proofErr w:type="gramStart"/>
      <w:r w:rsidRPr="00691212">
        <w:rPr>
          <w:rFonts w:ascii="標楷體" w:eastAsia="標楷體" w:hAnsi="標楷體" w:hint="eastAsia"/>
          <w:sz w:val="28"/>
          <w:szCs w:val="28"/>
        </w:rPr>
        <w:t>應自行洽原</w:t>
      </w:r>
      <w:r w:rsidR="004D0DD3" w:rsidRPr="004D0DD3">
        <w:rPr>
          <w:rFonts w:ascii="標楷體" w:eastAsia="標楷體" w:hAnsi="標楷體" w:hint="eastAsia"/>
          <w:sz w:val="28"/>
          <w:szCs w:val="28"/>
        </w:rPr>
        <w:t>營運</w:t>
      </w:r>
      <w:proofErr w:type="gramEnd"/>
      <w:r w:rsidRPr="00691212">
        <w:rPr>
          <w:rFonts w:ascii="標楷體" w:eastAsia="標楷體" w:hAnsi="標楷體" w:hint="eastAsia"/>
          <w:sz w:val="28"/>
          <w:szCs w:val="28"/>
        </w:rPr>
        <w:t>廠商協調安排施作事宜。</w:t>
      </w:r>
    </w:p>
    <w:p w14:paraId="6AA0A9A2" w14:textId="77777777" w:rsidR="004F1866" w:rsidRDefault="00D70684">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sidRPr="00691212">
        <w:rPr>
          <w:rFonts w:ascii="標楷體" w:eastAsia="標楷體" w:hAnsi="標楷體" w:hint="eastAsia"/>
          <w:sz w:val="28"/>
          <w:szCs w:val="28"/>
        </w:rPr>
        <w:t>機關於廠商履約場域已設有表定應予整備之系統或設備時，廠商</w:t>
      </w:r>
      <w:r>
        <w:rPr>
          <w:rFonts w:ascii="標楷體" w:eastAsia="標楷體" w:hAnsi="標楷體" w:hint="eastAsia"/>
          <w:sz w:val="28"/>
          <w:szCs w:val="28"/>
        </w:rPr>
        <w:t>應向機關確認，依機關指示保留或取代</w:t>
      </w:r>
      <w:r w:rsidRPr="00691212">
        <w:rPr>
          <w:rFonts w:ascii="標楷體" w:eastAsia="標楷體" w:hAnsi="標楷體" w:hint="eastAsia"/>
          <w:sz w:val="28"/>
          <w:szCs w:val="28"/>
        </w:rPr>
        <w:t>舊系統。</w:t>
      </w:r>
    </w:p>
    <w:p w14:paraId="6DB5A12E" w14:textId="366B0744" w:rsidR="004F1866" w:rsidRPr="004F1866" w:rsidRDefault="000271B7">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sidRPr="000271B7">
        <w:rPr>
          <w:rFonts w:ascii="標楷體" w:eastAsia="標楷體" w:hAnsi="標楷體" w:hint="eastAsia"/>
          <w:b/>
          <w:bCs/>
          <w:sz w:val="28"/>
          <w:szCs w:val="28"/>
        </w:rPr>
        <w:t>停車場即時資訊：</w:t>
      </w:r>
      <w:r w:rsidR="004F1866" w:rsidRPr="004F1866">
        <w:rPr>
          <w:rFonts w:ascii="標楷體" w:eastAsia="標楷體" w:hAnsi="標楷體" w:hint="eastAsia"/>
          <w:sz w:val="28"/>
          <w:szCs w:val="28"/>
        </w:rPr>
        <w:t>廠商應將履約停車場即時停車資訊上傳機關指定位置；停車資訊傳輸規範及傳輸格式，應依機關</w:t>
      </w:r>
      <w:r w:rsidR="004F1866" w:rsidRPr="004F1866">
        <w:rPr>
          <w:rFonts w:ascii="標楷體" w:eastAsia="標楷體" w:hAnsi="標楷體" w:hint="eastAsia"/>
          <w:b/>
          <w:bCs/>
          <w:color w:val="FF0000"/>
          <w:sz w:val="28"/>
          <w:szCs w:val="28"/>
        </w:rPr>
        <w:t>[停車</w:t>
      </w:r>
      <w:r>
        <w:rPr>
          <w:rFonts w:ascii="標楷體" w:eastAsia="標楷體" w:hAnsi="標楷體" w:hint="eastAsia"/>
          <w:b/>
          <w:bCs/>
          <w:color w:val="FF0000"/>
          <w:sz w:val="28"/>
          <w:szCs w:val="28"/>
        </w:rPr>
        <w:t>場</w:t>
      </w:r>
      <w:r w:rsidR="004F1866" w:rsidRPr="004F1866">
        <w:rPr>
          <w:rFonts w:ascii="標楷體" w:eastAsia="標楷體" w:hAnsi="標楷體" w:hint="eastAsia"/>
          <w:b/>
          <w:bCs/>
          <w:color w:val="FF0000"/>
          <w:sz w:val="28"/>
          <w:szCs w:val="28"/>
        </w:rPr>
        <w:t>即時資訊API規格]</w:t>
      </w:r>
      <w:r w:rsidR="004F1866" w:rsidRPr="004F1866">
        <w:rPr>
          <w:rFonts w:ascii="標楷體" w:eastAsia="標楷體" w:hAnsi="標楷體" w:hint="eastAsia"/>
          <w:sz w:val="28"/>
          <w:szCs w:val="28"/>
        </w:rPr>
        <w:t xml:space="preserve"> （由機關另行提供</w:t>
      </w:r>
      <w:r w:rsidR="004F1866" w:rsidRPr="00C6616B">
        <w:rPr>
          <w:rFonts w:ascii="標楷體" w:eastAsia="標楷體" w:hAnsi="標楷體" w:hint="eastAsia"/>
          <w:color w:val="FF0000"/>
          <w:sz w:val="28"/>
          <w:szCs w:val="28"/>
        </w:rPr>
        <w:t>，廠商應主動向機關索取</w:t>
      </w:r>
      <w:r w:rsidR="004F1866" w:rsidRPr="004F1866">
        <w:rPr>
          <w:rFonts w:ascii="標楷體" w:eastAsia="標楷體" w:hAnsi="標楷體" w:hint="eastAsia"/>
          <w:sz w:val="28"/>
          <w:szCs w:val="28"/>
        </w:rPr>
        <w:t>）規定辦理；廠商履約</w:t>
      </w:r>
      <w:proofErr w:type="gramStart"/>
      <w:r w:rsidR="004F1866" w:rsidRPr="004F1866">
        <w:rPr>
          <w:rFonts w:ascii="標楷體" w:eastAsia="標楷體" w:hAnsi="標楷體" w:hint="eastAsia"/>
          <w:sz w:val="28"/>
          <w:szCs w:val="28"/>
        </w:rPr>
        <w:t>期間，</w:t>
      </w:r>
      <w:proofErr w:type="gramEnd"/>
      <w:r w:rsidR="004F1866" w:rsidRPr="004F1866">
        <w:rPr>
          <w:rFonts w:ascii="標楷體" w:eastAsia="標楷體" w:hAnsi="標楷體" w:hint="eastAsia"/>
          <w:sz w:val="28"/>
          <w:szCs w:val="28"/>
        </w:rPr>
        <w:t>機關如有變更前揭規範與格式等，廠商應配合機關指示辦理。</w:t>
      </w:r>
      <w:r w:rsidR="004F1866" w:rsidRPr="004F1866">
        <w:rPr>
          <w:rFonts w:ascii="標楷體" w:eastAsia="標楷體" w:hAnsi="標楷體" w:hint="eastAsia"/>
          <w:color w:val="FF0000"/>
          <w:sz w:val="28"/>
          <w:szCs w:val="28"/>
        </w:rPr>
        <w:t>停車</w:t>
      </w:r>
      <w:r w:rsidR="00085C07">
        <w:rPr>
          <w:rFonts w:ascii="標楷體" w:eastAsia="標楷體" w:hAnsi="標楷體" w:hint="eastAsia"/>
          <w:color w:val="FF0000"/>
          <w:sz w:val="28"/>
          <w:szCs w:val="28"/>
        </w:rPr>
        <w:t>場即時</w:t>
      </w:r>
      <w:r w:rsidR="004F1866" w:rsidRPr="004F1866">
        <w:rPr>
          <w:rFonts w:ascii="標楷體" w:eastAsia="標楷體" w:hAnsi="標楷體" w:hint="eastAsia"/>
          <w:color w:val="FF0000"/>
          <w:sz w:val="28"/>
          <w:szCs w:val="28"/>
        </w:rPr>
        <w:t>資訊傳輸所需</w:t>
      </w:r>
      <w:r w:rsidR="00085C07">
        <w:rPr>
          <w:rFonts w:ascii="標楷體" w:eastAsia="標楷體" w:hAnsi="標楷體" w:hint="eastAsia"/>
          <w:color w:val="FF0000"/>
          <w:sz w:val="28"/>
          <w:szCs w:val="28"/>
        </w:rPr>
        <w:t>之</w:t>
      </w:r>
      <w:proofErr w:type="gramStart"/>
      <w:r w:rsidR="004F1866" w:rsidRPr="004F1866">
        <w:rPr>
          <w:rFonts w:ascii="標楷體" w:eastAsia="標楷體" w:hAnsi="標楷體" w:hint="eastAsia"/>
          <w:color w:val="FF0000"/>
          <w:sz w:val="28"/>
          <w:szCs w:val="28"/>
        </w:rPr>
        <w:t>資安金鑰</w:t>
      </w:r>
      <w:proofErr w:type="gramEnd"/>
      <w:r w:rsidR="004F1866" w:rsidRPr="004F1866">
        <w:rPr>
          <w:rFonts w:ascii="標楷體" w:eastAsia="標楷體" w:hAnsi="標楷體" w:hint="eastAsia"/>
          <w:sz w:val="28"/>
          <w:szCs w:val="28"/>
        </w:rPr>
        <w:t>，廠商</w:t>
      </w:r>
      <w:r w:rsidR="00420C00">
        <w:rPr>
          <w:rFonts w:ascii="標楷體" w:eastAsia="標楷體" w:hAnsi="標楷體" w:hint="eastAsia"/>
          <w:sz w:val="28"/>
          <w:szCs w:val="28"/>
        </w:rPr>
        <w:t>應</w:t>
      </w:r>
      <w:r w:rsidR="004F1866">
        <w:rPr>
          <w:rFonts w:ascii="標楷體" w:eastAsia="標楷體" w:hAnsi="標楷體" w:hint="eastAsia"/>
          <w:sz w:val="28"/>
          <w:szCs w:val="28"/>
        </w:rPr>
        <w:t>主動</w:t>
      </w:r>
      <w:r w:rsidR="004F1866" w:rsidRPr="004F1866">
        <w:rPr>
          <w:rFonts w:ascii="標楷體" w:eastAsia="標楷體" w:hAnsi="標楷體" w:hint="eastAsia"/>
          <w:sz w:val="28"/>
          <w:szCs w:val="28"/>
        </w:rPr>
        <w:t>向機關停車資訊管理人員申請。</w:t>
      </w:r>
    </w:p>
    <w:p w14:paraId="7DCC1E04" w14:textId="53A0CBF2" w:rsidR="00C67768" w:rsidRPr="00691212" w:rsidRDefault="00C67768">
      <w:pPr>
        <w:pStyle w:val="a3"/>
        <w:numPr>
          <w:ilvl w:val="0"/>
          <w:numId w:val="69"/>
        </w:numPr>
        <w:tabs>
          <w:tab w:val="left" w:pos="1418"/>
        </w:tabs>
        <w:spacing w:line="400" w:lineRule="exact"/>
        <w:ind w:leftChars="0" w:left="1418" w:hanging="426"/>
        <w:jc w:val="both"/>
        <w:rPr>
          <w:rFonts w:ascii="標楷體" w:eastAsia="標楷體" w:hAnsi="標楷體"/>
          <w:sz w:val="28"/>
          <w:szCs w:val="28"/>
        </w:rPr>
      </w:pPr>
      <w:r w:rsidRPr="00691212">
        <w:rPr>
          <w:rFonts w:ascii="標楷體" w:eastAsia="標楷體" w:hAnsi="標楷體" w:hint="eastAsia"/>
          <w:sz w:val="28"/>
          <w:szCs w:val="28"/>
        </w:rPr>
        <w:t>履約結束</w:t>
      </w:r>
      <w:r>
        <w:rPr>
          <w:rFonts w:ascii="標楷體" w:eastAsia="標楷體" w:hAnsi="標楷體" w:hint="eastAsia"/>
          <w:sz w:val="28"/>
          <w:szCs w:val="28"/>
        </w:rPr>
        <w:t>，</w:t>
      </w:r>
      <w:r w:rsidRPr="00691212">
        <w:rPr>
          <w:rFonts w:ascii="標楷體" w:eastAsia="標楷體" w:hAnsi="標楷體" w:hint="eastAsia"/>
          <w:sz w:val="28"/>
          <w:szCs w:val="28"/>
        </w:rPr>
        <w:t>廠商設置之系統與</w:t>
      </w:r>
      <w:r>
        <w:rPr>
          <w:rFonts w:ascii="標楷體" w:eastAsia="標楷體" w:hAnsi="標楷體" w:hint="eastAsia"/>
          <w:sz w:val="28"/>
          <w:szCs w:val="28"/>
        </w:rPr>
        <w:t>相關</w:t>
      </w:r>
      <w:r w:rsidRPr="00691212">
        <w:rPr>
          <w:rFonts w:ascii="標楷體" w:eastAsia="標楷體" w:hAnsi="標楷體" w:hint="eastAsia"/>
          <w:sz w:val="28"/>
          <w:szCs w:val="28"/>
        </w:rPr>
        <w:t>設備應自行撤離。</w:t>
      </w:r>
    </w:p>
    <w:p w14:paraId="7ED16BBB" w14:textId="7D6E4D53" w:rsidR="00691212" w:rsidRPr="00691212" w:rsidRDefault="004D0DD3">
      <w:pPr>
        <w:pStyle w:val="a3"/>
        <w:numPr>
          <w:ilvl w:val="0"/>
          <w:numId w:val="9"/>
        </w:numPr>
        <w:spacing w:line="400" w:lineRule="exact"/>
        <w:ind w:leftChars="0" w:left="992" w:hanging="357"/>
        <w:jc w:val="both"/>
        <w:rPr>
          <w:rFonts w:ascii="標楷體" w:eastAsia="標楷體" w:hAnsi="標楷體"/>
          <w:sz w:val="28"/>
          <w:szCs w:val="28"/>
        </w:rPr>
      </w:pPr>
      <w:r>
        <w:rPr>
          <w:rFonts w:ascii="標楷體" w:eastAsia="標楷體" w:hAnsi="標楷體" w:hint="eastAsia"/>
          <w:sz w:val="28"/>
          <w:szCs w:val="28"/>
        </w:rPr>
        <w:t>完成期限：</w:t>
      </w:r>
      <w:r w:rsidR="00691212" w:rsidRPr="00691212">
        <w:rPr>
          <w:rFonts w:ascii="標楷體" w:eastAsia="標楷體" w:hAnsi="標楷體" w:hint="eastAsia"/>
          <w:sz w:val="28"/>
          <w:szCs w:val="28"/>
        </w:rPr>
        <w:t>如</w:t>
      </w:r>
      <w:r w:rsidR="00C67768">
        <w:rPr>
          <w:rFonts w:ascii="標楷體" w:eastAsia="標楷體" w:hAnsi="標楷體" w:hint="eastAsia"/>
          <w:sz w:val="28"/>
          <w:szCs w:val="28"/>
        </w:rPr>
        <w:t>本</w:t>
      </w:r>
      <w:r w:rsidR="00691212" w:rsidRPr="00691212">
        <w:rPr>
          <w:rFonts w:ascii="標楷體" w:eastAsia="標楷體" w:hAnsi="標楷體" w:hint="eastAsia"/>
          <w:sz w:val="28"/>
          <w:szCs w:val="28"/>
        </w:rPr>
        <w:t>契約另有規定</w:t>
      </w:r>
      <w:r>
        <w:rPr>
          <w:rFonts w:ascii="標楷體" w:eastAsia="標楷體" w:hAnsi="標楷體" w:hint="eastAsia"/>
          <w:sz w:val="28"/>
          <w:szCs w:val="28"/>
        </w:rPr>
        <w:t>，</w:t>
      </w:r>
      <w:r w:rsidR="00691212" w:rsidRPr="00691212">
        <w:rPr>
          <w:rFonts w:ascii="標楷體" w:eastAsia="標楷體" w:hAnsi="標楷體" w:hint="eastAsia"/>
          <w:sz w:val="28"/>
          <w:szCs w:val="28"/>
        </w:rPr>
        <w:t>從其規定</w:t>
      </w:r>
      <w:r>
        <w:rPr>
          <w:rFonts w:ascii="標楷體" w:eastAsia="標楷體" w:hAnsi="標楷體" w:hint="eastAsia"/>
          <w:sz w:val="28"/>
          <w:szCs w:val="28"/>
        </w:rPr>
        <w:t>；無特別</w:t>
      </w:r>
      <w:r w:rsidR="00691212" w:rsidRPr="00691212">
        <w:rPr>
          <w:rFonts w:ascii="標楷體" w:eastAsia="標楷體" w:hAnsi="標楷體" w:hint="eastAsia"/>
          <w:sz w:val="28"/>
          <w:szCs w:val="28"/>
        </w:rPr>
        <w:t>規定者，廠商應</w:t>
      </w:r>
      <w:r>
        <w:rPr>
          <w:rFonts w:ascii="標楷體" w:eastAsia="標楷體" w:hAnsi="標楷體" w:hint="eastAsia"/>
          <w:sz w:val="28"/>
          <w:szCs w:val="28"/>
        </w:rPr>
        <w:t>自</w:t>
      </w:r>
      <w:r w:rsidR="00691212" w:rsidRPr="00691212">
        <w:rPr>
          <w:rFonts w:ascii="標楷體" w:eastAsia="標楷體" w:hAnsi="標楷體" w:hint="eastAsia"/>
          <w:sz w:val="28"/>
          <w:szCs w:val="28"/>
        </w:rPr>
        <w:t>營運日</w:t>
      </w:r>
      <w:r>
        <w:rPr>
          <w:rFonts w:ascii="標楷體" w:eastAsia="標楷體" w:hAnsi="標楷體" w:hint="eastAsia"/>
          <w:sz w:val="28"/>
          <w:szCs w:val="28"/>
        </w:rPr>
        <w:t>起</w:t>
      </w:r>
      <w:proofErr w:type="gramStart"/>
      <w:r w:rsidR="00691212" w:rsidRPr="00691212">
        <w:rPr>
          <w:rFonts w:ascii="標楷體" w:eastAsia="標楷體" w:hAnsi="標楷體" w:hint="eastAsia"/>
          <w:b/>
          <w:bCs/>
          <w:color w:val="FF0000"/>
          <w:sz w:val="28"/>
          <w:szCs w:val="28"/>
        </w:rPr>
        <w:t>【</w:t>
      </w:r>
      <w:proofErr w:type="gramEnd"/>
      <w:r w:rsidR="00B83F0B">
        <w:rPr>
          <w:rFonts w:ascii="標楷體" w:eastAsia="標楷體" w:hAnsi="標楷體" w:hint="eastAsia"/>
          <w:b/>
          <w:bCs/>
          <w:color w:val="FF0000"/>
          <w:sz w:val="28"/>
          <w:szCs w:val="28"/>
        </w:rPr>
        <w:t>立體停車場9</w:t>
      </w:r>
      <w:r w:rsidR="00B83F0B">
        <w:rPr>
          <w:rFonts w:ascii="標楷體" w:eastAsia="標楷體" w:hAnsi="標楷體"/>
          <w:b/>
          <w:bCs/>
          <w:color w:val="FF0000"/>
          <w:sz w:val="28"/>
          <w:szCs w:val="28"/>
        </w:rPr>
        <w:t>0</w:t>
      </w:r>
      <w:r w:rsidR="00B83F0B">
        <w:rPr>
          <w:rFonts w:ascii="標楷體" w:eastAsia="標楷體" w:hAnsi="標楷體" w:hint="eastAsia"/>
          <w:b/>
          <w:bCs/>
          <w:color w:val="FF0000"/>
          <w:sz w:val="28"/>
          <w:szCs w:val="28"/>
        </w:rPr>
        <w:t>日；平面停車場</w:t>
      </w:r>
      <w:r w:rsidR="000A7094">
        <w:rPr>
          <w:rFonts w:ascii="標楷體" w:eastAsia="標楷體" w:hAnsi="標楷體"/>
          <w:b/>
          <w:bCs/>
          <w:color w:val="FF0000"/>
          <w:sz w:val="28"/>
          <w:szCs w:val="28"/>
        </w:rPr>
        <w:t>30</w:t>
      </w:r>
      <w:r w:rsidR="000A7094">
        <w:rPr>
          <w:rFonts w:ascii="標楷體" w:eastAsia="標楷體" w:hAnsi="標楷體" w:hint="eastAsia"/>
          <w:b/>
          <w:bCs/>
          <w:color w:val="FF0000"/>
          <w:sz w:val="28"/>
          <w:szCs w:val="28"/>
        </w:rPr>
        <w:t>日</w:t>
      </w:r>
      <w:proofErr w:type="gramStart"/>
      <w:r w:rsidR="00691212" w:rsidRPr="00691212">
        <w:rPr>
          <w:rFonts w:ascii="標楷體" w:eastAsia="標楷體" w:hAnsi="標楷體" w:hint="eastAsia"/>
          <w:b/>
          <w:bCs/>
          <w:color w:val="FF0000"/>
          <w:sz w:val="28"/>
          <w:szCs w:val="28"/>
        </w:rPr>
        <w:t>】</w:t>
      </w:r>
      <w:proofErr w:type="gramEnd"/>
      <w:r w:rsidR="00691212" w:rsidRPr="00691212">
        <w:rPr>
          <w:rFonts w:ascii="標楷體" w:eastAsia="標楷體" w:hAnsi="標楷體" w:hint="eastAsia"/>
          <w:sz w:val="28"/>
          <w:szCs w:val="28"/>
        </w:rPr>
        <w:t>內完成</w:t>
      </w:r>
      <w:r w:rsidR="00B83F0B">
        <w:rPr>
          <w:rFonts w:ascii="標楷體" w:eastAsia="標楷體" w:hAnsi="標楷體" w:hint="eastAsia"/>
          <w:sz w:val="28"/>
          <w:szCs w:val="28"/>
        </w:rPr>
        <w:t>；</w:t>
      </w:r>
      <w:proofErr w:type="gramStart"/>
      <w:r w:rsidR="00B83F0B">
        <w:rPr>
          <w:rFonts w:ascii="標楷體" w:eastAsia="標楷體" w:hAnsi="標楷體" w:hint="eastAsia"/>
          <w:sz w:val="28"/>
          <w:szCs w:val="32"/>
        </w:rPr>
        <w:t>屬</w:t>
      </w:r>
      <w:r w:rsidR="00B83F0B" w:rsidRPr="00B83F0B">
        <w:rPr>
          <w:rFonts w:ascii="標楷體" w:eastAsia="標楷體" w:hAnsi="標楷體" w:hint="eastAsia"/>
          <w:color w:val="FF0000"/>
          <w:sz w:val="28"/>
          <w:szCs w:val="32"/>
        </w:rPr>
        <w:t>素地</w:t>
      </w:r>
      <w:proofErr w:type="gramEnd"/>
      <w:r w:rsidR="00B83F0B" w:rsidRPr="00B83F0B">
        <w:rPr>
          <w:rFonts w:ascii="標楷體" w:eastAsia="標楷體" w:hAnsi="標楷體" w:hint="eastAsia"/>
          <w:color w:val="FF0000"/>
          <w:sz w:val="28"/>
          <w:szCs w:val="32"/>
        </w:rPr>
        <w:t>興建之</w:t>
      </w:r>
      <w:r w:rsidR="00B83F0B">
        <w:rPr>
          <w:rFonts w:ascii="標楷體" w:eastAsia="標楷體" w:hAnsi="標楷體" w:hint="eastAsia"/>
          <w:color w:val="FF0000"/>
          <w:sz w:val="28"/>
          <w:szCs w:val="32"/>
        </w:rPr>
        <w:t>停車場</w:t>
      </w:r>
      <w:r w:rsidR="00B83F0B">
        <w:rPr>
          <w:rFonts w:ascii="標楷體" w:eastAsia="標楷體" w:hAnsi="標楷體" w:hint="eastAsia"/>
          <w:sz w:val="28"/>
          <w:szCs w:val="32"/>
        </w:rPr>
        <w:t>應於</w:t>
      </w:r>
      <w:r w:rsidR="00B83F0B" w:rsidRPr="00B83F0B">
        <w:rPr>
          <w:rFonts w:ascii="標楷體" w:eastAsia="標楷體" w:hAnsi="標楷體" w:hint="eastAsia"/>
          <w:color w:val="FF0000"/>
          <w:sz w:val="28"/>
          <w:szCs w:val="32"/>
        </w:rPr>
        <w:t>興建期</w:t>
      </w:r>
      <w:r w:rsidR="00B83F0B">
        <w:rPr>
          <w:rFonts w:ascii="標楷體" w:eastAsia="標楷體" w:hAnsi="標楷體" w:hint="eastAsia"/>
          <w:sz w:val="28"/>
          <w:szCs w:val="32"/>
        </w:rPr>
        <w:t>內完成</w:t>
      </w:r>
      <w:r w:rsidR="00B83F0B">
        <w:rPr>
          <w:rFonts w:ascii="標楷體" w:eastAsia="標楷體" w:hAnsi="標楷體" w:hint="eastAsia"/>
          <w:sz w:val="28"/>
          <w:szCs w:val="28"/>
        </w:rPr>
        <w:t>。廠商應</w:t>
      </w:r>
      <w:r w:rsidR="00C84883">
        <w:rPr>
          <w:rFonts w:ascii="標楷體" w:eastAsia="標楷體" w:hAnsi="標楷體" w:hint="eastAsia"/>
          <w:sz w:val="28"/>
          <w:szCs w:val="28"/>
        </w:rPr>
        <w:t>連同</w:t>
      </w:r>
      <w:r w:rsidR="00C84883" w:rsidRPr="00C84883">
        <w:rPr>
          <w:rFonts w:ascii="標楷體" w:eastAsia="標楷體" w:hAnsi="標楷體" w:hint="eastAsia"/>
          <w:b/>
          <w:bCs/>
          <w:sz w:val="28"/>
          <w:szCs w:val="28"/>
        </w:rPr>
        <w:t>經營成本參考資料</w:t>
      </w:r>
      <w:r w:rsidR="00C84883" w:rsidRPr="00C84883">
        <w:rPr>
          <w:rFonts w:ascii="標楷體" w:eastAsia="標楷體" w:hAnsi="標楷體" w:hint="eastAsia"/>
          <w:sz w:val="28"/>
          <w:szCs w:val="28"/>
        </w:rPr>
        <w:t>（格式由機關另行提供，</w:t>
      </w:r>
      <w:r w:rsidR="00C84883" w:rsidRPr="00C84883">
        <w:rPr>
          <w:rFonts w:ascii="標楷體" w:eastAsia="標楷體" w:hAnsi="標楷體" w:hint="eastAsia"/>
          <w:b/>
          <w:bCs/>
          <w:color w:val="FF0000"/>
          <w:sz w:val="28"/>
          <w:szCs w:val="28"/>
        </w:rPr>
        <w:t>廠商應主動向</w:t>
      </w:r>
      <w:r w:rsidR="00C84883" w:rsidRPr="00C84883">
        <w:rPr>
          <w:rFonts w:ascii="標楷體" w:eastAsia="標楷體" w:hAnsi="標楷體" w:hint="eastAsia"/>
          <w:b/>
          <w:bCs/>
          <w:color w:val="FF0000"/>
          <w:sz w:val="28"/>
          <w:szCs w:val="28"/>
        </w:rPr>
        <w:lastRenderedPageBreak/>
        <w:t>機關索取</w:t>
      </w:r>
      <w:r w:rsidR="00C84883" w:rsidRPr="00C84883">
        <w:rPr>
          <w:rFonts w:ascii="標楷體" w:eastAsia="標楷體" w:hAnsi="標楷體" w:hint="eastAsia"/>
          <w:sz w:val="28"/>
          <w:szCs w:val="28"/>
        </w:rPr>
        <w:t>）</w:t>
      </w:r>
      <w:r w:rsidR="00C84883">
        <w:rPr>
          <w:rFonts w:ascii="標楷體" w:eastAsia="標楷體" w:hAnsi="標楷體" w:hint="eastAsia"/>
          <w:sz w:val="28"/>
          <w:szCs w:val="28"/>
        </w:rPr>
        <w:t>於前揭期限內</w:t>
      </w:r>
      <w:r w:rsidR="00691212" w:rsidRPr="00691212">
        <w:rPr>
          <w:rFonts w:ascii="標楷體" w:eastAsia="標楷體" w:hAnsi="標楷體" w:hint="eastAsia"/>
          <w:sz w:val="28"/>
          <w:szCs w:val="28"/>
        </w:rPr>
        <w:t>報機關備查；逾期未完成</w:t>
      </w:r>
      <w:r w:rsidR="00C84883">
        <w:rPr>
          <w:rFonts w:ascii="標楷體" w:eastAsia="標楷體" w:hAnsi="標楷體" w:hint="eastAsia"/>
          <w:sz w:val="28"/>
          <w:szCs w:val="28"/>
        </w:rPr>
        <w:t>、</w:t>
      </w:r>
      <w:r w:rsidR="00C84883" w:rsidRPr="00C84883">
        <w:rPr>
          <w:rFonts w:ascii="標楷體" w:eastAsia="標楷體" w:hAnsi="標楷體" w:hint="eastAsia"/>
          <w:sz w:val="28"/>
          <w:szCs w:val="28"/>
        </w:rPr>
        <w:t>未提送或提報資料查有漏填、虛偽</w:t>
      </w:r>
      <w:r w:rsidR="005D596E">
        <w:rPr>
          <w:rFonts w:ascii="標楷體" w:eastAsia="標楷體" w:hAnsi="標楷體" w:hint="eastAsia"/>
          <w:sz w:val="28"/>
          <w:szCs w:val="28"/>
        </w:rPr>
        <w:t>不</w:t>
      </w:r>
      <w:r w:rsidR="00C84883" w:rsidRPr="00C84883">
        <w:rPr>
          <w:rFonts w:ascii="標楷體" w:eastAsia="標楷體" w:hAnsi="標楷體" w:hint="eastAsia"/>
          <w:sz w:val="28"/>
          <w:szCs w:val="28"/>
        </w:rPr>
        <w:t>實</w:t>
      </w:r>
      <w:r w:rsidR="00BB3DB1" w:rsidRPr="00691212">
        <w:rPr>
          <w:rFonts w:ascii="標楷體" w:eastAsia="標楷體" w:hAnsi="標楷體" w:hint="eastAsia"/>
          <w:sz w:val="28"/>
          <w:szCs w:val="28"/>
        </w:rPr>
        <w:t>或經</w:t>
      </w:r>
      <w:r w:rsidR="005D596E">
        <w:rPr>
          <w:rFonts w:ascii="標楷體" w:eastAsia="標楷體" w:hAnsi="標楷體" w:hint="eastAsia"/>
          <w:sz w:val="28"/>
          <w:szCs w:val="28"/>
        </w:rPr>
        <w:t>機關</w:t>
      </w:r>
      <w:r w:rsidR="00BB3DB1" w:rsidRPr="00691212">
        <w:rPr>
          <w:rFonts w:ascii="標楷體" w:eastAsia="標楷體" w:hAnsi="標楷體" w:hint="eastAsia"/>
          <w:sz w:val="28"/>
          <w:szCs w:val="28"/>
        </w:rPr>
        <w:t>確認廠商辦理情形未符合</w:t>
      </w:r>
      <w:r w:rsidR="005D596E">
        <w:rPr>
          <w:rFonts w:ascii="標楷體" w:eastAsia="標楷體" w:hAnsi="標楷體" w:hint="eastAsia"/>
          <w:sz w:val="28"/>
          <w:szCs w:val="28"/>
        </w:rPr>
        <w:t>本</w:t>
      </w:r>
      <w:r w:rsidR="00BB3DB1" w:rsidRPr="00691212">
        <w:rPr>
          <w:rFonts w:ascii="標楷體" w:eastAsia="標楷體" w:hAnsi="標楷體" w:hint="eastAsia"/>
          <w:sz w:val="28"/>
          <w:szCs w:val="28"/>
        </w:rPr>
        <w:t>契約規定</w:t>
      </w:r>
      <w:r w:rsidR="00C84883">
        <w:rPr>
          <w:rFonts w:ascii="標楷體" w:eastAsia="標楷體" w:hAnsi="標楷體" w:hint="eastAsia"/>
          <w:sz w:val="28"/>
          <w:szCs w:val="28"/>
        </w:rPr>
        <w:t>者</w:t>
      </w:r>
      <w:r w:rsidR="00691212" w:rsidRPr="00691212">
        <w:rPr>
          <w:rFonts w:ascii="標楷體" w:eastAsia="標楷體" w:hAnsi="標楷體" w:hint="eastAsia"/>
          <w:sz w:val="28"/>
          <w:szCs w:val="28"/>
        </w:rPr>
        <w:t>，</w:t>
      </w:r>
      <w:r w:rsidR="00BB3DB1">
        <w:rPr>
          <w:rFonts w:ascii="標楷體" w:eastAsia="標楷體" w:hAnsi="標楷體" w:hint="eastAsia"/>
          <w:sz w:val="28"/>
          <w:szCs w:val="28"/>
        </w:rPr>
        <w:t>自屆期日</w:t>
      </w:r>
      <w:proofErr w:type="gramStart"/>
      <w:r w:rsidR="00900482">
        <w:rPr>
          <w:rFonts w:ascii="標楷體" w:eastAsia="標楷體" w:hAnsi="標楷體" w:hint="eastAsia"/>
          <w:sz w:val="28"/>
          <w:szCs w:val="28"/>
        </w:rPr>
        <w:t>次日</w:t>
      </w:r>
      <w:r w:rsidR="00BB3DB1">
        <w:rPr>
          <w:rFonts w:ascii="標楷體" w:eastAsia="標楷體" w:hAnsi="標楷體" w:hint="eastAsia"/>
          <w:sz w:val="28"/>
          <w:szCs w:val="28"/>
        </w:rPr>
        <w:t>起</w:t>
      </w:r>
      <w:r w:rsidR="00691212" w:rsidRPr="00691212">
        <w:rPr>
          <w:rFonts w:ascii="標楷體" w:eastAsia="標楷體" w:hAnsi="標楷體" w:hint="eastAsia"/>
          <w:sz w:val="28"/>
          <w:szCs w:val="28"/>
        </w:rPr>
        <w:t>計罰逾期</w:t>
      </w:r>
      <w:proofErr w:type="gramEnd"/>
      <w:r w:rsidR="00691212" w:rsidRPr="00691212">
        <w:rPr>
          <w:rFonts w:ascii="標楷體" w:eastAsia="標楷體" w:hAnsi="標楷體" w:hint="eastAsia"/>
          <w:sz w:val="28"/>
          <w:szCs w:val="28"/>
        </w:rPr>
        <w:t>違約金至完成</w:t>
      </w:r>
      <w:r w:rsidR="00C84883">
        <w:rPr>
          <w:rFonts w:ascii="標楷體" w:eastAsia="標楷體" w:hAnsi="標楷體" w:hint="eastAsia"/>
          <w:sz w:val="28"/>
          <w:szCs w:val="28"/>
        </w:rPr>
        <w:t>/改善</w:t>
      </w:r>
      <w:r w:rsidR="00691212" w:rsidRPr="00691212">
        <w:rPr>
          <w:rFonts w:ascii="標楷體" w:eastAsia="標楷體" w:hAnsi="標楷體" w:hint="eastAsia"/>
          <w:sz w:val="28"/>
          <w:szCs w:val="28"/>
        </w:rPr>
        <w:t>日止。</w:t>
      </w:r>
    </w:p>
    <w:p w14:paraId="47B3BE32" w14:textId="77777777" w:rsidR="00691212" w:rsidRPr="00891846" w:rsidRDefault="00691212">
      <w:pPr>
        <w:pStyle w:val="a3"/>
        <w:numPr>
          <w:ilvl w:val="0"/>
          <w:numId w:val="9"/>
        </w:numPr>
        <w:spacing w:line="400" w:lineRule="exact"/>
        <w:ind w:leftChars="0" w:left="992" w:hanging="357"/>
        <w:jc w:val="both"/>
        <w:rPr>
          <w:rFonts w:ascii="標楷體" w:eastAsia="標楷體" w:hAnsi="標楷體"/>
          <w:sz w:val="28"/>
          <w:szCs w:val="28"/>
        </w:rPr>
      </w:pPr>
      <w:r w:rsidRPr="00891846">
        <w:rPr>
          <w:rFonts w:ascii="標楷體" w:eastAsia="標楷體" w:hAnsi="標楷體" w:hint="eastAsia"/>
          <w:sz w:val="28"/>
          <w:szCs w:val="28"/>
        </w:rPr>
        <w:t>廠商因整備所需調整場內配置時（例如格位調整或其他），廠商應提供調整後之停車場平面圖予機關留存。</w:t>
      </w:r>
    </w:p>
    <w:p w14:paraId="7ABD779A" w14:textId="77777777" w:rsidR="00A673E3" w:rsidRDefault="00691212">
      <w:pPr>
        <w:pStyle w:val="a3"/>
        <w:numPr>
          <w:ilvl w:val="0"/>
          <w:numId w:val="9"/>
        </w:numPr>
        <w:spacing w:line="400" w:lineRule="exact"/>
        <w:ind w:leftChars="0" w:left="992" w:hanging="357"/>
        <w:jc w:val="both"/>
        <w:rPr>
          <w:rFonts w:ascii="標楷體" w:eastAsia="標楷體" w:hAnsi="標楷體"/>
          <w:sz w:val="28"/>
          <w:szCs w:val="28"/>
        </w:rPr>
      </w:pPr>
      <w:r w:rsidRPr="00891846">
        <w:rPr>
          <w:rFonts w:ascii="標楷體" w:eastAsia="標楷體" w:hAnsi="標楷體" w:hint="eastAsia"/>
          <w:sz w:val="28"/>
          <w:szCs w:val="28"/>
        </w:rPr>
        <w:t>場次無電或無網路者，廠商應自行申</w:t>
      </w:r>
      <w:r w:rsidR="00891846" w:rsidRPr="00891846">
        <w:rPr>
          <w:rFonts w:ascii="標楷體" w:eastAsia="標楷體" w:hAnsi="標楷體" w:hint="eastAsia"/>
          <w:sz w:val="28"/>
          <w:szCs w:val="28"/>
        </w:rPr>
        <w:t>（代）</w:t>
      </w:r>
      <w:r w:rsidR="00891846">
        <w:rPr>
          <w:rFonts w:ascii="標楷體" w:eastAsia="標楷體" w:hAnsi="標楷體" w:hint="eastAsia"/>
          <w:sz w:val="28"/>
          <w:szCs w:val="28"/>
        </w:rPr>
        <w:t>辦及</w:t>
      </w:r>
      <w:r w:rsidRPr="00891846">
        <w:rPr>
          <w:rFonts w:ascii="標楷體" w:eastAsia="標楷體" w:hAnsi="標楷體" w:hint="eastAsia"/>
          <w:sz w:val="28"/>
          <w:szCs w:val="28"/>
        </w:rPr>
        <w:t>施工；倘有電力問題（例如停電、斷電或配電盤檢修後發現問題或其他），應負責主動與台電公司聯繫供電、處理、排除及維修。</w:t>
      </w:r>
    </w:p>
    <w:p w14:paraId="6BA5C8DF" w14:textId="631D6BCD" w:rsidR="00691212" w:rsidRPr="00A673E3" w:rsidRDefault="00691212">
      <w:pPr>
        <w:pStyle w:val="a3"/>
        <w:numPr>
          <w:ilvl w:val="0"/>
          <w:numId w:val="9"/>
        </w:numPr>
        <w:spacing w:line="400" w:lineRule="exact"/>
        <w:ind w:leftChars="0" w:left="992" w:hanging="357"/>
        <w:jc w:val="both"/>
        <w:rPr>
          <w:rFonts w:ascii="標楷體" w:eastAsia="標楷體" w:hAnsi="標楷體"/>
          <w:sz w:val="28"/>
          <w:szCs w:val="28"/>
        </w:rPr>
      </w:pPr>
      <w:r w:rsidRPr="00A673E3">
        <w:rPr>
          <w:rFonts w:ascii="標楷體" w:eastAsia="標楷體" w:hAnsi="標楷體" w:hint="eastAsia"/>
          <w:sz w:val="28"/>
          <w:szCs w:val="28"/>
        </w:rPr>
        <w:t>廠商之建築行為請</w:t>
      </w:r>
      <w:proofErr w:type="gramStart"/>
      <w:r w:rsidRPr="00A673E3">
        <w:rPr>
          <w:rFonts w:ascii="標楷體" w:eastAsia="標楷體" w:hAnsi="標楷體" w:hint="eastAsia"/>
          <w:sz w:val="28"/>
          <w:szCs w:val="28"/>
        </w:rPr>
        <w:t>逕</w:t>
      </w:r>
      <w:proofErr w:type="gramEnd"/>
      <w:r w:rsidRPr="00A673E3">
        <w:rPr>
          <w:rFonts w:ascii="標楷體" w:eastAsia="標楷體" w:hAnsi="標楷體" w:hint="eastAsia"/>
          <w:sz w:val="28"/>
          <w:szCs w:val="28"/>
        </w:rPr>
        <w:t>依建管相關法規辦理，詳情請洽本府工務局建築管理處查詢</w:t>
      </w:r>
      <w:r w:rsidR="00C96596" w:rsidRPr="00A673E3">
        <w:rPr>
          <w:rFonts w:ascii="標楷體" w:eastAsia="標楷體" w:hAnsi="標楷體" w:hint="eastAsia"/>
          <w:sz w:val="28"/>
          <w:szCs w:val="28"/>
        </w:rPr>
        <w:t>；</w:t>
      </w:r>
      <w:proofErr w:type="gramStart"/>
      <w:r w:rsidR="00C96596" w:rsidRPr="00A673E3">
        <w:rPr>
          <w:rFonts w:ascii="標楷體" w:eastAsia="標楷體" w:hAnsi="標楷體" w:hint="eastAsia"/>
          <w:sz w:val="28"/>
          <w:szCs w:val="28"/>
        </w:rPr>
        <w:t>除徵得</w:t>
      </w:r>
      <w:proofErr w:type="gramEnd"/>
      <w:r w:rsidR="00C96596" w:rsidRPr="00A673E3">
        <w:rPr>
          <w:rFonts w:ascii="標楷體" w:eastAsia="標楷體" w:hAnsi="標楷體" w:hint="eastAsia"/>
          <w:sz w:val="28"/>
          <w:szCs w:val="28"/>
        </w:rPr>
        <w:t>機關同意並經建築管理機關核准，廠商不得變更、新增或設置其他</w:t>
      </w:r>
      <w:r w:rsidR="00AF4BCA" w:rsidRPr="00A673E3">
        <w:rPr>
          <w:rFonts w:ascii="標楷體" w:eastAsia="標楷體" w:hAnsi="標楷體" w:hint="eastAsia"/>
          <w:sz w:val="28"/>
          <w:szCs w:val="28"/>
        </w:rPr>
        <w:t>車輛</w:t>
      </w:r>
      <w:r w:rsidR="00C96596" w:rsidRPr="00A673E3">
        <w:rPr>
          <w:rFonts w:ascii="標楷體" w:eastAsia="標楷體" w:hAnsi="標楷體" w:hint="eastAsia"/>
          <w:sz w:val="28"/>
          <w:szCs w:val="28"/>
        </w:rPr>
        <w:t>出入口（緊急疏散不在此限）。</w:t>
      </w:r>
    </w:p>
    <w:p w14:paraId="14246C42" w14:textId="3A3D590F" w:rsidR="00B939CE" w:rsidRDefault="00B939CE" w:rsidP="00B939CE">
      <w:bookmarkStart w:id="23" w:name="_Toc34998062"/>
    </w:p>
    <w:p w14:paraId="5E8E751B" w14:textId="1A2F72CA" w:rsidR="004050FB" w:rsidRDefault="004050FB">
      <w:pPr>
        <w:widowControl/>
      </w:pPr>
      <w:r>
        <w:br w:type="page"/>
      </w:r>
    </w:p>
    <w:tbl>
      <w:tblPr>
        <w:tblStyle w:val="a5"/>
        <w:tblW w:w="0" w:type="auto"/>
        <w:tblInd w:w="421" w:type="dxa"/>
        <w:tblLook w:val="04A0" w:firstRow="1" w:lastRow="0" w:firstColumn="1" w:lastColumn="0" w:noHBand="0" w:noVBand="1"/>
      </w:tblPr>
      <w:tblGrid>
        <w:gridCol w:w="496"/>
        <w:gridCol w:w="7379"/>
      </w:tblGrid>
      <w:tr w:rsidR="004050FB" w:rsidRPr="00017C1F" w14:paraId="2DC141F8" w14:textId="77777777" w:rsidTr="004050FB">
        <w:tc>
          <w:tcPr>
            <w:tcW w:w="496" w:type="dxa"/>
            <w:vAlign w:val="center"/>
          </w:tcPr>
          <w:p w14:paraId="7CDC2FFF" w14:textId="77777777" w:rsidR="004050FB" w:rsidRPr="00017C1F" w:rsidRDefault="004050FB" w:rsidP="00AD456B">
            <w:pPr>
              <w:spacing w:line="0" w:lineRule="atLeast"/>
              <w:jc w:val="center"/>
              <w:rPr>
                <w:rFonts w:ascii="標楷體" w:eastAsia="標楷體" w:hAnsi="標楷體"/>
                <w:sz w:val="28"/>
                <w:szCs w:val="28"/>
              </w:rPr>
            </w:pPr>
            <w:bookmarkStart w:id="24" w:name="_Hlk526847717"/>
            <w:proofErr w:type="gramStart"/>
            <w:r w:rsidRPr="004050FB">
              <w:rPr>
                <w:rFonts w:ascii="標楷體" w:eastAsia="標楷體" w:hAnsi="標楷體" w:hint="eastAsia"/>
                <w:sz w:val="28"/>
                <w:szCs w:val="28"/>
              </w:rPr>
              <w:lastRenderedPageBreak/>
              <w:t>車辨系統</w:t>
            </w:r>
            <w:proofErr w:type="gramEnd"/>
            <w:r>
              <w:rPr>
                <w:rFonts w:ascii="標楷體" w:eastAsia="標楷體" w:hAnsi="標楷體" w:hint="eastAsia"/>
                <w:sz w:val="28"/>
                <w:szCs w:val="28"/>
              </w:rPr>
              <w:t>設置規定</w:t>
            </w:r>
          </w:p>
        </w:tc>
        <w:tc>
          <w:tcPr>
            <w:tcW w:w="7379" w:type="dxa"/>
          </w:tcPr>
          <w:p w14:paraId="262A49EA" w14:textId="0D4D8CB8" w:rsidR="004050FB" w:rsidRDefault="00902F61">
            <w:pPr>
              <w:pStyle w:val="a3"/>
              <w:numPr>
                <w:ilvl w:val="0"/>
                <w:numId w:val="1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本招標文件</w:t>
            </w:r>
            <w:r w:rsidR="004050FB">
              <w:rPr>
                <w:rFonts w:ascii="標楷體" w:eastAsia="標楷體" w:hAnsi="標楷體" w:hint="eastAsia"/>
                <w:sz w:val="28"/>
                <w:szCs w:val="28"/>
              </w:rPr>
              <w:t>要求該場域設置本系統時，</w:t>
            </w:r>
            <w:r w:rsidR="00187544" w:rsidRPr="00442FB3">
              <w:rPr>
                <w:rFonts w:ascii="標楷體" w:eastAsia="標楷體" w:hAnsi="標楷體" w:hint="eastAsia"/>
                <w:sz w:val="28"/>
                <w:szCs w:val="28"/>
              </w:rPr>
              <w:t>廠商應依本規範辦理</w:t>
            </w:r>
            <w:r w:rsidR="00187544">
              <w:rPr>
                <w:rFonts w:ascii="標楷體" w:eastAsia="標楷體" w:hAnsi="標楷體" w:hint="eastAsia"/>
                <w:sz w:val="28"/>
                <w:szCs w:val="28"/>
              </w:rPr>
              <w:t>，</w:t>
            </w:r>
            <w:proofErr w:type="gramStart"/>
            <w:r w:rsidR="004050FB">
              <w:rPr>
                <w:rFonts w:ascii="標楷體" w:eastAsia="標楷體" w:hAnsi="標楷體" w:hint="eastAsia"/>
                <w:sz w:val="28"/>
                <w:szCs w:val="28"/>
              </w:rPr>
              <w:t>設置</w:t>
            </w:r>
            <w:r w:rsidR="004050FB" w:rsidRPr="00017C1F">
              <w:rPr>
                <w:rFonts w:ascii="標楷體" w:eastAsia="標楷體" w:hAnsi="標楷體" w:hint="eastAsia"/>
                <w:sz w:val="28"/>
                <w:szCs w:val="28"/>
              </w:rPr>
              <w:t>車辨系統</w:t>
            </w:r>
            <w:proofErr w:type="gramEnd"/>
            <w:r w:rsidR="004050FB" w:rsidRPr="00017C1F">
              <w:rPr>
                <w:rFonts w:ascii="標楷體" w:eastAsia="標楷體" w:hAnsi="標楷體" w:hint="eastAsia"/>
                <w:sz w:val="28"/>
                <w:szCs w:val="28"/>
              </w:rPr>
              <w:t>（可</w:t>
            </w:r>
            <w:proofErr w:type="gramStart"/>
            <w:r w:rsidR="004050FB" w:rsidRPr="00017C1F">
              <w:rPr>
                <w:rFonts w:ascii="標楷體" w:eastAsia="標楷體" w:hAnsi="標楷體" w:hint="eastAsia"/>
                <w:sz w:val="28"/>
                <w:szCs w:val="28"/>
              </w:rPr>
              <w:t>採</w:t>
            </w:r>
            <w:proofErr w:type="gramEnd"/>
            <w:r w:rsidR="004050FB" w:rsidRPr="00017C1F">
              <w:rPr>
                <w:rFonts w:ascii="標楷體" w:eastAsia="標楷體" w:hAnsi="標楷體" w:hint="eastAsia"/>
                <w:sz w:val="28"/>
                <w:szCs w:val="28"/>
              </w:rPr>
              <w:t>車牌辨識、e</w:t>
            </w:r>
            <w:r w:rsidR="004050FB" w:rsidRPr="00017C1F">
              <w:rPr>
                <w:rFonts w:ascii="標楷體" w:eastAsia="標楷體" w:hAnsi="標楷體"/>
                <w:sz w:val="28"/>
                <w:szCs w:val="28"/>
              </w:rPr>
              <w:t>tag</w:t>
            </w:r>
            <w:r w:rsidR="004050FB" w:rsidRPr="00017C1F">
              <w:rPr>
                <w:rFonts w:ascii="標楷體" w:eastAsia="標楷體" w:hAnsi="標楷體" w:hint="eastAsia"/>
                <w:sz w:val="28"/>
                <w:szCs w:val="28"/>
              </w:rPr>
              <w:t>辨識或其他辨識技術）</w:t>
            </w:r>
            <w:r w:rsidR="004050FB">
              <w:rPr>
                <w:rFonts w:ascii="標楷體" w:eastAsia="標楷體" w:hAnsi="標楷體" w:hint="eastAsia"/>
                <w:sz w:val="28"/>
                <w:szCs w:val="28"/>
              </w:rPr>
              <w:t>，並</w:t>
            </w:r>
            <w:r w:rsidR="00A50702">
              <w:rPr>
                <w:rFonts w:ascii="標楷體" w:eastAsia="標楷體" w:hAnsi="標楷體" w:hint="eastAsia"/>
                <w:sz w:val="28"/>
                <w:szCs w:val="28"/>
              </w:rPr>
              <w:t>得</w:t>
            </w:r>
            <w:r w:rsidR="004050FB" w:rsidRPr="00017C1F">
              <w:rPr>
                <w:rFonts w:ascii="標楷體" w:eastAsia="標楷體" w:hAnsi="標楷體" w:hint="eastAsia"/>
                <w:sz w:val="28"/>
                <w:szCs w:val="28"/>
              </w:rPr>
              <w:t>依場域特性</w:t>
            </w:r>
            <w:r w:rsidR="00A50702">
              <w:rPr>
                <w:rFonts w:ascii="標楷體" w:eastAsia="標楷體" w:hAnsi="標楷體" w:hint="eastAsia"/>
                <w:sz w:val="28"/>
                <w:szCs w:val="28"/>
              </w:rPr>
              <w:t>使用</w:t>
            </w:r>
            <w:r w:rsidR="004050FB" w:rsidRPr="00017C1F">
              <w:rPr>
                <w:rFonts w:ascii="標楷體" w:eastAsia="標楷體" w:hAnsi="標楷體" w:hint="eastAsia"/>
                <w:sz w:val="28"/>
                <w:szCs w:val="28"/>
              </w:rPr>
              <w:t>各類辨識</w:t>
            </w:r>
            <w:r w:rsidR="004050FB">
              <w:rPr>
                <w:rFonts w:ascii="標楷體" w:eastAsia="標楷體" w:hAnsi="標楷體" w:hint="eastAsia"/>
                <w:sz w:val="28"/>
                <w:szCs w:val="28"/>
              </w:rPr>
              <w:t>形式</w:t>
            </w:r>
            <w:r w:rsidR="004050FB" w:rsidRPr="00017C1F">
              <w:rPr>
                <w:rFonts w:ascii="標楷體" w:eastAsia="標楷體" w:hAnsi="標楷體" w:hint="eastAsia"/>
                <w:sz w:val="28"/>
                <w:szCs w:val="28"/>
              </w:rPr>
              <w:t>（例如設置車辨柱、崁入式車辨、高位車辨或其他）</w:t>
            </w:r>
            <w:r w:rsidR="004050FB">
              <w:rPr>
                <w:rFonts w:ascii="標楷體" w:eastAsia="標楷體" w:hAnsi="標楷體" w:hint="eastAsia"/>
                <w:sz w:val="28"/>
                <w:szCs w:val="28"/>
              </w:rPr>
              <w:t>，</w:t>
            </w:r>
            <w:r w:rsidR="004050FB" w:rsidRPr="00017C1F">
              <w:rPr>
                <w:rFonts w:ascii="標楷體" w:eastAsia="標楷體" w:hAnsi="標楷體" w:hint="eastAsia"/>
                <w:sz w:val="28"/>
                <w:szCs w:val="28"/>
              </w:rPr>
              <w:t>不強制要求</w:t>
            </w:r>
            <w:proofErr w:type="gramStart"/>
            <w:r w:rsidR="004050FB" w:rsidRPr="00017C1F">
              <w:rPr>
                <w:rFonts w:ascii="標楷體" w:eastAsia="標楷體" w:hAnsi="標楷體" w:hint="eastAsia"/>
                <w:sz w:val="28"/>
                <w:szCs w:val="28"/>
              </w:rPr>
              <w:t>將車辨設置</w:t>
            </w:r>
            <w:proofErr w:type="gramEnd"/>
            <w:r w:rsidR="004050FB" w:rsidRPr="00017C1F">
              <w:rPr>
                <w:rFonts w:ascii="標楷體" w:eastAsia="標楷體" w:hAnsi="標楷體" w:hint="eastAsia"/>
                <w:sz w:val="28"/>
                <w:szCs w:val="28"/>
              </w:rPr>
              <w:t>於出入口。</w:t>
            </w:r>
          </w:p>
          <w:p w14:paraId="5194E0CF" w14:textId="4F261B22" w:rsidR="00613F48" w:rsidRDefault="00613F48">
            <w:pPr>
              <w:pStyle w:val="a3"/>
              <w:numPr>
                <w:ilvl w:val="0"/>
                <w:numId w:val="10"/>
              </w:numPr>
              <w:spacing w:line="400" w:lineRule="exact"/>
              <w:ind w:leftChars="0"/>
              <w:jc w:val="both"/>
              <w:rPr>
                <w:rFonts w:ascii="標楷體" w:eastAsia="標楷體" w:hAnsi="標楷體"/>
                <w:sz w:val="28"/>
                <w:szCs w:val="28"/>
              </w:rPr>
            </w:pPr>
            <w:r w:rsidRPr="007768F1">
              <w:rPr>
                <w:rFonts w:ascii="標楷體" w:eastAsia="標楷體" w:hAnsi="標楷體" w:hint="eastAsia"/>
                <w:color w:val="FF0000"/>
                <w:sz w:val="28"/>
                <w:szCs w:val="28"/>
              </w:rPr>
              <w:t>應以設置</w:t>
            </w:r>
            <w:r w:rsidRPr="00D97D2A">
              <w:rPr>
                <w:rFonts w:ascii="標楷體" w:eastAsia="標楷體" w:hAnsi="標楷體" w:hint="eastAsia"/>
                <w:b/>
                <w:bCs/>
                <w:color w:val="FF0000"/>
                <w:sz w:val="28"/>
                <w:szCs w:val="28"/>
              </w:rPr>
              <w:t>後照</w:t>
            </w:r>
            <w:proofErr w:type="gramStart"/>
            <w:r w:rsidRPr="00D97D2A">
              <w:rPr>
                <w:rFonts w:ascii="標楷體" w:eastAsia="標楷體" w:hAnsi="標楷體" w:hint="eastAsia"/>
                <w:b/>
                <w:bCs/>
                <w:color w:val="FF0000"/>
                <w:sz w:val="28"/>
                <w:szCs w:val="28"/>
              </w:rPr>
              <w:t>式車辨</w:t>
            </w:r>
            <w:r w:rsidRPr="007768F1">
              <w:rPr>
                <w:rFonts w:ascii="標楷體" w:eastAsia="標楷體" w:hAnsi="標楷體" w:hint="eastAsia"/>
                <w:color w:val="FF0000"/>
                <w:sz w:val="28"/>
                <w:szCs w:val="28"/>
              </w:rPr>
              <w:t>為</w:t>
            </w:r>
            <w:proofErr w:type="gramEnd"/>
            <w:r w:rsidRPr="007768F1">
              <w:rPr>
                <w:rFonts w:ascii="標楷體" w:eastAsia="標楷體" w:hAnsi="標楷體" w:hint="eastAsia"/>
                <w:color w:val="FF0000"/>
                <w:sz w:val="28"/>
                <w:szCs w:val="28"/>
              </w:rPr>
              <w:t>原則，</w:t>
            </w:r>
            <w:proofErr w:type="gramStart"/>
            <w:r w:rsidRPr="007768F1">
              <w:rPr>
                <w:rFonts w:ascii="標楷體" w:eastAsia="標楷體" w:hAnsi="標楷體" w:hint="eastAsia"/>
                <w:color w:val="FF0000"/>
                <w:sz w:val="28"/>
                <w:szCs w:val="28"/>
              </w:rPr>
              <w:t>倘受現場</w:t>
            </w:r>
            <w:proofErr w:type="gramEnd"/>
            <w:r w:rsidRPr="007768F1">
              <w:rPr>
                <w:rFonts w:ascii="標楷體" w:eastAsia="標楷體" w:hAnsi="標楷體" w:hint="eastAsia"/>
                <w:color w:val="FF0000"/>
                <w:sz w:val="28"/>
                <w:szCs w:val="28"/>
              </w:rPr>
              <w:t>環境限制無法設置時，經機關同意，始得以</w:t>
            </w:r>
            <w:proofErr w:type="gramStart"/>
            <w:r w:rsidRPr="007768F1">
              <w:rPr>
                <w:rFonts w:ascii="標楷體" w:eastAsia="標楷體" w:hAnsi="標楷體" w:hint="eastAsia"/>
                <w:color w:val="FF0000"/>
                <w:sz w:val="28"/>
                <w:szCs w:val="28"/>
              </w:rPr>
              <w:t>前照式車辨</w:t>
            </w:r>
            <w:proofErr w:type="gramEnd"/>
            <w:r w:rsidRPr="007768F1">
              <w:rPr>
                <w:rFonts w:ascii="標楷體" w:eastAsia="標楷體" w:hAnsi="標楷體" w:hint="eastAsia"/>
                <w:color w:val="FF0000"/>
                <w:sz w:val="28"/>
                <w:szCs w:val="28"/>
              </w:rPr>
              <w:t>設置</w:t>
            </w:r>
            <w:r w:rsidR="00614104">
              <w:rPr>
                <w:rFonts w:ascii="標楷體" w:eastAsia="標楷體" w:hAnsi="標楷體" w:hint="eastAsia"/>
                <w:color w:val="FF0000"/>
                <w:sz w:val="28"/>
                <w:szCs w:val="28"/>
              </w:rPr>
              <w:t>並配套設置大型重機簡便入出場措施</w:t>
            </w:r>
            <w:r w:rsidRPr="007768F1">
              <w:rPr>
                <w:rFonts w:ascii="標楷體" w:eastAsia="標楷體" w:hAnsi="標楷體" w:hint="eastAsia"/>
                <w:color w:val="FF0000"/>
                <w:sz w:val="28"/>
                <w:szCs w:val="28"/>
              </w:rPr>
              <w:t>。</w:t>
            </w:r>
          </w:p>
          <w:p w14:paraId="3F626EA6" w14:textId="02E9775D" w:rsidR="004050FB" w:rsidRPr="00017C1F" w:rsidRDefault="004050FB">
            <w:pPr>
              <w:pStyle w:val="a3"/>
              <w:numPr>
                <w:ilvl w:val="0"/>
                <w:numId w:val="1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應具備</w:t>
            </w:r>
            <w:r w:rsidRPr="00017C1F">
              <w:rPr>
                <w:rFonts w:ascii="標楷體" w:eastAsia="標楷體" w:hAnsi="標楷體" w:hint="eastAsia"/>
                <w:sz w:val="28"/>
                <w:szCs w:val="28"/>
              </w:rPr>
              <w:t>車輛（身障車、贓車、公務車或其他）管理</w:t>
            </w:r>
            <w:r>
              <w:rPr>
                <w:rFonts w:ascii="標楷體" w:eastAsia="標楷體" w:hAnsi="標楷體" w:hint="eastAsia"/>
                <w:sz w:val="28"/>
                <w:szCs w:val="28"/>
              </w:rPr>
              <w:t>能力。</w:t>
            </w:r>
          </w:p>
          <w:p w14:paraId="3E3BAB93" w14:textId="77777777" w:rsidR="004050FB" w:rsidRPr="00017C1F" w:rsidRDefault="004050FB">
            <w:pPr>
              <w:pStyle w:val="a3"/>
              <w:numPr>
                <w:ilvl w:val="0"/>
                <w:numId w:val="10"/>
              </w:numPr>
              <w:spacing w:line="400" w:lineRule="exact"/>
              <w:ind w:leftChars="0"/>
              <w:jc w:val="both"/>
              <w:rPr>
                <w:rFonts w:ascii="標楷體" w:eastAsia="標楷體" w:hAnsi="標楷體"/>
                <w:sz w:val="28"/>
                <w:szCs w:val="28"/>
              </w:rPr>
            </w:pPr>
            <w:r w:rsidRPr="00017C1F">
              <w:rPr>
                <w:rFonts w:ascii="標楷體" w:eastAsia="標楷體" w:hAnsi="標楷體" w:hint="eastAsia"/>
                <w:sz w:val="28"/>
                <w:szCs w:val="28"/>
              </w:rPr>
              <w:t>系統應結合收費系統及出入管制</w:t>
            </w:r>
            <w:r>
              <w:rPr>
                <w:rFonts w:ascii="標楷體" w:eastAsia="標楷體" w:hAnsi="標楷體" w:hint="eastAsia"/>
                <w:sz w:val="28"/>
                <w:szCs w:val="28"/>
              </w:rPr>
              <w:t>設備</w:t>
            </w:r>
            <w:r w:rsidRPr="00017C1F">
              <w:rPr>
                <w:rFonts w:ascii="標楷體" w:eastAsia="標楷體" w:hAnsi="標楷體" w:hint="eastAsia"/>
                <w:sz w:val="28"/>
                <w:szCs w:val="28"/>
              </w:rPr>
              <w:t>（例如柵欄機、升降板或其他）進行停車管理作業。</w:t>
            </w:r>
          </w:p>
          <w:p w14:paraId="1231F501" w14:textId="77777777" w:rsidR="004050FB" w:rsidRPr="00017C1F" w:rsidRDefault="004050FB">
            <w:pPr>
              <w:pStyle w:val="a3"/>
              <w:numPr>
                <w:ilvl w:val="0"/>
                <w:numId w:val="10"/>
              </w:numPr>
              <w:spacing w:line="400" w:lineRule="exact"/>
              <w:ind w:leftChars="0"/>
              <w:jc w:val="both"/>
              <w:rPr>
                <w:rFonts w:ascii="標楷體" w:eastAsia="標楷體" w:hAnsi="標楷體"/>
                <w:sz w:val="28"/>
                <w:szCs w:val="28"/>
              </w:rPr>
            </w:pPr>
            <w:r w:rsidRPr="00017C1F">
              <w:rPr>
                <w:rFonts w:ascii="標楷體" w:eastAsia="標楷體" w:hAnsi="標楷體" w:hint="eastAsia"/>
                <w:sz w:val="28"/>
                <w:szCs w:val="28"/>
              </w:rPr>
              <w:t>對無法識別之車輛，</w:t>
            </w:r>
            <w:r>
              <w:rPr>
                <w:rFonts w:ascii="標楷體" w:eastAsia="標楷體" w:hAnsi="標楷體" w:hint="eastAsia"/>
                <w:sz w:val="28"/>
                <w:szCs w:val="28"/>
              </w:rPr>
              <w:t>廠商</w:t>
            </w:r>
            <w:r w:rsidRPr="00017C1F">
              <w:rPr>
                <w:rFonts w:ascii="標楷體" w:eastAsia="標楷體" w:hAnsi="標楷體" w:hint="eastAsia"/>
                <w:sz w:val="28"/>
                <w:szCs w:val="28"/>
              </w:rPr>
              <w:t>應規劃有配套方案，避免車輛無法入出場</w:t>
            </w:r>
            <w:r>
              <w:rPr>
                <w:rFonts w:ascii="標楷體" w:eastAsia="標楷體" w:hAnsi="標楷體" w:hint="eastAsia"/>
                <w:sz w:val="28"/>
                <w:szCs w:val="28"/>
              </w:rPr>
              <w:t>，並影響</w:t>
            </w:r>
            <w:r w:rsidRPr="00017C1F">
              <w:rPr>
                <w:rFonts w:ascii="標楷體" w:eastAsia="標楷體" w:hAnsi="標楷體" w:hint="eastAsia"/>
                <w:sz w:val="28"/>
                <w:szCs w:val="28"/>
              </w:rPr>
              <w:t>繳費。</w:t>
            </w:r>
          </w:p>
          <w:p w14:paraId="2190EF99" w14:textId="21BDA66D" w:rsidR="004050FB" w:rsidRPr="00442FB3" w:rsidRDefault="004050FB">
            <w:pPr>
              <w:pStyle w:val="a3"/>
              <w:numPr>
                <w:ilvl w:val="0"/>
                <w:numId w:val="10"/>
              </w:numPr>
              <w:spacing w:line="400" w:lineRule="exact"/>
              <w:ind w:leftChars="0"/>
              <w:jc w:val="both"/>
              <w:rPr>
                <w:rFonts w:ascii="標楷體" w:eastAsia="標楷體" w:hAnsi="標楷體"/>
                <w:sz w:val="28"/>
                <w:szCs w:val="28"/>
              </w:rPr>
            </w:pPr>
            <w:r w:rsidRPr="00017C1F">
              <w:rPr>
                <w:rFonts w:ascii="標楷體" w:eastAsia="標楷體" w:hAnsi="標楷體" w:hint="eastAsia"/>
                <w:sz w:val="28"/>
                <w:szCs w:val="28"/>
              </w:rPr>
              <w:t>應於停車場入口處配合設置合宜顯示裝置，方便使用人知悉相關入出場情報（例如入出場時間、入出場車號及其他必要資訊）。</w:t>
            </w:r>
          </w:p>
          <w:p w14:paraId="504477F4" w14:textId="77777777" w:rsidR="004050FB" w:rsidRPr="00FF7B5F" w:rsidRDefault="004050FB">
            <w:pPr>
              <w:pStyle w:val="a3"/>
              <w:numPr>
                <w:ilvl w:val="0"/>
                <w:numId w:val="1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車輛入出場應予存證，影像應為彩色，並</w:t>
            </w:r>
            <w:r w:rsidRPr="00017C1F">
              <w:rPr>
                <w:rFonts w:ascii="標楷體" w:eastAsia="標楷體" w:hAnsi="標楷體" w:hint="eastAsia"/>
                <w:sz w:val="28"/>
                <w:szCs w:val="28"/>
              </w:rPr>
              <w:t>記錄拍攝時間</w:t>
            </w:r>
            <w:r>
              <w:rPr>
                <w:rFonts w:ascii="標楷體" w:eastAsia="標楷體" w:hAnsi="標楷體" w:hint="eastAsia"/>
                <w:sz w:val="28"/>
                <w:szCs w:val="28"/>
              </w:rPr>
              <w:t>、</w:t>
            </w:r>
            <w:r w:rsidRPr="00017C1F">
              <w:rPr>
                <w:rFonts w:ascii="標楷體" w:eastAsia="標楷體" w:hAnsi="標楷體" w:hint="eastAsia"/>
                <w:sz w:val="28"/>
                <w:szCs w:val="28"/>
              </w:rPr>
              <w:t>可辨識之車牌號碼</w:t>
            </w:r>
            <w:r>
              <w:rPr>
                <w:rFonts w:ascii="標楷體" w:eastAsia="標楷體" w:hAnsi="標楷體" w:hint="eastAsia"/>
                <w:sz w:val="28"/>
                <w:szCs w:val="28"/>
              </w:rPr>
              <w:t>，及</w:t>
            </w:r>
            <w:r w:rsidRPr="00017C1F">
              <w:rPr>
                <w:rFonts w:ascii="標楷體" w:eastAsia="標楷體" w:hAnsi="標楷體" w:hint="eastAsia"/>
                <w:sz w:val="28"/>
                <w:szCs w:val="28"/>
              </w:rPr>
              <w:t>清楚顯示車輛</w:t>
            </w:r>
            <w:r>
              <w:rPr>
                <w:rFonts w:ascii="標楷體" w:eastAsia="標楷體" w:hAnsi="標楷體" w:hint="eastAsia"/>
                <w:sz w:val="28"/>
                <w:szCs w:val="28"/>
              </w:rPr>
              <w:t>全貌。</w:t>
            </w:r>
          </w:p>
          <w:p w14:paraId="6DBAAE65" w14:textId="0B50C5CD" w:rsidR="004050FB" w:rsidRPr="00017C1F" w:rsidRDefault="004050FB">
            <w:pPr>
              <w:pStyle w:val="a3"/>
              <w:numPr>
                <w:ilvl w:val="0"/>
                <w:numId w:val="1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車輛入出場</w:t>
            </w:r>
            <w:r w:rsidRPr="00017C1F">
              <w:rPr>
                <w:rFonts w:ascii="標楷體" w:eastAsia="標楷體" w:hAnsi="標楷體" w:hint="eastAsia"/>
                <w:sz w:val="28"/>
                <w:szCs w:val="28"/>
              </w:rPr>
              <w:t>影像資料保存能力應</w:t>
            </w:r>
            <w:r w:rsidR="007E77E7">
              <w:rPr>
                <w:rFonts w:ascii="標楷體" w:eastAsia="標楷體" w:hAnsi="標楷體" w:hint="eastAsia"/>
                <w:sz w:val="28"/>
                <w:szCs w:val="28"/>
              </w:rPr>
              <w:t>達</w:t>
            </w:r>
            <w:r w:rsidRPr="00017C1F">
              <w:rPr>
                <w:rFonts w:ascii="標楷體" w:eastAsia="標楷體" w:hAnsi="標楷體" w:hint="eastAsia"/>
                <w:sz w:val="28"/>
                <w:szCs w:val="28"/>
              </w:rPr>
              <w:t>12個月以上。</w:t>
            </w:r>
          </w:p>
        </w:tc>
      </w:tr>
      <w:tr w:rsidR="004050FB" w:rsidRPr="00017C1F" w14:paraId="43D7318A" w14:textId="77777777" w:rsidTr="004050FB">
        <w:tc>
          <w:tcPr>
            <w:tcW w:w="496" w:type="dxa"/>
            <w:vAlign w:val="center"/>
          </w:tcPr>
          <w:p w14:paraId="3188CD31" w14:textId="54810D36" w:rsidR="004050FB" w:rsidRPr="004050FB" w:rsidRDefault="004050FB" w:rsidP="004050FB">
            <w:pPr>
              <w:spacing w:line="0" w:lineRule="atLeast"/>
              <w:jc w:val="center"/>
              <w:rPr>
                <w:rFonts w:ascii="標楷體" w:eastAsia="標楷體" w:hAnsi="標楷體"/>
                <w:sz w:val="28"/>
                <w:szCs w:val="28"/>
              </w:rPr>
            </w:pPr>
            <w:r w:rsidRPr="004050FB">
              <w:rPr>
                <w:rFonts w:ascii="標楷體" w:eastAsia="標楷體" w:hAnsi="標楷體" w:hint="eastAsia"/>
                <w:sz w:val="28"/>
                <w:szCs w:val="28"/>
              </w:rPr>
              <w:t>收費系統</w:t>
            </w:r>
            <w:r>
              <w:rPr>
                <w:rFonts w:ascii="標楷體" w:eastAsia="標楷體" w:hAnsi="標楷體" w:hint="eastAsia"/>
                <w:sz w:val="28"/>
                <w:szCs w:val="28"/>
              </w:rPr>
              <w:t>設置規定</w:t>
            </w:r>
          </w:p>
        </w:tc>
        <w:tc>
          <w:tcPr>
            <w:tcW w:w="7379" w:type="dxa"/>
          </w:tcPr>
          <w:p w14:paraId="75E4C37B" w14:textId="24A925F7" w:rsidR="004050FB" w:rsidRPr="00442FB3" w:rsidRDefault="00902F61">
            <w:pPr>
              <w:pStyle w:val="a3"/>
              <w:numPr>
                <w:ilvl w:val="0"/>
                <w:numId w:val="12"/>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本招標文件</w:t>
            </w:r>
            <w:r w:rsidR="004050FB" w:rsidRPr="00442FB3">
              <w:rPr>
                <w:rFonts w:ascii="標楷體" w:eastAsia="標楷體" w:hAnsi="標楷體" w:hint="eastAsia"/>
                <w:sz w:val="28"/>
                <w:szCs w:val="28"/>
              </w:rPr>
              <w:t>要求該場域設置本系統時，廠商應依本規範辦理</w:t>
            </w:r>
            <w:r w:rsidR="00614104">
              <w:rPr>
                <w:rFonts w:ascii="標楷體" w:eastAsia="標楷體" w:hAnsi="標楷體" w:hint="eastAsia"/>
                <w:sz w:val="28"/>
                <w:szCs w:val="28"/>
              </w:rPr>
              <w:t>，</w:t>
            </w:r>
            <w:proofErr w:type="gramStart"/>
            <w:r w:rsidR="00614104">
              <w:rPr>
                <w:rFonts w:ascii="標楷體" w:eastAsia="標楷體" w:hAnsi="標楷體" w:hint="eastAsia"/>
                <w:sz w:val="28"/>
                <w:szCs w:val="28"/>
              </w:rPr>
              <w:t>並</w:t>
            </w:r>
            <w:r w:rsidR="004050FB" w:rsidRPr="00442FB3">
              <w:rPr>
                <w:rFonts w:ascii="標楷體" w:eastAsia="標楷體" w:hAnsi="標楷體" w:hint="eastAsia"/>
                <w:sz w:val="28"/>
                <w:szCs w:val="28"/>
              </w:rPr>
              <w:t>依</w:t>
            </w:r>
            <w:r w:rsidR="00614104">
              <w:rPr>
                <w:rFonts w:ascii="標楷體" w:eastAsia="標楷體" w:hAnsi="標楷體" w:hint="eastAsia"/>
                <w:sz w:val="28"/>
                <w:szCs w:val="28"/>
              </w:rPr>
              <w:t>場域</w:t>
            </w:r>
            <w:proofErr w:type="gramEnd"/>
            <w:r w:rsidR="004050FB" w:rsidRPr="00442FB3">
              <w:rPr>
                <w:rFonts w:ascii="標楷體" w:eastAsia="標楷體" w:hAnsi="標楷體" w:hint="eastAsia"/>
                <w:sz w:val="28"/>
                <w:szCs w:val="28"/>
              </w:rPr>
              <w:t>特性提供自動收費服務。</w:t>
            </w:r>
          </w:p>
          <w:p w14:paraId="642C30FB" w14:textId="47551FE4" w:rsidR="004050FB" w:rsidRDefault="004050FB">
            <w:pPr>
              <w:pStyle w:val="a3"/>
              <w:numPr>
                <w:ilvl w:val="0"/>
                <w:numId w:val="12"/>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應於停車場合宜位置設置</w:t>
            </w:r>
            <w:r w:rsidRPr="00017C1F">
              <w:rPr>
                <w:rFonts w:ascii="標楷體" w:eastAsia="標楷體" w:hAnsi="標楷體" w:hint="eastAsia"/>
                <w:sz w:val="28"/>
                <w:szCs w:val="28"/>
              </w:rPr>
              <w:t>對講機及攝影鏡頭</w:t>
            </w:r>
            <w:r>
              <w:rPr>
                <w:rFonts w:ascii="標楷體" w:eastAsia="標楷體" w:hAnsi="標楷體" w:hint="eastAsia"/>
                <w:sz w:val="28"/>
                <w:szCs w:val="28"/>
              </w:rPr>
              <w:t>，以利使用者遠端聯繫場域管理者及提供資料供查驗。</w:t>
            </w:r>
          </w:p>
          <w:p w14:paraId="206FC324" w14:textId="5C4532A2" w:rsidR="002264C8" w:rsidRPr="002264C8" w:rsidRDefault="009E29D5" w:rsidP="002264C8">
            <w:pPr>
              <w:pStyle w:val="a3"/>
              <w:numPr>
                <w:ilvl w:val="0"/>
                <w:numId w:val="12"/>
              </w:numPr>
              <w:spacing w:line="400" w:lineRule="exact"/>
              <w:ind w:leftChars="0"/>
              <w:jc w:val="both"/>
              <w:rPr>
                <w:rFonts w:ascii="標楷體" w:eastAsia="標楷體" w:hAnsi="標楷體"/>
                <w:sz w:val="28"/>
                <w:szCs w:val="28"/>
              </w:rPr>
            </w:pPr>
            <w:r>
              <w:rPr>
                <w:rFonts w:ascii="標楷體" w:eastAsia="標楷體" w:hAnsi="標楷體" w:hint="eastAsia"/>
                <w:color w:val="000000"/>
                <w:sz w:val="28"/>
                <w:szCs w:val="28"/>
              </w:rPr>
              <w:t>除現金支付外，</w:t>
            </w:r>
            <w:r w:rsidR="004050FB">
              <w:rPr>
                <w:rFonts w:ascii="標楷體" w:eastAsia="標楷體" w:hAnsi="標楷體" w:hint="eastAsia"/>
                <w:color w:val="000000"/>
                <w:sz w:val="28"/>
                <w:szCs w:val="28"/>
              </w:rPr>
              <w:t>應提供</w:t>
            </w:r>
            <w:r w:rsidR="002264C8" w:rsidRPr="002264C8">
              <w:rPr>
                <w:rFonts w:ascii="標楷體" w:eastAsia="標楷體" w:hAnsi="標楷體"/>
                <w:color w:val="000000"/>
                <w:sz w:val="28"/>
                <w:szCs w:val="28"/>
              </w:rPr>
              <w:t>QR-Code</w:t>
            </w:r>
            <w:proofErr w:type="gramStart"/>
            <w:r w:rsidR="002264C8">
              <w:rPr>
                <w:rFonts w:ascii="標楷體" w:eastAsia="標楷體" w:hAnsi="標楷體" w:hint="eastAsia"/>
                <w:color w:val="000000"/>
                <w:sz w:val="28"/>
                <w:szCs w:val="28"/>
              </w:rPr>
              <w:t>掃碼</w:t>
            </w:r>
            <w:proofErr w:type="gramEnd"/>
            <w:r w:rsidR="002264C8">
              <w:rPr>
                <w:rFonts w:ascii="標楷體" w:eastAsia="標楷體" w:hAnsi="標楷體" w:hint="eastAsia"/>
                <w:color w:val="000000"/>
                <w:sz w:val="28"/>
                <w:szCs w:val="28"/>
              </w:rPr>
              <w:t>、</w:t>
            </w:r>
            <w:proofErr w:type="gramStart"/>
            <w:r w:rsidR="00EB3289">
              <w:rPr>
                <w:rFonts w:ascii="標楷體" w:eastAsia="標楷體" w:hAnsi="標楷體" w:hint="eastAsia"/>
                <w:color w:val="000000"/>
                <w:sz w:val="28"/>
                <w:szCs w:val="28"/>
              </w:rPr>
              <w:t>一</w:t>
            </w:r>
            <w:proofErr w:type="gramEnd"/>
            <w:r w:rsidR="00EB3289">
              <w:rPr>
                <w:rFonts w:ascii="標楷體" w:eastAsia="標楷體" w:hAnsi="標楷體" w:hint="eastAsia"/>
                <w:color w:val="000000"/>
                <w:sz w:val="28"/>
                <w:szCs w:val="28"/>
              </w:rPr>
              <w:t>卡通</w:t>
            </w:r>
            <w:r w:rsidR="002F165E">
              <w:rPr>
                <w:rFonts w:ascii="標楷體" w:eastAsia="標楷體" w:hAnsi="標楷體" w:hint="eastAsia"/>
                <w:color w:val="000000"/>
                <w:sz w:val="28"/>
                <w:szCs w:val="28"/>
              </w:rPr>
              <w:t>（含</w:t>
            </w:r>
            <w:r w:rsidR="00E4410B">
              <w:rPr>
                <w:rFonts w:ascii="標楷體" w:eastAsia="標楷體" w:hAnsi="標楷體" w:hint="eastAsia"/>
                <w:color w:val="000000"/>
                <w:sz w:val="28"/>
                <w:szCs w:val="28"/>
              </w:rPr>
              <w:t>感應式支付與</w:t>
            </w:r>
            <w:r w:rsidR="002F165E" w:rsidRPr="00394251">
              <w:rPr>
                <w:rFonts w:ascii="標楷體" w:eastAsia="標楷體" w:hAnsi="標楷體" w:hint="eastAsia"/>
                <w:color w:val="000000"/>
                <w:sz w:val="28"/>
                <w:szCs w:val="28"/>
              </w:rPr>
              <w:t>iPASS MONEY</w:t>
            </w:r>
            <w:r w:rsidR="00E4410B">
              <w:rPr>
                <w:rFonts w:ascii="標楷體" w:eastAsia="標楷體" w:hAnsi="標楷體" w:hint="eastAsia"/>
                <w:color w:val="000000"/>
                <w:sz w:val="28"/>
                <w:szCs w:val="28"/>
              </w:rPr>
              <w:t>支付</w:t>
            </w:r>
            <w:r w:rsidR="002F165E">
              <w:rPr>
                <w:rFonts w:ascii="標楷體" w:eastAsia="標楷體" w:hAnsi="標楷體" w:hint="eastAsia"/>
                <w:color w:val="000000"/>
                <w:sz w:val="28"/>
                <w:szCs w:val="28"/>
              </w:rPr>
              <w:t>）</w:t>
            </w:r>
            <w:r w:rsidR="00EB3289">
              <w:rPr>
                <w:rFonts w:ascii="標楷體" w:eastAsia="標楷體" w:hAnsi="標楷體" w:hint="eastAsia"/>
                <w:color w:val="000000"/>
                <w:sz w:val="28"/>
                <w:szCs w:val="28"/>
              </w:rPr>
              <w:t>及</w:t>
            </w:r>
            <w:r w:rsidR="004050FB">
              <w:rPr>
                <w:rFonts w:ascii="標楷體" w:eastAsia="標楷體" w:hAnsi="標楷體" w:hint="eastAsia"/>
                <w:color w:val="000000"/>
                <w:sz w:val="28"/>
                <w:szCs w:val="28"/>
              </w:rPr>
              <w:t>多元支付服務（例如</w:t>
            </w:r>
            <w:r w:rsidR="004050FB" w:rsidRPr="00A323C2">
              <w:rPr>
                <w:rFonts w:ascii="標楷體" w:eastAsia="標楷體" w:hAnsi="標楷體" w:hint="eastAsia"/>
                <w:color w:val="000000"/>
                <w:sz w:val="28"/>
                <w:szCs w:val="28"/>
              </w:rPr>
              <w:t>行動支付、電子支付</w:t>
            </w:r>
            <w:r w:rsidR="004050FB">
              <w:rPr>
                <w:rFonts w:ascii="標楷體" w:eastAsia="標楷體" w:hAnsi="標楷體" w:hint="eastAsia"/>
                <w:color w:val="000000"/>
                <w:sz w:val="28"/>
                <w:szCs w:val="28"/>
              </w:rPr>
              <w:t>、電子票證</w:t>
            </w:r>
            <w:r w:rsidR="00394251">
              <w:rPr>
                <w:rFonts w:ascii="標楷體" w:eastAsia="標楷體" w:hAnsi="標楷體" w:hint="eastAsia"/>
                <w:color w:val="000000"/>
                <w:sz w:val="28"/>
                <w:szCs w:val="28"/>
              </w:rPr>
              <w:t>、</w:t>
            </w:r>
            <w:r w:rsidR="004050FB">
              <w:rPr>
                <w:rFonts w:ascii="標楷體" w:eastAsia="標楷體" w:hAnsi="標楷體" w:hint="eastAsia"/>
                <w:color w:val="000000"/>
                <w:sz w:val="28"/>
                <w:szCs w:val="28"/>
              </w:rPr>
              <w:t>及其他等等），</w:t>
            </w:r>
            <w:r w:rsidR="004050FB" w:rsidRPr="00AD693C">
              <w:rPr>
                <w:rFonts w:ascii="標楷體" w:eastAsia="標楷體" w:hAnsi="標楷體" w:hint="eastAsia"/>
                <w:color w:val="000000"/>
                <w:sz w:val="28"/>
                <w:szCs w:val="28"/>
              </w:rPr>
              <w:t>可運用於高雄市捷運系統、公車、渡輪及公共腳踏車交易使用</w:t>
            </w:r>
            <w:r w:rsidR="002264C8">
              <w:rPr>
                <w:rFonts w:ascii="標楷體" w:eastAsia="標楷體" w:hAnsi="標楷體" w:hint="eastAsia"/>
                <w:color w:val="000000"/>
                <w:sz w:val="28"/>
                <w:szCs w:val="28"/>
              </w:rPr>
              <w:t>；</w:t>
            </w:r>
            <w:r w:rsidR="002264C8" w:rsidRPr="009F2343">
              <w:rPr>
                <w:rFonts w:ascii="標楷體" w:eastAsia="標楷體" w:hAnsi="標楷體" w:hint="eastAsia"/>
                <w:b/>
                <w:bCs/>
                <w:color w:val="FF0000"/>
                <w:sz w:val="28"/>
                <w:szCs w:val="28"/>
                <w:highlight w:val="yellow"/>
              </w:rPr>
              <w:t>其中</w:t>
            </w:r>
            <w:r w:rsidR="002264C8" w:rsidRPr="009F2343">
              <w:rPr>
                <w:rFonts w:ascii="標楷體" w:eastAsia="標楷體" w:hAnsi="標楷體"/>
                <w:b/>
                <w:bCs/>
                <w:color w:val="FF0000"/>
                <w:sz w:val="28"/>
                <w:szCs w:val="28"/>
                <w:highlight w:val="yellow"/>
              </w:rPr>
              <w:t>QR-Code</w:t>
            </w:r>
            <w:proofErr w:type="gramStart"/>
            <w:r w:rsidR="002264C8" w:rsidRPr="009F2343">
              <w:rPr>
                <w:rFonts w:ascii="標楷體" w:eastAsia="標楷體" w:hAnsi="標楷體" w:hint="eastAsia"/>
                <w:b/>
                <w:bCs/>
                <w:color w:val="FF0000"/>
                <w:sz w:val="28"/>
                <w:szCs w:val="28"/>
                <w:highlight w:val="yellow"/>
              </w:rPr>
              <w:t>掃碼繳費</w:t>
            </w:r>
            <w:proofErr w:type="gramEnd"/>
            <w:r w:rsidR="002264C8" w:rsidRPr="009F2343">
              <w:rPr>
                <w:rFonts w:ascii="標楷體" w:eastAsia="標楷體" w:hAnsi="標楷體" w:hint="eastAsia"/>
                <w:b/>
                <w:bCs/>
                <w:color w:val="FF0000"/>
                <w:sz w:val="28"/>
                <w:szCs w:val="28"/>
                <w:highlight w:val="yellow"/>
              </w:rPr>
              <w:t>及一卡通等支付服務應於營運起始日</w:t>
            </w:r>
            <w:r w:rsidR="00A51C4C">
              <w:rPr>
                <w:rFonts w:ascii="標楷體" w:eastAsia="標楷體" w:hAnsi="標楷體" w:hint="eastAsia"/>
                <w:b/>
                <w:bCs/>
                <w:color w:val="FF0000"/>
                <w:sz w:val="28"/>
                <w:szCs w:val="28"/>
                <w:highlight w:val="yellow"/>
              </w:rPr>
              <w:t>起</w:t>
            </w:r>
            <w:r w:rsidR="000C1209">
              <w:rPr>
                <w:rFonts w:ascii="標楷體" w:eastAsia="標楷體" w:hAnsi="標楷體" w:hint="eastAsia"/>
                <w:b/>
                <w:bCs/>
                <w:color w:val="FF0000"/>
                <w:sz w:val="28"/>
                <w:szCs w:val="28"/>
                <w:highlight w:val="yellow"/>
              </w:rPr>
              <w:t>7個工作日內</w:t>
            </w:r>
            <w:r w:rsidR="002264C8" w:rsidRPr="009F2343">
              <w:rPr>
                <w:rFonts w:ascii="標楷體" w:eastAsia="標楷體" w:hAnsi="標楷體" w:hint="eastAsia"/>
                <w:b/>
                <w:bCs/>
                <w:color w:val="FF0000"/>
                <w:sz w:val="28"/>
                <w:szCs w:val="28"/>
                <w:highlight w:val="yellow"/>
              </w:rPr>
              <w:t>提供服務</w:t>
            </w:r>
            <w:r w:rsidR="002264C8">
              <w:rPr>
                <w:rFonts w:ascii="標楷體" w:eastAsia="標楷體" w:hAnsi="標楷體" w:hint="eastAsia"/>
                <w:color w:val="000000"/>
                <w:sz w:val="28"/>
                <w:szCs w:val="28"/>
              </w:rPr>
              <w:t>。</w:t>
            </w:r>
          </w:p>
          <w:p w14:paraId="338AB17E" w14:textId="0107F643" w:rsidR="00A212FF" w:rsidRPr="00017C1F" w:rsidRDefault="00A212FF">
            <w:pPr>
              <w:pStyle w:val="a3"/>
              <w:numPr>
                <w:ilvl w:val="0"/>
                <w:numId w:val="12"/>
              </w:numPr>
              <w:spacing w:line="400" w:lineRule="exact"/>
              <w:ind w:leftChars="0"/>
              <w:jc w:val="both"/>
              <w:rPr>
                <w:rFonts w:ascii="標楷體" w:eastAsia="標楷體" w:hAnsi="標楷體"/>
                <w:sz w:val="28"/>
                <w:szCs w:val="28"/>
              </w:rPr>
            </w:pPr>
            <w:r w:rsidRPr="008F0CF4">
              <w:rPr>
                <w:rFonts w:ascii="標楷體" w:eastAsia="標楷體" w:hAnsi="標楷體" w:hint="eastAsia"/>
                <w:color w:val="FF0000"/>
                <w:sz w:val="28"/>
                <w:szCs w:val="28"/>
              </w:rPr>
              <w:t>廠商應提供</w:t>
            </w:r>
            <w:r w:rsidR="00A544C1">
              <w:rPr>
                <w:rFonts w:ascii="標楷體" w:eastAsia="標楷體" w:hAnsi="標楷體" w:hint="eastAsia"/>
                <w:color w:val="FF0000"/>
                <w:sz w:val="28"/>
                <w:szCs w:val="28"/>
              </w:rPr>
              <w:t>民眾「</w:t>
            </w:r>
            <w:r w:rsidR="00A544C1" w:rsidRPr="002D198D">
              <w:rPr>
                <w:rFonts w:ascii="標楷體" w:eastAsia="標楷體" w:hAnsi="標楷體" w:hint="eastAsia"/>
                <w:color w:val="FF0000"/>
                <w:sz w:val="28"/>
                <w:szCs w:val="28"/>
              </w:rPr>
              <w:t>綁定車牌及自動扣</w:t>
            </w:r>
            <w:r w:rsidR="00A544C1">
              <w:rPr>
                <w:rFonts w:ascii="標楷體" w:eastAsia="標楷體" w:hAnsi="標楷體" w:hint="eastAsia"/>
                <w:color w:val="FF0000"/>
                <w:sz w:val="28"/>
                <w:szCs w:val="28"/>
              </w:rPr>
              <w:t>款</w:t>
            </w:r>
            <w:r w:rsidR="00A544C1" w:rsidRPr="002D198D">
              <w:rPr>
                <w:rFonts w:ascii="標楷體" w:eastAsia="標楷體" w:hAnsi="標楷體" w:hint="eastAsia"/>
                <w:color w:val="FF0000"/>
                <w:sz w:val="28"/>
                <w:szCs w:val="28"/>
              </w:rPr>
              <w:t>，</w:t>
            </w:r>
            <w:r w:rsidR="00A544C1">
              <w:rPr>
                <w:rFonts w:ascii="標楷體" w:eastAsia="標楷體" w:hAnsi="標楷體" w:hint="eastAsia"/>
                <w:color w:val="FF0000"/>
                <w:sz w:val="28"/>
                <w:szCs w:val="28"/>
              </w:rPr>
              <w:t>無須下車繳費</w:t>
            </w:r>
            <w:r w:rsidR="00A544C1">
              <w:rPr>
                <w:rFonts w:ascii="標楷體" w:eastAsia="標楷體" w:hAnsi="標楷體"/>
                <w:color w:val="FF0000"/>
                <w:sz w:val="28"/>
                <w:szCs w:val="28"/>
              </w:rPr>
              <w:t>」</w:t>
            </w:r>
            <w:r w:rsidR="00A544C1">
              <w:rPr>
                <w:rFonts w:ascii="標楷體" w:eastAsia="標楷體" w:hAnsi="標楷體" w:hint="eastAsia"/>
                <w:color w:val="FF0000"/>
                <w:sz w:val="28"/>
                <w:szCs w:val="28"/>
              </w:rPr>
              <w:t>之「無感支付」</w:t>
            </w:r>
            <w:r w:rsidR="00A544C1" w:rsidRPr="008F0CF4">
              <w:rPr>
                <w:rFonts w:ascii="標楷體" w:eastAsia="標楷體" w:hAnsi="標楷體" w:hint="eastAsia"/>
                <w:color w:val="FF0000"/>
                <w:sz w:val="28"/>
                <w:szCs w:val="28"/>
              </w:rPr>
              <w:t>服務</w:t>
            </w:r>
            <w:r w:rsidR="00A544C1">
              <w:rPr>
                <w:rFonts w:ascii="標楷體" w:eastAsia="標楷體" w:hAnsi="標楷體" w:hint="eastAsia"/>
                <w:color w:val="FF0000"/>
                <w:sz w:val="28"/>
                <w:szCs w:val="28"/>
              </w:rPr>
              <w:t>。例</w:t>
            </w:r>
            <w:r w:rsidRPr="008F0CF4">
              <w:rPr>
                <w:rFonts w:ascii="標楷體" w:eastAsia="標楷體" w:hAnsi="標楷體" w:hint="eastAsia"/>
                <w:color w:val="FF0000"/>
                <w:sz w:val="28"/>
                <w:szCs w:val="28"/>
              </w:rPr>
              <w:t>如</w:t>
            </w:r>
            <w:r w:rsidR="002D198D" w:rsidRPr="002D198D">
              <w:rPr>
                <w:rFonts w:ascii="標楷體" w:eastAsia="標楷體" w:hAnsi="標楷體"/>
                <w:color w:val="FF0000"/>
                <w:sz w:val="28"/>
                <w:szCs w:val="28"/>
              </w:rPr>
              <w:t>uTagGO</w:t>
            </w:r>
            <w:r w:rsidR="002D198D">
              <w:rPr>
                <w:rFonts w:ascii="標楷體" w:eastAsia="標楷體" w:hAnsi="標楷體" w:hint="eastAsia"/>
                <w:color w:val="FF0000"/>
                <w:sz w:val="28"/>
                <w:szCs w:val="28"/>
              </w:rPr>
              <w:t>、</w:t>
            </w:r>
            <w:r w:rsidR="00563BB8" w:rsidRPr="00563BB8">
              <w:rPr>
                <w:rFonts w:ascii="標楷體" w:eastAsia="標楷體" w:hAnsi="標楷體"/>
                <w:color w:val="FF0000"/>
                <w:sz w:val="28"/>
                <w:szCs w:val="28"/>
              </w:rPr>
              <w:t>LINE Bank</w:t>
            </w:r>
            <w:r w:rsidR="002D198D">
              <w:rPr>
                <w:rFonts w:ascii="標楷體" w:eastAsia="標楷體" w:hAnsi="標楷體" w:hint="eastAsia"/>
                <w:color w:val="FF0000"/>
                <w:sz w:val="28"/>
                <w:szCs w:val="28"/>
              </w:rPr>
              <w:t>、</w:t>
            </w:r>
            <w:r w:rsidR="00A544C1" w:rsidRPr="00A544C1">
              <w:rPr>
                <w:rFonts w:ascii="標楷體" w:eastAsia="標楷體" w:hAnsi="標楷體"/>
                <w:color w:val="FF0000"/>
                <w:sz w:val="28"/>
                <w:szCs w:val="28"/>
              </w:rPr>
              <w:t>USPACE</w:t>
            </w:r>
            <w:r w:rsidR="002D198D">
              <w:rPr>
                <w:rFonts w:ascii="標楷體" w:eastAsia="標楷體" w:hAnsi="標楷體" w:hint="eastAsia"/>
                <w:color w:val="FF0000"/>
                <w:sz w:val="28"/>
                <w:szCs w:val="28"/>
              </w:rPr>
              <w:t>、</w:t>
            </w:r>
            <w:proofErr w:type="gramStart"/>
            <w:r w:rsidR="00A544C1" w:rsidRPr="00A544C1">
              <w:rPr>
                <w:rFonts w:ascii="標楷體" w:eastAsia="標楷體" w:hAnsi="標楷體" w:hint="eastAsia"/>
                <w:color w:val="FF0000"/>
                <w:sz w:val="28"/>
                <w:szCs w:val="28"/>
              </w:rPr>
              <w:t>麻吉付</w:t>
            </w:r>
            <w:proofErr w:type="gramEnd"/>
            <w:r w:rsidRPr="008F0CF4">
              <w:rPr>
                <w:rFonts w:ascii="標楷體" w:eastAsia="標楷體" w:hAnsi="標楷體" w:hint="eastAsia"/>
                <w:color w:val="FF0000"/>
                <w:sz w:val="28"/>
                <w:szCs w:val="28"/>
              </w:rPr>
              <w:t>或其他</w:t>
            </w:r>
            <w:r w:rsidR="00A544C1">
              <w:rPr>
                <w:rFonts w:ascii="標楷體" w:eastAsia="標楷體" w:hAnsi="標楷體" w:hint="eastAsia"/>
                <w:color w:val="FF0000"/>
                <w:sz w:val="28"/>
                <w:szCs w:val="28"/>
              </w:rPr>
              <w:t>可達成相同服務</w:t>
            </w:r>
            <w:r w:rsidRPr="008F0CF4">
              <w:rPr>
                <w:rFonts w:ascii="標楷體" w:eastAsia="標楷體" w:hAnsi="標楷體" w:hint="eastAsia"/>
                <w:color w:val="FF0000"/>
                <w:sz w:val="28"/>
                <w:szCs w:val="28"/>
              </w:rPr>
              <w:t>特性</w:t>
            </w:r>
            <w:r w:rsidR="00A544C1">
              <w:rPr>
                <w:rFonts w:ascii="標楷體" w:eastAsia="標楷體" w:hAnsi="標楷體" w:hint="eastAsia"/>
                <w:color w:val="FF0000"/>
                <w:sz w:val="28"/>
                <w:szCs w:val="28"/>
              </w:rPr>
              <w:t>之支付服務</w:t>
            </w:r>
            <w:r w:rsidRPr="008F0CF4">
              <w:rPr>
                <w:rFonts w:ascii="標楷體" w:eastAsia="標楷體" w:hAnsi="標楷體" w:hint="eastAsia"/>
                <w:color w:val="FF0000"/>
                <w:sz w:val="28"/>
                <w:szCs w:val="28"/>
              </w:rPr>
              <w:t>。</w:t>
            </w:r>
          </w:p>
          <w:p w14:paraId="10CF9B9D" w14:textId="5BB6611E" w:rsidR="004050FB" w:rsidRDefault="004050FB">
            <w:pPr>
              <w:pStyle w:val="a3"/>
              <w:numPr>
                <w:ilvl w:val="0"/>
                <w:numId w:val="12"/>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廠商</w:t>
            </w:r>
            <w:r w:rsidRPr="00505146">
              <w:rPr>
                <w:rFonts w:ascii="標楷體" w:eastAsia="標楷體" w:hAnsi="標楷體" w:hint="eastAsia"/>
                <w:sz w:val="28"/>
                <w:szCs w:val="28"/>
              </w:rPr>
              <w:t>系統</w:t>
            </w:r>
            <w:r>
              <w:rPr>
                <w:rFonts w:ascii="標楷體" w:eastAsia="標楷體" w:hAnsi="標楷體" w:hint="eastAsia"/>
                <w:sz w:val="28"/>
                <w:szCs w:val="28"/>
              </w:rPr>
              <w:t>後台</w:t>
            </w:r>
            <w:r w:rsidRPr="00505146">
              <w:rPr>
                <w:rFonts w:ascii="標楷體" w:eastAsia="標楷體" w:hAnsi="標楷體" w:hint="eastAsia"/>
                <w:sz w:val="28"/>
                <w:szCs w:val="28"/>
              </w:rPr>
              <w:t>應</w:t>
            </w:r>
            <w:r>
              <w:rPr>
                <w:rFonts w:ascii="標楷體" w:eastAsia="標楷體" w:hAnsi="標楷體" w:hint="eastAsia"/>
                <w:sz w:val="28"/>
                <w:szCs w:val="28"/>
              </w:rPr>
              <w:t>具備</w:t>
            </w:r>
            <w:r w:rsidRPr="00505146">
              <w:rPr>
                <w:rFonts w:ascii="標楷體" w:eastAsia="標楷體" w:hAnsi="標楷體" w:hint="eastAsia"/>
                <w:sz w:val="28"/>
                <w:szCs w:val="28"/>
              </w:rPr>
              <w:t>可設定各種停車位不同費率之</w:t>
            </w:r>
            <w:r w:rsidR="002F2F6A">
              <w:rPr>
                <w:rFonts w:ascii="標楷體" w:eastAsia="標楷體" w:hAnsi="標楷體" w:hint="eastAsia"/>
                <w:sz w:val="28"/>
                <w:szCs w:val="28"/>
              </w:rPr>
              <w:t>功能</w:t>
            </w:r>
            <w:r w:rsidRPr="00505146">
              <w:rPr>
                <w:rFonts w:ascii="標楷體" w:eastAsia="標楷體" w:hAnsi="標楷體" w:hint="eastAsia"/>
                <w:sz w:val="28"/>
                <w:szCs w:val="28"/>
              </w:rPr>
              <w:lastRenderedPageBreak/>
              <w:t>（含計次收費、計時收費、月票、季票、停車折扣優惠，停車定額折扣優惠及其他方式）</w:t>
            </w:r>
            <w:r>
              <w:rPr>
                <w:rFonts w:ascii="標楷體" w:eastAsia="標楷體" w:hAnsi="標楷體" w:hint="eastAsia"/>
                <w:sz w:val="28"/>
                <w:szCs w:val="28"/>
              </w:rPr>
              <w:t>。</w:t>
            </w:r>
          </w:p>
          <w:p w14:paraId="30E50724" w14:textId="3383C95A" w:rsidR="004050FB" w:rsidRDefault="004050FB">
            <w:pPr>
              <w:pStyle w:val="a3"/>
              <w:numPr>
                <w:ilvl w:val="0"/>
                <w:numId w:val="12"/>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廠商</w:t>
            </w:r>
            <w:r w:rsidRPr="00505146">
              <w:rPr>
                <w:rFonts w:ascii="標楷體" w:eastAsia="標楷體" w:hAnsi="標楷體" w:hint="eastAsia"/>
                <w:sz w:val="28"/>
                <w:szCs w:val="28"/>
              </w:rPr>
              <w:t>系統</w:t>
            </w:r>
            <w:r>
              <w:rPr>
                <w:rFonts w:ascii="標楷體" w:eastAsia="標楷體" w:hAnsi="標楷體" w:hint="eastAsia"/>
                <w:sz w:val="28"/>
                <w:szCs w:val="28"/>
              </w:rPr>
              <w:t>後台</w:t>
            </w:r>
            <w:r w:rsidRPr="00505146">
              <w:rPr>
                <w:rFonts w:ascii="標楷體" w:eastAsia="標楷體" w:hAnsi="標楷體" w:hint="eastAsia"/>
                <w:sz w:val="28"/>
                <w:szCs w:val="28"/>
              </w:rPr>
              <w:t>應</w:t>
            </w:r>
            <w:r>
              <w:rPr>
                <w:rFonts w:ascii="標楷體" w:eastAsia="標楷體" w:hAnsi="標楷體" w:hint="eastAsia"/>
                <w:sz w:val="28"/>
                <w:szCs w:val="28"/>
              </w:rPr>
              <w:t>具備可設定或輸（</w:t>
            </w:r>
            <w:proofErr w:type="gramStart"/>
            <w:r>
              <w:rPr>
                <w:rFonts w:ascii="標楷體" w:eastAsia="標楷體" w:hAnsi="標楷體" w:hint="eastAsia"/>
                <w:sz w:val="28"/>
                <w:szCs w:val="28"/>
              </w:rPr>
              <w:t>匯</w:t>
            </w:r>
            <w:proofErr w:type="gramEnd"/>
            <w:r>
              <w:rPr>
                <w:rFonts w:ascii="標楷體" w:eastAsia="標楷體" w:hAnsi="標楷體" w:hint="eastAsia"/>
                <w:sz w:val="28"/>
                <w:szCs w:val="28"/>
              </w:rPr>
              <w:t>）入</w:t>
            </w:r>
            <w:r w:rsidRPr="00505146">
              <w:rPr>
                <w:rFonts w:ascii="標楷體" w:eastAsia="標楷體" w:hAnsi="標楷體" w:hint="eastAsia"/>
                <w:sz w:val="28"/>
                <w:szCs w:val="28"/>
              </w:rPr>
              <w:t>公務車、</w:t>
            </w:r>
            <w:proofErr w:type="gramStart"/>
            <w:r w:rsidRPr="00505146">
              <w:rPr>
                <w:rFonts w:ascii="標楷體" w:eastAsia="標楷體" w:hAnsi="標楷體" w:hint="eastAsia"/>
                <w:sz w:val="28"/>
                <w:szCs w:val="28"/>
              </w:rPr>
              <w:t>身障</w:t>
            </w:r>
            <w:r>
              <w:rPr>
                <w:rFonts w:ascii="標楷體" w:eastAsia="標楷體" w:hAnsi="標楷體" w:hint="eastAsia"/>
                <w:sz w:val="28"/>
                <w:szCs w:val="28"/>
              </w:rPr>
              <w:t>車</w:t>
            </w:r>
            <w:proofErr w:type="gramEnd"/>
            <w:r w:rsidRPr="00505146">
              <w:rPr>
                <w:rFonts w:ascii="標楷體" w:eastAsia="標楷體" w:hAnsi="標楷體" w:hint="eastAsia"/>
                <w:sz w:val="28"/>
                <w:szCs w:val="28"/>
              </w:rPr>
              <w:t>、電動車</w:t>
            </w:r>
            <w:r>
              <w:rPr>
                <w:rFonts w:ascii="標楷體" w:eastAsia="標楷體" w:hAnsi="標楷體" w:hint="eastAsia"/>
                <w:sz w:val="28"/>
                <w:szCs w:val="28"/>
              </w:rPr>
              <w:t>及警察機關與司法機關通報車及其他特殊車輛之車牌號碼</w:t>
            </w:r>
            <w:r w:rsidRPr="00505146">
              <w:rPr>
                <w:rFonts w:ascii="標楷體" w:eastAsia="標楷體" w:hAnsi="標楷體" w:hint="eastAsia"/>
                <w:sz w:val="28"/>
                <w:szCs w:val="28"/>
              </w:rPr>
              <w:t>資料</w:t>
            </w:r>
            <w:r>
              <w:rPr>
                <w:rFonts w:ascii="標楷體" w:eastAsia="標楷體" w:hAnsi="標楷體" w:hint="eastAsia"/>
                <w:sz w:val="28"/>
                <w:szCs w:val="28"/>
              </w:rPr>
              <w:t>進行黑白名單管理</w:t>
            </w:r>
            <w:r w:rsidR="002F2F6A">
              <w:rPr>
                <w:rFonts w:ascii="標楷體" w:eastAsia="標楷體" w:hAnsi="標楷體" w:hint="eastAsia"/>
                <w:sz w:val="28"/>
                <w:szCs w:val="28"/>
              </w:rPr>
              <w:t>之功能</w:t>
            </w:r>
            <w:r w:rsidRPr="00505146">
              <w:rPr>
                <w:rFonts w:ascii="標楷體" w:eastAsia="標楷體" w:hAnsi="標楷體" w:hint="eastAsia"/>
                <w:sz w:val="28"/>
                <w:szCs w:val="28"/>
              </w:rPr>
              <w:t>。</w:t>
            </w:r>
          </w:p>
          <w:p w14:paraId="68349223" w14:textId="0DAB529B" w:rsidR="004050FB" w:rsidRPr="004050FB" w:rsidRDefault="004050FB">
            <w:pPr>
              <w:pStyle w:val="a3"/>
              <w:numPr>
                <w:ilvl w:val="0"/>
                <w:numId w:val="12"/>
              </w:numPr>
              <w:spacing w:line="400" w:lineRule="exact"/>
              <w:ind w:leftChars="0"/>
              <w:jc w:val="both"/>
              <w:rPr>
                <w:rFonts w:ascii="標楷體" w:eastAsia="標楷體" w:hAnsi="標楷體"/>
                <w:sz w:val="28"/>
                <w:szCs w:val="28"/>
              </w:rPr>
            </w:pPr>
            <w:r w:rsidRPr="004050FB">
              <w:rPr>
                <w:rFonts w:ascii="標楷體" w:eastAsia="標楷體" w:hAnsi="標楷體" w:hint="eastAsia"/>
                <w:sz w:val="28"/>
                <w:szCs w:val="28"/>
              </w:rPr>
              <w:t>服務故障時，應有替代方案避免影響停車服務品質。</w:t>
            </w:r>
          </w:p>
        </w:tc>
      </w:tr>
      <w:tr w:rsidR="004050FB" w:rsidRPr="00017C1F" w14:paraId="460273D2" w14:textId="77777777" w:rsidTr="004050FB">
        <w:tc>
          <w:tcPr>
            <w:tcW w:w="496" w:type="dxa"/>
            <w:vAlign w:val="center"/>
          </w:tcPr>
          <w:p w14:paraId="3990605A" w14:textId="5A77952B" w:rsidR="004050FB" w:rsidRPr="004050FB" w:rsidRDefault="004050FB" w:rsidP="004050FB">
            <w:pPr>
              <w:spacing w:line="0" w:lineRule="atLeast"/>
              <w:jc w:val="center"/>
              <w:rPr>
                <w:rFonts w:ascii="標楷體" w:eastAsia="標楷體" w:hAnsi="標楷體"/>
                <w:sz w:val="28"/>
                <w:szCs w:val="28"/>
              </w:rPr>
            </w:pPr>
            <w:r w:rsidRPr="004050FB">
              <w:rPr>
                <w:rFonts w:ascii="標楷體" w:eastAsia="標楷體" w:hAnsi="標楷體" w:hint="eastAsia"/>
                <w:sz w:val="28"/>
                <w:szCs w:val="28"/>
              </w:rPr>
              <w:lastRenderedPageBreak/>
              <w:t>計數系統</w:t>
            </w:r>
            <w:r>
              <w:rPr>
                <w:rFonts w:ascii="標楷體" w:eastAsia="標楷體" w:hAnsi="標楷體" w:hint="eastAsia"/>
                <w:sz w:val="28"/>
                <w:szCs w:val="28"/>
              </w:rPr>
              <w:t>設置規定</w:t>
            </w:r>
          </w:p>
        </w:tc>
        <w:tc>
          <w:tcPr>
            <w:tcW w:w="7379" w:type="dxa"/>
          </w:tcPr>
          <w:p w14:paraId="3FC2F9A7" w14:textId="25D1385C" w:rsidR="007E77E7" w:rsidRDefault="00902F61">
            <w:pPr>
              <w:pStyle w:val="a3"/>
              <w:numPr>
                <w:ilvl w:val="0"/>
                <w:numId w:val="13"/>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本招標文件</w:t>
            </w:r>
            <w:r w:rsidR="004050FB">
              <w:rPr>
                <w:rFonts w:ascii="標楷體" w:eastAsia="標楷體" w:hAnsi="標楷體" w:hint="eastAsia"/>
                <w:sz w:val="28"/>
                <w:szCs w:val="28"/>
              </w:rPr>
              <w:t>要求該場域設置本系統時，廠商應依本規範辦理。</w:t>
            </w:r>
            <w:r w:rsidR="004050FB" w:rsidRPr="00557F85">
              <w:rPr>
                <w:rFonts w:ascii="標楷體" w:eastAsia="標楷體" w:hAnsi="標楷體" w:hint="eastAsia"/>
                <w:sz w:val="28"/>
                <w:szCs w:val="28"/>
              </w:rPr>
              <w:t>廠商應於履約停車場設置停車數據收集</w:t>
            </w:r>
            <w:r w:rsidR="007E77E7">
              <w:rPr>
                <w:rFonts w:ascii="標楷體" w:eastAsia="標楷體" w:hAnsi="標楷體" w:hint="eastAsia"/>
                <w:sz w:val="28"/>
                <w:szCs w:val="28"/>
              </w:rPr>
              <w:t>及計算</w:t>
            </w:r>
            <w:r w:rsidR="004050FB" w:rsidRPr="00557F85">
              <w:rPr>
                <w:rFonts w:ascii="標楷體" w:eastAsia="標楷體" w:hAnsi="標楷體" w:hint="eastAsia"/>
                <w:sz w:val="28"/>
                <w:szCs w:val="28"/>
              </w:rPr>
              <w:t>設備，以利停車資料傳輸與停車分析。</w:t>
            </w:r>
          </w:p>
          <w:p w14:paraId="01AE53A0" w14:textId="65973874" w:rsidR="004C4556" w:rsidRPr="004C4556" w:rsidRDefault="004C4556">
            <w:pPr>
              <w:pStyle w:val="a3"/>
              <w:numPr>
                <w:ilvl w:val="0"/>
                <w:numId w:val="13"/>
              </w:numPr>
              <w:spacing w:line="400" w:lineRule="exact"/>
              <w:ind w:leftChars="0"/>
              <w:jc w:val="both"/>
              <w:rPr>
                <w:rFonts w:ascii="標楷體" w:eastAsia="標楷體" w:hAnsi="標楷體"/>
                <w:sz w:val="28"/>
                <w:szCs w:val="28"/>
              </w:rPr>
            </w:pPr>
            <w:r>
              <w:rPr>
                <w:rFonts w:ascii="標楷體" w:eastAsia="標楷體" w:hAnsi="標楷體" w:hint="eastAsia"/>
                <w:color w:val="FF0000"/>
                <w:sz w:val="28"/>
                <w:szCs w:val="28"/>
              </w:rPr>
              <w:t>立體停車場應設置</w:t>
            </w:r>
            <w:r w:rsidRPr="00003573">
              <w:rPr>
                <w:rFonts w:ascii="標楷體" w:eastAsia="標楷體" w:hAnsi="標楷體" w:hint="eastAsia"/>
                <w:color w:val="FF0000"/>
                <w:sz w:val="28"/>
                <w:szCs w:val="28"/>
              </w:rPr>
              <w:t>車位在席停車引導系統</w:t>
            </w:r>
            <w:r>
              <w:rPr>
                <w:rFonts w:ascii="標楷體" w:eastAsia="標楷體" w:hAnsi="標楷體" w:hint="eastAsia"/>
                <w:color w:val="FF0000"/>
                <w:sz w:val="28"/>
                <w:szCs w:val="28"/>
              </w:rPr>
              <w:t>，如因客觀條件無法設置時，應經機關同意始得免除設置。</w:t>
            </w:r>
          </w:p>
          <w:p w14:paraId="3EBD97A3" w14:textId="2581DAA9" w:rsidR="00EA3D72" w:rsidRDefault="00EA3D72">
            <w:pPr>
              <w:pStyle w:val="a3"/>
              <w:numPr>
                <w:ilvl w:val="0"/>
                <w:numId w:val="13"/>
              </w:numPr>
              <w:spacing w:line="400" w:lineRule="exact"/>
              <w:ind w:leftChars="0"/>
              <w:jc w:val="both"/>
              <w:rPr>
                <w:rFonts w:ascii="標楷體" w:eastAsia="標楷體" w:hAnsi="標楷體"/>
                <w:sz w:val="28"/>
                <w:szCs w:val="28"/>
              </w:rPr>
            </w:pPr>
            <w:r w:rsidRPr="00557F85">
              <w:rPr>
                <w:rFonts w:ascii="標楷體" w:eastAsia="標楷體" w:hAnsi="標楷體" w:hint="eastAsia"/>
                <w:color w:val="FF0000"/>
                <w:sz w:val="28"/>
                <w:szCs w:val="28"/>
              </w:rPr>
              <w:t>廠商</w:t>
            </w:r>
            <w:r>
              <w:rPr>
                <w:rFonts w:ascii="標楷體" w:eastAsia="標楷體" w:hAnsi="標楷體" w:hint="eastAsia"/>
                <w:color w:val="FF0000"/>
                <w:sz w:val="28"/>
                <w:szCs w:val="28"/>
              </w:rPr>
              <w:t>應定時校正數據</w:t>
            </w:r>
            <w:r w:rsidRPr="00557F85">
              <w:rPr>
                <w:rFonts w:ascii="標楷體" w:eastAsia="標楷體" w:hAnsi="標楷體" w:hint="eastAsia"/>
                <w:color w:val="FF0000"/>
                <w:sz w:val="28"/>
                <w:szCs w:val="28"/>
              </w:rPr>
              <w:t>，</w:t>
            </w:r>
            <w:r>
              <w:rPr>
                <w:rFonts w:ascii="標楷體" w:eastAsia="標楷體" w:hAnsi="標楷體" w:hint="eastAsia"/>
                <w:color w:val="FF0000"/>
                <w:sz w:val="28"/>
                <w:szCs w:val="28"/>
              </w:rPr>
              <w:t>維持剩餘格位顯示數字正確</w:t>
            </w:r>
            <w:r w:rsidRPr="00557F85">
              <w:rPr>
                <w:rFonts w:ascii="標楷體" w:eastAsia="標楷體" w:hAnsi="標楷體" w:hint="eastAsia"/>
                <w:color w:val="FF0000"/>
                <w:sz w:val="28"/>
                <w:szCs w:val="28"/>
              </w:rPr>
              <w:t>。</w:t>
            </w:r>
          </w:p>
          <w:p w14:paraId="1A43549D" w14:textId="12B66E4B" w:rsidR="004050FB" w:rsidRPr="007E77E7" w:rsidRDefault="007E77E7">
            <w:pPr>
              <w:pStyle w:val="a3"/>
              <w:numPr>
                <w:ilvl w:val="0"/>
                <w:numId w:val="13"/>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廠商應設置</w:t>
            </w:r>
            <w:r w:rsidR="004050FB" w:rsidRPr="007E77E7">
              <w:rPr>
                <w:rFonts w:ascii="標楷體" w:eastAsia="標楷體" w:hAnsi="標楷體" w:hint="eastAsia"/>
                <w:sz w:val="28"/>
                <w:szCs w:val="28"/>
              </w:rPr>
              <w:t>剩餘格位顯示屏幕：</w:t>
            </w:r>
          </w:p>
          <w:p w14:paraId="2411D6F1" w14:textId="77777777" w:rsidR="004050FB" w:rsidRPr="00557F85" w:rsidRDefault="004050FB">
            <w:pPr>
              <w:pStyle w:val="a3"/>
              <w:numPr>
                <w:ilvl w:val="2"/>
                <w:numId w:val="11"/>
              </w:numPr>
              <w:tabs>
                <w:tab w:val="left" w:pos="951"/>
              </w:tabs>
              <w:spacing w:line="400" w:lineRule="exact"/>
              <w:ind w:leftChars="0" w:left="951" w:hanging="796"/>
              <w:jc w:val="both"/>
              <w:rPr>
                <w:rFonts w:ascii="標楷體" w:eastAsia="標楷體" w:hAnsi="標楷體"/>
                <w:sz w:val="28"/>
                <w:szCs w:val="28"/>
              </w:rPr>
            </w:pPr>
            <w:r w:rsidRPr="00557F85">
              <w:rPr>
                <w:rFonts w:ascii="標楷體" w:eastAsia="標楷體" w:hAnsi="標楷體" w:hint="eastAsia"/>
                <w:sz w:val="28"/>
                <w:szCs w:val="28"/>
              </w:rPr>
              <w:t>應於履約停車場入口明顯處或其他合宜位置設置。</w:t>
            </w:r>
          </w:p>
          <w:p w14:paraId="0B346273" w14:textId="163BD0B8" w:rsidR="007E77E7" w:rsidRDefault="004050FB">
            <w:pPr>
              <w:pStyle w:val="a3"/>
              <w:numPr>
                <w:ilvl w:val="2"/>
                <w:numId w:val="11"/>
              </w:numPr>
              <w:tabs>
                <w:tab w:val="left" w:pos="951"/>
              </w:tabs>
              <w:spacing w:line="400" w:lineRule="exact"/>
              <w:ind w:leftChars="0" w:left="951" w:hanging="796"/>
              <w:jc w:val="both"/>
              <w:rPr>
                <w:rFonts w:ascii="標楷體" w:eastAsia="標楷體" w:hAnsi="標楷體"/>
                <w:sz w:val="28"/>
                <w:szCs w:val="28"/>
              </w:rPr>
            </w:pPr>
            <w:r w:rsidRPr="00557F85">
              <w:rPr>
                <w:rFonts w:ascii="標楷體" w:eastAsia="標楷體" w:hAnsi="標楷體" w:hint="eastAsia"/>
                <w:sz w:val="28"/>
                <w:szCs w:val="28"/>
              </w:rPr>
              <w:t>應依履約停車場可停放車種數設置，免收費之</w:t>
            </w:r>
            <w:r w:rsidRPr="00557F85">
              <w:rPr>
                <w:rFonts w:ascii="標楷體" w:eastAsia="標楷體" w:hAnsi="標楷體" w:hint="eastAsia"/>
                <w:b/>
                <w:color w:val="FF0000"/>
                <w:sz w:val="28"/>
                <w:szCs w:val="28"/>
              </w:rPr>
              <w:t>機車格位不需剩餘格位顯示</w:t>
            </w:r>
            <w:r w:rsidRPr="00557F85">
              <w:rPr>
                <w:rFonts w:ascii="標楷體" w:eastAsia="標楷體" w:hAnsi="標楷體" w:hint="eastAsia"/>
                <w:sz w:val="28"/>
                <w:szCs w:val="28"/>
              </w:rPr>
              <w:t>。（</w:t>
            </w:r>
            <w:r w:rsidR="00DC3EC9" w:rsidRPr="00557F85">
              <w:rPr>
                <w:rFonts w:ascii="標楷體" w:eastAsia="標楷體" w:hAnsi="標楷體" w:hint="eastAsia"/>
                <w:sz w:val="28"/>
                <w:szCs w:val="28"/>
              </w:rPr>
              <w:t>收費</w:t>
            </w:r>
            <w:r w:rsidRPr="00557F85">
              <w:rPr>
                <w:rFonts w:ascii="標楷體" w:eastAsia="標楷體" w:hAnsi="標楷體" w:hint="eastAsia"/>
                <w:sz w:val="28"/>
                <w:szCs w:val="28"/>
              </w:rPr>
              <w:t>機車停車區，應配合增設剩餘格位顯示）</w:t>
            </w:r>
            <w:r>
              <w:rPr>
                <w:rFonts w:ascii="標楷體" w:eastAsia="標楷體" w:hAnsi="標楷體" w:hint="eastAsia"/>
                <w:sz w:val="28"/>
                <w:szCs w:val="28"/>
              </w:rPr>
              <w:t>。</w:t>
            </w:r>
          </w:p>
          <w:p w14:paraId="0AFF9007" w14:textId="77777777" w:rsidR="004050FB" w:rsidRDefault="004050FB">
            <w:pPr>
              <w:pStyle w:val="a3"/>
              <w:numPr>
                <w:ilvl w:val="2"/>
                <w:numId w:val="11"/>
              </w:numPr>
              <w:tabs>
                <w:tab w:val="left" w:pos="951"/>
              </w:tabs>
              <w:spacing w:line="400" w:lineRule="exact"/>
              <w:ind w:leftChars="0" w:left="951" w:hanging="796"/>
              <w:jc w:val="both"/>
              <w:rPr>
                <w:rFonts w:ascii="標楷體" w:eastAsia="標楷體" w:hAnsi="標楷體"/>
                <w:sz w:val="28"/>
                <w:szCs w:val="28"/>
              </w:rPr>
            </w:pPr>
            <w:r w:rsidRPr="007E77E7">
              <w:rPr>
                <w:rFonts w:ascii="標楷體" w:eastAsia="標楷體" w:hAnsi="標楷體" w:hint="eastAsia"/>
                <w:sz w:val="28"/>
                <w:szCs w:val="28"/>
              </w:rPr>
              <w:t>任一車種剩餘格位顯示屏幕尺寸寬度不得小於45公分，高度不得小於</w:t>
            </w:r>
            <w:r w:rsidRPr="007E77E7">
              <w:rPr>
                <w:rFonts w:ascii="標楷體" w:eastAsia="標楷體" w:hAnsi="標楷體"/>
                <w:sz w:val="28"/>
                <w:szCs w:val="28"/>
              </w:rPr>
              <w:t>2</w:t>
            </w:r>
            <w:r w:rsidRPr="007E77E7">
              <w:rPr>
                <w:rFonts w:ascii="標楷體" w:eastAsia="標楷體" w:hAnsi="標楷體" w:hint="eastAsia"/>
                <w:sz w:val="28"/>
                <w:szCs w:val="28"/>
              </w:rPr>
              <w:t>0公分。</w:t>
            </w:r>
          </w:p>
          <w:p w14:paraId="72CD38A1" w14:textId="515C3A19" w:rsidR="009231A2" w:rsidRPr="007E77E7" w:rsidRDefault="009231A2">
            <w:pPr>
              <w:pStyle w:val="a3"/>
              <w:numPr>
                <w:ilvl w:val="2"/>
                <w:numId w:val="11"/>
              </w:numPr>
              <w:tabs>
                <w:tab w:val="left" w:pos="951"/>
              </w:tabs>
              <w:spacing w:line="400" w:lineRule="exact"/>
              <w:ind w:leftChars="0" w:left="951" w:hanging="796"/>
              <w:jc w:val="both"/>
              <w:rPr>
                <w:rFonts w:ascii="標楷體" w:eastAsia="標楷體" w:hAnsi="標楷體"/>
                <w:sz w:val="28"/>
                <w:szCs w:val="28"/>
              </w:rPr>
            </w:pPr>
            <w:r>
              <w:rPr>
                <w:rFonts w:ascii="標楷體" w:eastAsia="標楷體" w:hAnsi="標楷體" w:hint="eastAsia"/>
                <w:sz w:val="28"/>
                <w:szCs w:val="28"/>
              </w:rPr>
              <w:t>汽車各類法定專用格位應獨立</w:t>
            </w:r>
            <w:r w:rsidR="00C253BE">
              <w:rPr>
                <w:rFonts w:ascii="標楷體" w:eastAsia="標楷體" w:hAnsi="標楷體" w:hint="eastAsia"/>
                <w:sz w:val="28"/>
                <w:szCs w:val="28"/>
              </w:rPr>
              <w:t>顯</w:t>
            </w:r>
            <w:r>
              <w:rPr>
                <w:rFonts w:ascii="標楷體" w:eastAsia="標楷體" w:hAnsi="標楷體" w:hint="eastAsia"/>
                <w:sz w:val="28"/>
                <w:szCs w:val="28"/>
              </w:rPr>
              <w:t>示剩餘格位數。</w:t>
            </w:r>
          </w:p>
        </w:tc>
      </w:tr>
      <w:tr w:rsidR="007E77E7" w:rsidRPr="00017C1F" w14:paraId="7BD32508" w14:textId="77777777" w:rsidTr="004050FB">
        <w:tc>
          <w:tcPr>
            <w:tcW w:w="496" w:type="dxa"/>
            <w:vAlign w:val="center"/>
          </w:tcPr>
          <w:p w14:paraId="602892EA" w14:textId="7F9B5233" w:rsidR="007E77E7" w:rsidRPr="004050FB" w:rsidRDefault="007E77E7" w:rsidP="007E77E7">
            <w:pPr>
              <w:spacing w:line="0" w:lineRule="atLeast"/>
              <w:jc w:val="center"/>
              <w:rPr>
                <w:rFonts w:ascii="標楷體" w:eastAsia="標楷體" w:hAnsi="標楷體"/>
                <w:sz w:val="28"/>
                <w:szCs w:val="28"/>
              </w:rPr>
            </w:pPr>
            <w:r w:rsidRPr="007E77E7">
              <w:rPr>
                <w:rFonts w:ascii="標楷體" w:eastAsia="標楷體" w:hAnsi="標楷體" w:hint="eastAsia"/>
                <w:sz w:val="28"/>
                <w:szCs w:val="28"/>
              </w:rPr>
              <w:t>監視系統</w:t>
            </w:r>
            <w:r>
              <w:rPr>
                <w:rFonts w:ascii="標楷體" w:eastAsia="標楷體" w:hAnsi="標楷體" w:hint="eastAsia"/>
                <w:sz w:val="28"/>
                <w:szCs w:val="28"/>
              </w:rPr>
              <w:t>設置規定</w:t>
            </w:r>
          </w:p>
        </w:tc>
        <w:tc>
          <w:tcPr>
            <w:tcW w:w="7379" w:type="dxa"/>
          </w:tcPr>
          <w:p w14:paraId="04AD79C0" w14:textId="6659E58E" w:rsidR="007E77E7" w:rsidRPr="007E77E7" w:rsidRDefault="00902F61">
            <w:pPr>
              <w:pStyle w:val="a3"/>
              <w:numPr>
                <w:ilvl w:val="0"/>
                <w:numId w:val="14"/>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本招標文件</w:t>
            </w:r>
            <w:r w:rsidR="007E77E7">
              <w:rPr>
                <w:rFonts w:ascii="標楷體" w:eastAsia="標楷體" w:hAnsi="標楷體" w:hint="eastAsia"/>
                <w:sz w:val="28"/>
                <w:szCs w:val="28"/>
              </w:rPr>
              <w:t>要求該場域設置本系統時，</w:t>
            </w:r>
            <w:r w:rsidR="007E77E7" w:rsidRPr="00557F85">
              <w:rPr>
                <w:rFonts w:ascii="標楷體" w:eastAsia="標楷體" w:hAnsi="標楷體" w:hint="eastAsia"/>
                <w:sz w:val="28"/>
                <w:szCs w:val="28"/>
              </w:rPr>
              <w:t>廠商應</w:t>
            </w:r>
            <w:r w:rsidR="007E77E7">
              <w:rPr>
                <w:rFonts w:ascii="標楷體" w:eastAsia="標楷體" w:hAnsi="標楷體" w:hint="eastAsia"/>
                <w:sz w:val="28"/>
                <w:szCs w:val="28"/>
              </w:rPr>
              <w:t>依本規範辦理。</w:t>
            </w:r>
            <w:r w:rsidR="007E77E7" w:rsidRPr="007E77E7">
              <w:rPr>
                <w:rFonts w:ascii="標楷體" w:eastAsia="標楷體" w:hAnsi="標楷體" w:hint="eastAsia"/>
                <w:sz w:val="28"/>
                <w:szCs w:val="28"/>
              </w:rPr>
              <w:t>監視範圍應涵蓋出入口、繳費處、停車區及機關指定處；廠商應依機關指示調整監視器或增設監視器。</w:t>
            </w:r>
          </w:p>
          <w:p w14:paraId="0E245ABF" w14:textId="77777777" w:rsidR="007E77E7" w:rsidRPr="00557F85" w:rsidRDefault="007E77E7">
            <w:pPr>
              <w:pStyle w:val="a3"/>
              <w:numPr>
                <w:ilvl w:val="0"/>
                <w:numId w:val="14"/>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場域內</w:t>
            </w:r>
            <w:r w:rsidRPr="00557F85">
              <w:rPr>
                <w:rFonts w:ascii="標楷體" w:eastAsia="標楷體" w:hAnsi="標楷體" w:hint="eastAsia"/>
                <w:sz w:val="28"/>
                <w:szCs w:val="28"/>
              </w:rPr>
              <w:t>如無可附掛監視鏡頭之</w:t>
            </w:r>
            <w:proofErr w:type="gramStart"/>
            <w:r w:rsidRPr="00557F85">
              <w:rPr>
                <w:rFonts w:ascii="標楷體" w:eastAsia="標楷體" w:hAnsi="標楷體" w:hint="eastAsia"/>
                <w:sz w:val="28"/>
                <w:szCs w:val="28"/>
              </w:rPr>
              <w:t>桿</w:t>
            </w:r>
            <w:proofErr w:type="gramEnd"/>
            <w:r w:rsidRPr="00557F85">
              <w:rPr>
                <w:rFonts w:ascii="標楷體" w:eastAsia="標楷體" w:hAnsi="標楷體" w:hint="eastAsia"/>
                <w:sz w:val="28"/>
                <w:szCs w:val="28"/>
              </w:rPr>
              <w:t>柱，廠商應自行設置立</w:t>
            </w:r>
            <w:proofErr w:type="gramStart"/>
            <w:r w:rsidRPr="00557F85">
              <w:rPr>
                <w:rFonts w:ascii="標楷體" w:eastAsia="標楷體" w:hAnsi="標楷體" w:hint="eastAsia"/>
                <w:sz w:val="28"/>
                <w:szCs w:val="28"/>
              </w:rPr>
              <w:t>桿</w:t>
            </w:r>
            <w:proofErr w:type="gramEnd"/>
            <w:r w:rsidRPr="00557F85">
              <w:rPr>
                <w:rFonts w:ascii="標楷體" w:eastAsia="標楷體" w:hAnsi="標楷體" w:hint="eastAsia"/>
                <w:sz w:val="28"/>
                <w:szCs w:val="28"/>
              </w:rPr>
              <w:t>，立</w:t>
            </w:r>
            <w:proofErr w:type="gramStart"/>
            <w:r w:rsidRPr="00557F85">
              <w:rPr>
                <w:rFonts w:ascii="標楷體" w:eastAsia="標楷體" w:hAnsi="標楷體" w:hint="eastAsia"/>
                <w:sz w:val="28"/>
                <w:szCs w:val="28"/>
              </w:rPr>
              <w:t>桿</w:t>
            </w:r>
            <w:proofErr w:type="gramEnd"/>
            <w:r w:rsidRPr="00557F85">
              <w:rPr>
                <w:rFonts w:ascii="標楷體" w:eastAsia="標楷體" w:hAnsi="標楷體" w:hint="eastAsia"/>
                <w:sz w:val="28"/>
                <w:szCs w:val="28"/>
              </w:rPr>
              <w:t>設置之位置不得影響人車通行或減少停車格。</w:t>
            </w:r>
          </w:p>
          <w:p w14:paraId="23BA1A5E" w14:textId="77777777" w:rsidR="007E77E7" w:rsidRPr="004737DF" w:rsidRDefault="007E77E7">
            <w:pPr>
              <w:pStyle w:val="a3"/>
              <w:numPr>
                <w:ilvl w:val="0"/>
                <w:numId w:val="14"/>
              </w:numPr>
              <w:spacing w:line="400" w:lineRule="exact"/>
              <w:ind w:leftChars="0"/>
              <w:jc w:val="both"/>
              <w:rPr>
                <w:rFonts w:ascii="標楷體" w:eastAsia="標楷體" w:hAnsi="標楷體"/>
                <w:sz w:val="28"/>
                <w:szCs w:val="28"/>
              </w:rPr>
            </w:pPr>
            <w:r w:rsidRPr="00557F85">
              <w:rPr>
                <w:rFonts w:ascii="標楷體" w:eastAsia="標楷體" w:hAnsi="標楷體" w:hint="eastAsia"/>
                <w:sz w:val="28"/>
                <w:szCs w:val="28"/>
              </w:rPr>
              <w:t>監視</w:t>
            </w:r>
            <w:r>
              <w:rPr>
                <w:rFonts w:ascii="標楷體" w:eastAsia="標楷體" w:hAnsi="標楷體" w:hint="eastAsia"/>
                <w:sz w:val="28"/>
                <w:szCs w:val="28"/>
              </w:rPr>
              <w:t>設備</w:t>
            </w:r>
            <w:r w:rsidRPr="00557F85">
              <w:rPr>
                <w:rFonts w:ascii="標楷體" w:eastAsia="標楷體" w:hAnsi="標楷體" w:hint="eastAsia"/>
                <w:sz w:val="28"/>
                <w:szCs w:val="28"/>
              </w:rPr>
              <w:t>應具備2</w:t>
            </w:r>
            <w:r w:rsidRPr="00557F85">
              <w:rPr>
                <w:rFonts w:ascii="標楷體" w:eastAsia="標楷體" w:hAnsi="標楷體"/>
                <w:sz w:val="28"/>
                <w:szCs w:val="28"/>
              </w:rPr>
              <w:t>4</w:t>
            </w:r>
            <w:r w:rsidRPr="00557F85">
              <w:rPr>
                <w:rFonts w:ascii="標楷體" w:eastAsia="標楷體" w:hAnsi="標楷體" w:hint="eastAsia"/>
                <w:sz w:val="28"/>
                <w:szCs w:val="28"/>
              </w:rPr>
              <w:t>小時即時遠端監控</w:t>
            </w:r>
            <w:r>
              <w:rPr>
                <w:rFonts w:ascii="標楷體" w:eastAsia="標楷體" w:hAnsi="標楷體" w:hint="eastAsia"/>
                <w:sz w:val="28"/>
                <w:szCs w:val="28"/>
              </w:rPr>
              <w:t>、</w:t>
            </w:r>
            <w:r w:rsidRPr="00557F85">
              <w:rPr>
                <w:rFonts w:ascii="標楷體" w:eastAsia="標楷體" w:hAnsi="標楷體" w:hint="eastAsia"/>
                <w:sz w:val="28"/>
                <w:szCs w:val="28"/>
              </w:rPr>
              <w:t>影像調閱</w:t>
            </w:r>
            <w:r>
              <w:rPr>
                <w:rFonts w:ascii="標楷體" w:eastAsia="標楷體" w:hAnsi="標楷體" w:hint="eastAsia"/>
                <w:sz w:val="28"/>
                <w:szCs w:val="28"/>
              </w:rPr>
              <w:t>、及</w:t>
            </w:r>
            <w:r w:rsidRPr="004737DF">
              <w:rPr>
                <w:rFonts w:ascii="標楷體" w:eastAsia="標楷體" w:hAnsi="標楷體" w:hint="eastAsia"/>
                <w:sz w:val="28"/>
                <w:szCs w:val="28"/>
              </w:rPr>
              <w:t>動態偵測能力</w:t>
            </w:r>
            <w:r>
              <w:rPr>
                <w:rFonts w:ascii="標楷體" w:eastAsia="標楷體" w:hAnsi="標楷體" w:hint="eastAsia"/>
                <w:sz w:val="28"/>
                <w:szCs w:val="28"/>
              </w:rPr>
              <w:t>；</w:t>
            </w:r>
            <w:r w:rsidRPr="004737DF">
              <w:rPr>
                <w:rFonts w:ascii="標楷體" w:eastAsia="標楷體" w:hAnsi="標楷體" w:hint="eastAsia"/>
                <w:sz w:val="28"/>
                <w:szCs w:val="28"/>
              </w:rPr>
              <w:t>錄影影像解析度至少需具備真實1080p（不得以插補點方式達成）錄影能力，影像速率至少24fps</w:t>
            </w:r>
            <w:r>
              <w:rPr>
                <w:rFonts w:ascii="標楷體" w:eastAsia="標楷體" w:hAnsi="標楷體" w:hint="eastAsia"/>
                <w:sz w:val="28"/>
                <w:szCs w:val="28"/>
              </w:rPr>
              <w:t>；</w:t>
            </w:r>
            <w:r w:rsidRPr="004737DF">
              <w:rPr>
                <w:rFonts w:ascii="標楷體" w:eastAsia="標楷體" w:hAnsi="標楷體" w:hint="eastAsia"/>
                <w:sz w:val="28"/>
                <w:szCs w:val="28"/>
              </w:rPr>
              <w:t>攝影機需具備I</w:t>
            </w:r>
            <w:r w:rsidRPr="004737DF">
              <w:rPr>
                <w:rFonts w:ascii="標楷體" w:eastAsia="標楷體" w:hAnsi="標楷體"/>
                <w:sz w:val="28"/>
                <w:szCs w:val="28"/>
              </w:rPr>
              <w:t>P6</w:t>
            </w:r>
            <w:r w:rsidRPr="004737DF">
              <w:rPr>
                <w:rFonts w:ascii="標楷體" w:eastAsia="標楷體" w:hAnsi="標楷體" w:hint="eastAsia"/>
                <w:sz w:val="28"/>
                <w:szCs w:val="28"/>
              </w:rPr>
              <w:t>6以上防水防塵等級，並需具備夜視紅外線功能</w:t>
            </w:r>
            <w:r>
              <w:rPr>
                <w:rFonts w:ascii="標楷體" w:eastAsia="標楷體" w:hAnsi="標楷體" w:hint="eastAsia"/>
                <w:sz w:val="28"/>
                <w:szCs w:val="28"/>
              </w:rPr>
              <w:t>；</w:t>
            </w:r>
            <w:r w:rsidRPr="004737DF">
              <w:rPr>
                <w:rFonts w:ascii="標楷體" w:eastAsia="標楷體" w:hAnsi="標楷體" w:hint="eastAsia"/>
                <w:sz w:val="28"/>
                <w:szCs w:val="28"/>
              </w:rPr>
              <w:t>錄影資料保存能力應至少3</w:t>
            </w:r>
            <w:r w:rsidRPr="004737DF">
              <w:rPr>
                <w:rFonts w:ascii="標楷體" w:eastAsia="標楷體" w:hAnsi="標楷體"/>
                <w:sz w:val="28"/>
                <w:szCs w:val="28"/>
              </w:rPr>
              <w:t>0</w:t>
            </w:r>
            <w:r w:rsidRPr="004737DF">
              <w:rPr>
                <w:rFonts w:ascii="標楷體" w:eastAsia="標楷體" w:hAnsi="標楷體" w:hint="eastAsia"/>
                <w:sz w:val="28"/>
                <w:szCs w:val="28"/>
              </w:rPr>
              <w:t>日以上。</w:t>
            </w:r>
          </w:p>
          <w:p w14:paraId="35925ED7" w14:textId="5D511B74" w:rsidR="007E77E7" w:rsidRPr="00BC242C" w:rsidRDefault="007E77E7">
            <w:pPr>
              <w:pStyle w:val="a3"/>
              <w:numPr>
                <w:ilvl w:val="0"/>
                <w:numId w:val="14"/>
              </w:numPr>
              <w:spacing w:line="400" w:lineRule="exact"/>
              <w:ind w:leftChars="0"/>
              <w:jc w:val="both"/>
              <w:rPr>
                <w:rFonts w:ascii="標楷體" w:eastAsia="標楷體" w:hAnsi="標楷體"/>
                <w:sz w:val="28"/>
                <w:szCs w:val="28"/>
              </w:rPr>
            </w:pPr>
            <w:r w:rsidRPr="00557F85">
              <w:rPr>
                <w:rFonts w:ascii="標楷體" w:eastAsia="標楷體" w:hAnsi="標楷體" w:hint="eastAsia"/>
                <w:color w:val="FF0000"/>
                <w:sz w:val="28"/>
                <w:szCs w:val="28"/>
              </w:rPr>
              <w:t>廠商</w:t>
            </w:r>
            <w:r w:rsidR="00EA3D72">
              <w:rPr>
                <w:rFonts w:ascii="標楷體" w:eastAsia="標楷體" w:hAnsi="標楷體" w:hint="eastAsia"/>
                <w:color w:val="FF0000"/>
                <w:sz w:val="28"/>
                <w:szCs w:val="28"/>
              </w:rPr>
              <w:t>監視</w:t>
            </w:r>
            <w:r w:rsidRPr="00557F85">
              <w:rPr>
                <w:rFonts w:ascii="標楷體" w:eastAsia="標楷體" w:hAnsi="標楷體" w:hint="eastAsia"/>
                <w:color w:val="FF0000"/>
                <w:sz w:val="28"/>
                <w:szCs w:val="28"/>
              </w:rPr>
              <w:t>系統應規劃故障即時回報機制，避免設備故障時，管理者無法即時獲得資訊，延宕修復時效。</w:t>
            </w:r>
          </w:p>
          <w:p w14:paraId="0F99014A" w14:textId="16999D6C" w:rsidR="007E77E7" w:rsidRPr="007E77E7" w:rsidRDefault="007E77E7">
            <w:pPr>
              <w:pStyle w:val="a3"/>
              <w:numPr>
                <w:ilvl w:val="0"/>
                <w:numId w:val="14"/>
              </w:numPr>
              <w:spacing w:line="400" w:lineRule="exact"/>
              <w:ind w:leftChars="0"/>
              <w:jc w:val="both"/>
              <w:rPr>
                <w:rFonts w:ascii="標楷體" w:eastAsia="標楷體" w:hAnsi="標楷體"/>
                <w:sz w:val="28"/>
                <w:szCs w:val="28"/>
              </w:rPr>
            </w:pPr>
            <w:r w:rsidRPr="007E77E7">
              <w:rPr>
                <w:rFonts w:ascii="標楷體" w:eastAsia="標楷體" w:hAnsi="標楷體" w:hint="eastAsia"/>
                <w:sz w:val="28"/>
                <w:szCs w:val="28"/>
              </w:rPr>
              <w:t>廠商應針對植栽遮蔽監視鏡頭情形進行預防性修剪，以</w:t>
            </w:r>
            <w:r w:rsidRPr="007E77E7">
              <w:rPr>
                <w:rFonts w:ascii="標楷體" w:eastAsia="標楷體" w:hAnsi="標楷體" w:hint="eastAsia"/>
                <w:sz w:val="28"/>
                <w:szCs w:val="28"/>
              </w:rPr>
              <w:lastRenderedPageBreak/>
              <w:t>維持系統功能正常運作及設備安全。</w:t>
            </w:r>
          </w:p>
        </w:tc>
      </w:tr>
    </w:tbl>
    <w:p w14:paraId="0E929C7C" w14:textId="77777777" w:rsidR="003C1ADA" w:rsidRDefault="003C1ADA">
      <w:pPr>
        <w:widowControl/>
        <w:rPr>
          <w:rFonts w:asciiTheme="majorHAnsi" w:eastAsia="標楷體" w:hAnsiTheme="majorHAnsi" w:cstheme="majorBidi"/>
          <w:b/>
          <w:bCs/>
          <w:sz w:val="36"/>
          <w:szCs w:val="36"/>
        </w:rPr>
      </w:pPr>
      <w:bookmarkStart w:id="25" w:name="_Toc60735281"/>
      <w:bookmarkStart w:id="26" w:name="_Toc69208760"/>
      <w:bookmarkStart w:id="27" w:name="_Toc69209062"/>
      <w:bookmarkEnd w:id="24"/>
      <w:r>
        <w:lastRenderedPageBreak/>
        <w:br w:type="page"/>
      </w:r>
    </w:p>
    <w:p w14:paraId="3B3F8F85" w14:textId="2CC02C84" w:rsidR="00214FAB" w:rsidRDefault="00214FAB" w:rsidP="00214FAB">
      <w:pPr>
        <w:pStyle w:val="3"/>
        <w:tabs>
          <w:tab w:val="left" w:pos="851"/>
        </w:tabs>
        <w:ind w:leftChars="33" w:left="147" w:hanging="68"/>
      </w:pPr>
      <w:bookmarkStart w:id="28" w:name="_Toc227307940"/>
      <w:bookmarkEnd w:id="25"/>
      <w:bookmarkEnd w:id="26"/>
      <w:bookmarkEnd w:id="27"/>
      <w:r>
        <w:rPr>
          <w:rFonts w:hint="eastAsia"/>
        </w:rPr>
        <w:lastRenderedPageBreak/>
        <w:t>場域整修</w:t>
      </w:r>
      <w:bookmarkEnd w:id="28"/>
    </w:p>
    <w:p w14:paraId="4AD255F1" w14:textId="77777777" w:rsidR="00214FAB" w:rsidRDefault="00214FAB">
      <w:pPr>
        <w:pStyle w:val="a3"/>
        <w:numPr>
          <w:ilvl w:val="0"/>
          <w:numId w:val="17"/>
        </w:numPr>
        <w:tabs>
          <w:tab w:val="left" w:pos="1134"/>
        </w:tabs>
        <w:spacing w:line="0" w:lineRule="atLeast"/>
        <w:ind w:leftChars="0" w:left="1134" w:hanging="437"/>
        <w:jc w:val="both"/>
        <w:rPr>
          <w:rFonts w:ascii="標楷體" w:eastAsia="標楷體" w:hAnsi="標楷體"/>
          <w:sz w:val="28"/>
          <w:szCs w:val="28"/>
        </w:rPr>
      </w:pPr>
      <w:bookmarkStart w:id="29" w:name="_Toc35864346"/>
      <w:r w:rsidRPr="00CA3238">
        <w:rPr>
          <w:rFonts w:ascii="標楷體" w:eastAsia="標楷體" w:hAnsi="標楷體" w:hint="eastAsia"/>
          <w:sz w:val="28"/>
          <w:szCs w:val="28"/>
        </w:rPr>
        <w:t>整修規劃內容除圖說外，應包含工程/設施項目列表，</w:t>
      </w:r>
      <w:r>
        <w:rPr>
          <w:rFonts w:ascii="標楷體" w:eastAsia="標楷體" w:hAnsi="標楷體" w:hint="eastAsia"/>
          <w:sz w:val="28"/>
          <w:szCs w:val="28"/>
        </w:rPr>
        <w:t>整修後之鋪面、設施、設備於</w:t>
      </w:r>
      <w:r w:rsidRPr="00CA3238">
        <w:rPr>
          <w:rFonts w:ascii="標楷體" w:eastAsia="標楷體" w:hAnsi="標楷體" w:hint="eastAsia"/>
          <w:sz w:val="28"/>
          <w:szCs w:val="28"/>
        </w:rPr>
        <w:t>契約屆滿或終止後歸機關所有。</w:t>
      </w:r>
      <w:bookmarkStart w:id="30" w:name="_Toc35864347"/>
      <w:bookmarkEnd w:id="29"/>
    </w:p>
    <w:p w14:paraId="63789E8A" w14:textId="2F78DD66" w:rsidR="00214FAB" w:rsidRPr="00214FAB" w:rsidRDefault="00214FAB">
      <w:pPr>
        <w:pStyle w:val="a3"/>
        <w:numPr>
          <w:ilvl w:val="0"/>
          <w:numId w:val="17"/>
        </w:numPr>
        <w:tabs>
          <w:tab w:val="left" w:pos="1134"/>
        </w:tabs>
        <w:spacing w:line="0" w:lineRule="atLeast"/>
        <w:ind w:leftChars="0" w:left="1134" w:hanging="437"/>
        <w:jc w:val="both"/>
        <w:rPr>
          <w:rFonts w:ascii="標楷體" w:eastAsia="標楷體" w:hAnsi="標楷體"/>
          <w:sz w:val="28"/>
          <w:szCs w:val="28"/>
        </w:rPr>
      </w:pPr>
      <w:r w:rsidRPr="00214FAB">
        <w:rPr>
          <w:rFonts w:ascii="標楷體" w:eastAsia="標楷體" w:hAnsi="標楷體" w:hint="eastAsia"/>
          <w:sz w:val="28"/>
          <w:szCs w:val="28"/>
        </w:rPr>
        <w:t>整修期間所需各項費用概由廠商負擔及繳納。</w:t>
      </w:r>
      <w:bookmarkEnd w:id="30"/>
    </w:p>
    <w:tbl>
      <w:tblPr>
        <w:tblStyle w:val="a5"/>
        <w:tblW w:w="7796" w:type="dxa"/>
        <w:tblInd w:w="704" w:type="dxa"/>
        <w:tblLook w:val="04A0" w:firstRow="1" w:lastRow="0" w:firstColumn="1" w:lastColumn="0" w:noHBand="0" w:noVBand="1"/>
      </w:tblPr>
      <w:tblGrid>
        <w:gridCol w:w="496"/>
        <w:gridCol w:w="7300"/>
      </w:tblGrid>
      <w:tr w:rsidR="00214FAB" w:rsidRPr="00CA3238" w14:paraId="24F2CF69" w14:textId="77777777" w:rsidTr="00214FAB">
        <w:tc>
          <w:tcPr>
            <w:tcW w:w="496" w:type="dxa"/>
          </w:tcPr>
          <w:p w14:paraId="1071C08E" w14:textId="77777777" w:rsidR="00214FAB" w:rsidRPr="00CA3238" w:rsidRDefault="00214FAB" w:rsidP="00A872EB">
            <w:pPr>
              <w:pStyle w:val="a3"/>
              <w:spacing w:line="0" w:lineRule="atLeast"/>
              <w:ind w:leftChars="0" w:left="0"/>
              <w:jc w:val="center"/>
              <w:rPr>
                <w:rFonts w:ascii="標楷體" w:eastAsia="標楷體" w:hAnsi="標楷體"/>
                <w:sz w:val="28"/>
                <w:szCs w:val="28"/>
              </w:rPr>
            </w:pPr>
          </w:p>
        </w:tc>
        <w:tc>
          <w:tcPr>
            <w:tcW w:w="7300" w:type="dxa"/>
            <w:vAlign w:val="center"/>
          </w:tcPr>
          <w:p w14:paraId="76F4B5E3" w14:textId="77777777" w:rsidR="00214FAB" w:rsidRPr="00CA3238" w:rsidRDefault="00214FAB" w:rsidP="00A872EB">
            <w:pPr>
              <w:pStyle w:val="a3"/>
              <w:spacing w:line="0" w:lineRule="atLeast"/>
              <w:ind w:leftChars="0" w:left="0"/>
              <w:jc w:val="center"/>
              <w:rPr>
                <w:rFonts w:ascii="標楷體" w:eastAsia="標楷體" w:hAnsi="標楷體"/>
                <w:sz w:val="28"/>
                <w:szCs w:val="28"/>
              </w:rPr>
            </w:pPr>
            <w:r>
              <w:rPr>
                <w:rFonts w:ascii="標楷體" w:eastAsia="標楷體" w:hAnsi="標楷體" w:hint="eastAsia"/>
                <w:sz w:val="28"/>
                <w:szCs w:val="28"/>
              </w:rPr>
              <w:t>細項規範</w:t>
            </w:r>
          </w:p>
        </w:tc>
      </w:tr>
      <w:tr w:rsidR="00214FAB" w:rsidRPr="00CA3238" w14:paraId="171A38D1" w14:textId="77777777" w:rsidTr="00214FAB">
        <w:tc>
          <w:tcPr>
            <w:tcW w:w="496" w:type="dxa"/>
            <w:vAlign w:val="center"/>
          </w:tcPr>
          <w:p w14:paraId="120BB20F" w14:textId="77777777" w:rsidR="00214FAB" w:rsidRPr="00CA3238" w:rsidRDefault="00214FAB" w:rsidP="00A872EB">
            <w:pPr>
              <w:pStyle w:val="a3"/>
              <w:spacing w:line="400" w:lineRule="exact"/>
              <w:ind w:leftChars="0" w:left="0"/>
              <w:jc w:val="center"/>
              <w:rPr>
                <w:rFonts w:ascii="標楷體" w:eastAsia="標楷體" w:hAnsi="標楷體"/>
                <w:sz w:val="28"/>
                <w:szCs w:val="28"/>
              </w:rPr>
            </w:pPr>
            <w:r w:rsidRPr="00CA3238">
              <w:rPr>
                <w:rFonts w:ascii="標楷體" w:eastAsia="標楷體" w:hAnsi="標楷體" w:hint="eastAsia"/>
                <w:sz w:val="28"/>
                <w:szCs w:val="28"/>
              </w:rPr>
              <w:t>鋪面</w:t>
            </w:r>
          </w:p>
        </w:tc>
        <w:tc>
          <w:tcPr>
            <w:tcW w:w="7300" w:type="dxa"/>
          </w:tcPr>
          <w:p w14:paraId="65BAA4CA" w14:textId="57B84A7D" w:rsidR="00214FAB" w:rsidRPr="00CA3238" w:rsidRDefault="00214FAB" w:rsidP="00A872EB">
            <w:pPr>
              <w:spacing w:line="400" w:lineRule="exact"/>
              <w:jc w:val="both"/>
              <w:rPr>
                <w:rFonts w:ascii="標楷體" w:eastAsia="標楷體" w:hAnsi="標楷體"/>
                <w:sz w:val="28"/>
                <w:szCs w:val="28"/>
              </w:rPr>
            </w:pPr>
            <w:r>
              <w:rPr>
                <w:rFonts w:ascii="標楷體" w:eastAsia="標楷體" w:hAnsi="標楷體" w:hint="eastAsia"/>
                <w:sz w:val="28"/>
                <w:szCs w:val="28"/>
              </w:rPr>
              <w:t>當</w:t>
            </w:r>
            <w:r w:rsidR="00902F61">
              <w:rPr>
                <w:rFonts w:ascii="標楷體" w:eastAsia="標楷體" w:hAnsi="標楷體" w:hint="eastAsia"/>
                <w:sz w:val="28"/>
                <w:szCs w:val="28"/>
              </w:rPr>
              <w:t>本招標文件</w:t>
            </w:r>
            <w:r>
              <w:rPr>
                <w:rFonts w:ascii="標楷體" w:eastAsia="標楷體" w:hAnsi="標楷體" w:hint="eastAsia"/>
                <w:sz w:val="28"/>
                <w:szCs w:val="28"/>
              </w:rPr>
              <w:t>要求</w:t>
            </w:r>
            <w:r w:rsidR="00C57A57">
              <w:rPr>
                <w:rFonts w:ascii="標楷體" w:eastAsia="標楷體" w:hAnsi="標楷體" w:hint="eastAsia"/>
                <w:sz w:val="28"/>
                <w:szCs w:val="28"/>
              </w:rPr>
              <w:t>該停車場指定區域</w:t>
            </w:r>
            <w:r w:rsidRPr="00CA3238">
              <w:rPr>
                <w:rFonts w:ascii="標楷體" w:eastAsia="標楷體" w:hAnsi="標楷體" w:hint="eastAsia"/>
                <w:sz w:val="28"/>
                <w:szCs w:val="28"/>
              </w:rPr>
              <w:t>進</w:t>
            </w:r>
            <w:r>
              <w:rPr>
                <w:rFonts w:ascii="標楷體" w:eastAsia="標楷體" w:hAnsi="標楷體" w:hint="eastAsia"/>
                <w:sz w:val="28"/>
                <w:szCs w:val="28"/>
              </w:rPr>
              <w:t>行</w:t>
            </w:r>
            <w:r w:rsidRPr="00CA3238">
              <w:rPr>
                <w:rFonts w:ascii="標楷體" w:eastAsia="標楷體" w:hAnsi="標楷體" w:hint="eastAsia"/>
                <w:sz w:val="28"/>
                <w:szCs w:val="28"/>
              </w:rPr>
              <w:t>鋪面</w:t>
            </w:r>
            <w:proofErr w:type="gramStart"/>
            <w:r w:rsidRPr="00CA3238">
              <w:rPr>
                <w:rFonts w:ascii="標楷體" w:eastAsia="標楷體" w:hAnsi="標楷體" w:hint="eastAsia"/>
                <w:sz w:val="28"/>
                <w:szCs w:val="28"/>
              </w:rPr>
              <w:t>重鋪</w:t>
            </w:r>
            <w:r>
              <w:rPr>
                <w:rFonts w:ascii="標楷體" w:eastAsia="標楷體" w:hAnsi="標楷體" w:hint="eastAsia"/>
                <w:sz w:val="28"/>
                <w:szCs w:val="28"/>
              </w:rPr>
              <w:t>時</w:t>
            </w:r>
            <w:proofErr w:type="gramEnd"/>
            <w:r w:rsidRPr="00CA3238">
              <w:rPr>
                <w:rFonts w:ascii="標楷體" w:eastAsia="標楷體" w:hAnsi="標楷體" w:hint="eastAsia"/>
                <w:sz w:val="28"/>
                <w:szCs w:val="28"/>
              </w:rPr>
              <w:t>，廠商應</w:t>
            </w:r>
            <w:r>
              <w:rPr>
                <w:rFonts w:ascii="標楷體" w:eastAsia="標楷體" w:hAnsi="標楷體" w:hint="eastAsia"/>
                <w:sz w:val="28"/>
                <w:szCs w:val="28"/>
              </w:rPr>
              <w:t>依本規範辦理</w:t>
            </w:r>
            <w:r w:rsidR="00C57A57">
              <w:rPr>
                <w:rFonts w:ascii="標楷體" w:eastAsia="標楷體" w:hAnsi="標楷體" w:hint="eastAsia"/>
                <w:sz w:val="28"/>
                <w:szCs w:val="28"/>
              </w:rPr>
              <w:t>，並</w:t>
            </w:r>
            <w:r w:rsidR="00C57A57" w:rsidRPr="00A52150">
              <w:rPr>
                <w:rFonts w:ascii="標楷體" w:eastAsia="標楷體" w:hAnsi="標楷體" w:hint="eastAsia"/>
                <w:sz w:val="28"/>
                <w:szCs w:val="28"/>
              </w:rPr>
              <w:t>提供</w:t>
            </w:r>
            <w:proofErr w:type="gramStart"/>
            <w:r w:rsidR="00C57A57" w:rsidRPr="00A52150">
              <w:rPr>
                <w:rFonts w:ascii="標楷體" w:eastAsia="標楷體" w:hAnsi="標楷體" w:hint="eastAsia"/>
                <w:sz w:val="28"/>
                <w:szCs w:val="28"/>
              </w:rPr>
              <w:t>重鋪後</w:t>
            </w:r>
            <w:r w:rsidR="00C57A57">
              <w:rPr>
                <w:rFonts w:ascii="標楷體" w:eastAsia="標楷體" w:hAnsi="標楷體" w:hint="eastAsia"/>
                <w:sz w:val="28"/>
                <w:szCs w:val="28"/>
              </w:rPr>
              <w:t>之</w:t>
            </w:r>
            <w:proofErr w:type="gramEnd"/>
            <w:r w:rsidR="00C57A57">
              <w:rPr>
                <w:rFonts w:ascii="標楷體" w:eastAsia="標楷體" w:hAnsi="標楷體" w:hint="eastAsia"/>
                <w:sz w:val="28"/>
                <w:szCs w:val="28"/>
              </w:rPr>
              <w:t>停車場</w:t>
            </w:r>
            <w:r w:rsidR="00C57A57" w:rsidRPr="00A52150">
              <w:rPr>
                <w:rFonts w:ascii="標楷體" w:eastAsia="標楷體" w:hAnsi="標楷體" w:hint="eastAsia"/>
                <w:sz w:val="28"/>
                <w:szCs w:val="28"/>
              </w:rPr>
              <w:t>平面圖資料(含停車種類、格位數、格位尺寸及車道寬</w:t>
            </w:r>
            <w:r w:rsidR="00C57A57">
              <w:rPr>
                <w:rFonts w:ascii="標楷體" w:eastAsia="標楷體" w:hAnsi="標楷體" w:hint="eastAsia"/>
                <w:sz w:val="28"/>
                <w:szCs w:val="28"/>
              </w:rPr>
              <w:t>度</w:t>
            </w:r>
            <w:r w:rsidR="00C57A57" w:rsidRPr="00A52150">
              <w:rPr>
                <w:rFonts w:ascii="標楷體" w:eastAsia="標楷體" w:hAnsi="標楷體" w:hint="eastAsia"/>
                <w:sz w:val="28"/>
                <w:szCs w:val="28"/>
              </w:rPr>
              <w:t>)</w:t>
            </w:r>
            <w:r w:rsidRPr="00CA3238">
              <w:rPr>
                <w:rFonts w:ascii="標楷體" w:eastAsia="標楷體" w:hAnsi="標楷體" w:hint="eastAsia"/>
                <w:sz w:val="28"/>
                <w:szCs w:val="28"/>
              </w:rPr>
              <w:t>。</w:t>
            </w:r>
          </w:p>
          <w:p w14:paraId="4450D431" w14:textId="77777777" w:rsidR="00214FAB" w:rsidRDefault="00214FAB">
            <w:pPr>
              <w:pStyle w:val="a3"/>
              <w:numPr>
                <w:ilvl w:val="0"/>
                <w:numId w:val="18"/>
              </w:numPr>
              <w:spacing w:line="400" w:lineRule="exact"/>
              <w:ind w:leftChars="0" w:left="466"/>
              <w:jc w:val="both"/>
              <w:rPr>
                <w:rFonts w:ascii="標楷體" w:eastAsia="標楷體" w:hAnsi="標楷體"/>
                <w:sz w:val="28"/>
                <w:szCs w:val="28"/>
              </w:rPr>
            </w:pPr>
            <w:r>
              <w:rPr>
                <w:rFonts w:ascii="標楷體" w:eastAsia="標楷體" w:hAnsi="標楷體" w:hint="eastAsia"/>
                <w:sz w:val="28"/>
                <w:szCs w:val="28"/>
              </w:rPr>
              <w:t>平面停車場</w:t>
            </w:r>
            <w:r w:rsidRPr="00CA3238">
              <w:rPr>
                <w:rFonts w:ascii="標楷體" w:eastAsia="標楷體" w:hAnsi="標楷體" w:hint="eastAsia"/>
                <w:sz w:val="28"/>
                <w:szCs w:val="28"/>
              </w:rPr>
              <w:t>瀝青混凝土鋪面:</w:t>
            </w:r>
          </w:p>
          <w:p w14:paraId="6BE92A79" w14:textId="77777777" w:rsidR="00214FAB" w:rsidRDefault="00214FAB">
            <w:pPr>
              <w:pStyle w:val="a3"/>
              <w:numPr>
                <w:ilvl w:val="0"/>
                <w:numId w:val="19"/>
              </w:numPr>
              <w:tabs>
                <w:tab w:val="left" w:pos="813"/>
              </w:tabs>
              <w:spacing w:line="400" w:lineRule="exact"/>
              <w:ind w:leftChars="0"/>
              <w:jc w:val="both"/>
              <w:rPr>
                <w:rFonts w:ascii="標楷體" w:eastAsia="標楷體" w:hAnsi="標楷體"/>
                <w:sz w:val="28"/>
                <w:szCs w:val="28"/>
              </w:rPr>
            </w:pPr>
            <w:r>
              <w:rPr>
                <w:rFonts w:ascii="標楷體" w:eastAsia="標楷體" w:hAnsi="標楷體" w:hint="eastAsia"/>
                <w:sz w:val="28"/>
                <w:szCs w:val="28"/>
              </w:rPr>
              <w:t>機慢車停車區：</w:t>
            </w:r>
            <w:r w:rsidRPr="00CA3238">
              <w:rPr>
                <w:rFonts w:ascii="標楷體" w:eastAsia="標楷體" w:hAnsi="標楷體" w:hint="eastAsia"/>
                <w:sz w:val="28"/>
                <w:szCs w:val="28"/>
              </w:rPr>
              <w:t>厚度</w:t>
            </w:r>
            <w:proofErr w:type="gramStart"/>
            <w:r w:rsidRPr="00CA3238">
              <w:rPr>
                <w:rFonts w:ascii="標楷體" w:eastAsia="標楷體" w:hAnsi="標楷體" w:hint="eastAsia"/>
                <w:sz w:val="28"/>
                <w:szCs w:val="28"/>
              </w:rPr>
              <w:t>≧</w:t>
            </w:r>
            <w:proofErr w:type="gramEnd"/>
            <w:r>
              <w:rPr>
                <w:rFonts w:ascii="標楷體" w:eastAsia="標楷體" w:hAnsi="標楷體"/>
                <w:sz w:val="28"/>
                <w:szCs w:val="28"/>
              </w:rPr>
              <w:t>5</w:t>
            </w:r>
            <w:r w:rsidRPr="00CA3238">
              <w:rPr>
                <w:rFonts w:ascii="標楷體" w:eastAsia="標楷體" w:hAnsi="標楷體" w:hint="eastAsia"/>
                <w:sz w:val="28"/>
                <w:szCs w:val="28"/>
              </w:rPr>
              <w:t>公分(壓實度95%以上)。</w:t>
            </w:r>
          </w:p>
          <w:p w14:paraId="6B0F5984" w14:textId="77777777" w:rsidR="00214FAB" w:rsidRDefault="00214FAB">
            <w:pPr>
              <w:pStyle w:val="a3"/>
              <w:numPr>
                <w:ilvl w:val="0"/>
                <w:numId w:val="19"/>
              </w:numPr>
              <w:tabs>
                <w:tab w:val="left" w:pos="813"/>
              </w:tabs>
              <w:spacing w:line="400" w:lineRule="exact"/>
              <w:ind w:leftChars="0"/>
              <w:jc w:val="both"/>
              <w:rPr>
                <w:rFonts w:ascii="標楷體" w:eastAsia="標楷體" w:hAnsi="標楷體"/>
                <w:sz w:val="28"/>
                <w:szCs w:val="28"/>
              </w:rPr>
            </w:pPr>
            <w:r>
              <w:rPr>
                <w:rFonts w:ascii="標楷體" w:eastAsia="標楷體" w:hAnsi="標楷體" w:hint="eastAsia"/>
                <w:sz w:val="28"/>
                <w:szCs w:val="28"/>
              </w:rPr>
              <w:t>小汽車停車區：</w:t>
            </w:r>
            <w:r w:rsidRPr="00CA3238">
              <w:rPr>
                <w:rFonts w:ascii="標楷體" w:eastAsia="標楷體" w:hAnsi="標楷體" w:hint="eastAsia"/>
                <w:sz w:val="28"/>
                <w:szCs w:val="28"/>
              </w:rPr>
              <w:t>厚度</w:t>
            </w:r>
            <w:proofErr w:type="gramStart"/>
            <w:r w:rsidRPr="00CA3238">
              <w:rPr>
                <w:rFonts w:ascii="標楷體" w:eastAsia="標楷體" w:hAnsi="標楷體" w:hint="eastAsia"/>
                <w:sz w:val="28"/>
                <w:szCs w:val="28"/>
              </w:rPr>
              <w:t>≧</w:t>
            </w:r>
            <w:proofErr w:type="gramEnd"/>
            <w:r w:rsidRPr="00CA3238">
              <w:rPr>
                <w:rFonts w:ascii="標楷體" w:eastAsia="標楷體" w:hAnsi="標楷體" w:hint="eastAsia"/>
                <w:sz w:val="28"/>
                <w:szCs w:val="28"/>
              </w:rPr>
              <w:t>5公分(壓實度95%以上)。</w:t>
            </w:r>
          </w:p>
          <w:p w14:paraId="46EA1D01" w14:textId="77777777" w:rsidR="00214FAB" w:rsidRPr="00CA3238" w:rsidRDefault="00214FAB">
            <w:pPr>
              <w:pStyle w:val="a3"/>
              <w:numPr>
                <w:ilvl w:val="0"/>
                <w:numId w:val="19"/>
              </w:numPr>
              <w:tabs>
                <w:tab w:val="left" w:pos="813"/>
              </w:tabs>
              <w:spacing w:line="400" w:lineRule="exact"/>
              <w:ind w:leftChars="0"/>
              <w:jc w:val="both"/>
              <w:rPr>
                <w:rFonts w:ascii="標楷體" w:eastAsia="標楷體" w:hAnsi="標楷體"/>
                <w:sz w:val="28"/>
                <w:szCs w:val="28"/>
              </w:rPr>
            </w:pPr>
            <w:r>
              <w:rPr>
                <w:rFonts w:ascii="標楷體" w:eastAsia="標楷體" w:hAnsi="標楷體" w:hint="eastAsia"/>
                <w:sz w:val="28"/>
                <w:szCs w:val="28"/>
              </w:rPr>
              <w:t>大汽車停車區：</w:t>
            </w:r>
            <w:r w:rsidRPr="00CA3238">
              <w:rPr>
                <w:rFonts w:ascii="標楷體" w:eastAsia="標楷體" w:hAnsi="標楷體" w:hint="eastAsia"/>
                <w:sz w:val="28"/>
                <w:szCs w:val="28"/>
              </w:rPr>
              <w:t>厚度</w:t>
            </w:r>
            <w:proofErr w:type="gramStart"/>
            <w:r w:rsidRPr="00CA3238">
              <w:rPr>
                <w:rFonts w:ascii="標楷體" w:eastAsia="標楷體" w:hAnsi="標楷體" w:hint="eastAsia"/>
                <w:sz w:val="28"/>
                <w:szCs w:val="28"/>
              </w:rPr>
              <w:t>≧</w:t>
            </w:r>
            <w:proofErr w:type="gramEnd"/>
            <w:r>
              <w:rPr>
                <w:rFonts w:ascii="標楷體" w:eastAsia="標楷體" w:hAnsi="標楷體"/>
                <w:sz w:val="28"/>
                <w:szCs w:val="28"/>
              </w:rPr>
              <w:t>10</w:t>
            </w:r>
            <w:r w:rsidRPr="00CA3238">
              <w:rPr>
                <w:rFonts w:ascii="標楷體" w:eastAsia="標楷體" w:hAnsi="標楷體" w:hint="eastAsia"/>
                <w:sz w:val="28"/>
                <w:szCs w:val="28"/>
              </w:rPr>
              <w:t>公分(壓實度95%以上)。</w:t>
            </w:r>
          </w:p>
          <w:p w14:paraId="1E67998A" w14:textId="77777777" w:rsidR="00214FAB" w:rsidRDefault="00214FAB">
            <w:pPr>
              <w:pStyle w:val="a3"/>
              <w:numPr>
                <w:ilvl w:val="0"/>
                <w:numId w:val="18"/>
              </w:numPr>
              <w:spacing w:line="400" w:lineRule="exact"/>
              <w:ind w:leftChars="0" w:left="466"/>
              <w:jc w:val="both"/>
              <w:rPr>
                <w:rFonts w:ascii="標楷體" w:eastAsia="標楷體" w:hAnsi="標楷體"/>
                <w:sz w:val="28"/>
                <w:szCs w:val="28"/>
              </w:rPr>
            </w:pPr>
            <w:r>
              <w:rPr>
                <w:rFonts w:ascii="標楷體" w:eastAsia="標楷體" w:hAnsi="標楷體" w:hint="eastAsia"/>
                <w:sz w:val="28"/>
                <w:szCs w:val="28"/>
              </w:rPr>
              <w:t>平面停車場</w:t>
            </w:r>
            <w:r w:rsidRPr="00CA3238">
              <w:rPr>
                <w:rFonts w:ascii="標楷體" w:eastAsia="標楷體" w:hAnsi="標楷體" w:hint="eastAsia"/>
                <w:sz w:val="28"/>
                <w:szCs w:val="28"/>
              </w:rPr>
              <w:t>混凝土鋪面:</w:t>
            </w:r>
          </w:p>
          <w:p w14:paraId="077A0560" w14:textId="77777777" w:rsidR="00214FAB" w:rsidRPr="005504EE" w:rsidRDefault="00214FAB">
            <w:pPr>
              <w:pStyle w:val="a3"/>
              <w:numPr>
                <w:ilvl w:val="0"/>
                <w:numId w:val="2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機慢車停車區：</w:t>
            </w:r>
            <w:r w:rsidRPr="005504EE">
              <w:rPr>
                <w:rFonts w:ascii="標楷體" w:eastAsia="標楷體" w:hAnsi="標楷體" w:hint="eastAsia"/>
                <w:sz w:val="28"/>
                <w:szCs w:val="28"/>
              </w:rPr>
              <w:t>厚度</w:t>
            </w:r>
            <w:proofErr w:type="gramStart"/>
            <w:r w:rsidRPr="005504EE">
              <w:rPr>
                <w:rFonts w:ascii="標楷體" w:eastAsia="標楷體" w:hAnsi="標楷體" w:hint="eastAsia"/>
                <w:sz w:val="28"/>
                <w:szCs w:val="28"/>
              </w:rPr>
              <w:t>≧</w:t>
            </w:r>
            <w:proofErr w:type="gramEnd"/>
            <w:r>
              <w:rPr>
                <w:rFonts w:ascii="標楷體" w:eastAsia="標楷體" w:hAnsi="標楷體"/>
                <w:sz w:val="28"/>
                <w:szCs w:val="28"/>
              </w:rPr>
              <w:t>12</w:t>
            </w:r>
            <w:r w:rsidRPr="005504EE">
              <w:rPr>
                <w:rFonts w:ascii="標楷體" w:eastAsia="標楷體" w:hAnsi="標楷體" w:hint="eastAsia"/>
                <w:sz w:val="28"/>
                <w:szCs w:val="28"/>
              </w:rPr>
              <w:t>公分(抗壓強度210kg/cm2以上)。</w:t>
            </w:r>
          </w:p>
          <w:p w14:paraId="6F2CD6DD" w14:textId="77777777" w:rsidR="00214FAB" w:rsidRDefault="00214FAB">
            <w:pPr>
              <w:pStyle w:val="a3"/>
              <w:numPr>
                <w:ilvl w:val="0"/>
                <w:numId w:val="2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小型汽車停車區：</w:t>
            </w:r>
            <w:r w:rsidRPr="005504EE">
              <w:rPr>
                <w:rFonts w:ascii="標楷體" w:eastAsia="標楷體" w:hAnsi="標楷體" w:hint="eastAsia"/>
                <w:sz w:val="28"/>
                <w:szCs w:val="28"/>
              </w:rPr>
              <w:t>厚度</w:t>
            </w:r>
            <w:proofErr w:type="gramStart"/>
            <w:r w:rsidRPr="005504EE">
              <w:rPr>
                <w:rFonts w:ascii="標楷體" w:eastAsia="標楷體" w:hAnsi="標楷體" w:hint="eastAsia"/>
                <w:sz w:val="28"/>
                <w:szCs w:val="28"/>
              </w:rPr>
              <w:t>≧</w:t>
            </w:r>
            <w:proofErr w:type="gramEnd"/>
            <w:r w:rsidRPr="005504EE">
              <w:rPr>
                <w:rFonts w:ascii="標楷體" w:eastAsia="標楷體" w:hAnsi="標楷體" w:hint="eastAsia"/>
                <w:sz w:val="28"/>
                <w:szCs w:val="28"/>
              </w:rPr>
              <w:t>1</w:t>
            </w:r>
            <w:r>
              <w:rPr>
                <w:rFonts w:ascii="標楷體" w:eastAsia="標楷體" w:hAnsi="標楷體"/>
                <w:sz w:val="28"/>
                <w:szCs w:val="28"/>
              </w:rPr>
              <w:t>5</w:t>
            </w:r>
            <w:r w:rsidRPr="005504EE">
              <w:rPr>
                <w:rFonts w:ascii="標楷體" w:eastAsia="標楷體" w:hAnsi="標楷體" w:hint="eastAsia"/>
                <w:sz w:val="28"/>
                <w:szCs w:val="28"/>
              </w:rPr>
              <w:t>公分(抗壓強度210kg/cm2以上)。</w:t>
            </w:r>
          </w:p>
          <w:p w14:paraId="263BD5D2" w14:textId="77777777" w:rsidR="00214FAB" w:rsidRPr="005504EE" w:rsidRDefault="00214FAB">
            <w:pPr>
              <w:pStyle w:val="a3"/>
              <w:numPr>
                <w:ilvl w:val="0"/>
                <w:numId w:val="20"/>
              </w:numPr>
              <w:spacing w:line="400" w:lineRule="exact"/>
              <w:ind w:leftChars="0"/>
              <w:jc w:val="both"/>
              <w:rPr>
                <w:rFonts w:ascii="標楷體" w:eastAsia="標楷體" w:hAnsi="標楷體"/>
                <w:sz w:val="28"/>
                <w:szCs w:val="28"/>
              </w:rPr>
            </w:pPr>
            <w:r>
              <w:rPr>
                <w:rFonts w:ascii="標楷體" w:eastAsia="標楷體" w:hAnsi="標楷體" w:hint="eastAsia"/>
                <w:sz w:val="28"/>
                <w:szCs w:val="28"/>
              </w:rPr>
              <w:t>大型汽車停車區：</w:t>
            </w:r>
            <w:r w:rsidRPr="005504EE">
              <w:rPr>
                <w:rFonts w:ascii="標楷體" w:eastAsia="標楷體" w:hAnsi="標楷體" w:hint="eastAsia"/>
                <w:sz w:val="28"/>
                <w:szCs w:val="28"/>
              </w:rPr>
              <w:t>厚度</w:t>
            </w:r>
            <w:proofErr w:type="gramStart"/>
            <w:r w:rsidRPr="005504EE">
              <w:rPr>
                <w:rFonts w:ascii="標楷體" w:eastAsia="標楷體" w:hAnsi="標楷體" w:hint="eastAsia"/>
                <w:sz w:val="28"/>
                <w:szCs w:val="28"/>
              </w:rPr>
              <w:t>≧</w:t>
            </w:r>
            <w:proofErr w:type="gramEnd"/>
            <w:r>
              <w:rPr>
                <w:rFonts w:ascii="標楷體" w:eastAsia="標楷體" w:hAnsi="標楷體"/>
                <w:sz w:val="28"/>
                <w:szCs w:val="28"/>
              </w:rPr>
              <w:t>20</w:t>
            </w:r>
            <w:r w:rsidRPr="005504EE">
              <w:rPr>
                <w:rFonts w:ascii="標楷體" w:eastAsia="標楷體" w:hAnsi="標楷體" w:hint="eastAsia"/>
                <w:sz w:val="28"/>
                <w:szCs w:val="28"/>
              </w:rPr>
              <w:t>公分(抗壓強度210kg/cm2以上)。</w:t>
            </w:r>
          </w:p>
          <w:p w14:paraId="286AE37E" w14:textId="77777777" w:rsidR="00214FAB" w:rsidRDefault="00214FAB">
            <w:pPr>
              <w:pStyle w:val="a3"/>
              <w:numPr>
                <w:ilvl w:val="0"/>
                <w:numId w:val="18"/>
              </w:numPr>
              <w:spacing w:line="400" w:lineRule="exact"/>
              <w:ind w:leftChars="0" w:left="466"/>
              <w:jc w:val="both"/>
              <w:rPr>
                <w:rFonts w:ascii="標楷體" w:eastAsia="標楷體" w:hAnsi="標楷體"/>
                <w:sz w:val="28"/>
                <w:szCs w:val="28"/>
              </w:rPr>
            </w:pPr>
            <w:r w:rsidRPr="007C6442">
              <w:rPr>
                <w:rFonts w:ascii="標楷體" w:eastAsia="標楷體" w:hAnsi="標楷體" w:hint="eastAsia"/>
                <w:color w:val="FF0000"/>
                <w:sz w:val="28"/>
                <w:szCs w:val="28"/>
              </w:rPr>
              <w:t>屬人行空間</w:t>
            </w:r>
            <w:r>
              <w:rPr>
                <w:rFonts w:ascii="標楷體" w:eastAsia="標楷體" w:hAnsi="標楷體" w:hint="eastAsia"/>
                <w:sz w:val="28"/>
                <w:szCs w:val="28"/>
              </w:rPr>
              <w:t>鋪面者，整修後</w:t>
            </w:r>
            <w:r w:rsidRPr="00CA3238">
              <w:rPr>
                <w:rFonts w:ascii="標楷體" w:eastAsia="標楷體" w:hAnsi="標楷體" w:hint="eastAsia"/>
                <w:sz w:val="28"/>
                <w:szCs w:val="28"/>
              </w:rPr>
              <w:t>應平整，</w:t>
            </w:r>
            <w:r>
              <w:rPr>
                <w:rFonts w:ascii="標楷體" w:eastAsia="標楷體" w:hAnsi="標楷體" w:hint="eastAsia"/>
                <w:sz w:val="28"/>
                <w:szCs w:val="28"/>
              </w:rPr>
              <w:t>不</w:t>
            </w:r>
            <w:r w:rsidRPr="00CA3238">
              <w:rPr>
                <w:rFonts w:ascii="標楷體" w:eastAsia="標楷體" w:hAnsi="標楷體" w:hint="eastAsia"/>
                <w:sz w:val="28"/>
                <w:szCs w:val="28"/>
              </w:rPr>
              <w:t>存在坑洞</w:t>
            </w:r>
            <w:r>
              <w:rPr>
                <w:rFonts w:ascii="標楷體" w:eastAsia="標楷體" w:hAnsi="標楷體" w:hint="eastAsia"/>
                <w:sz w:val="28"/>
                <w:szCs w:val="28"/>
              </w:rPr>
              <w:t>。</w:t>
            </w:r>
          </w:p>
          <w:p w14:paraId="27A623C7" w14:textId="77777777" w:rsidR="00214FAB" w:rsidRDefault="00214FAB">
            <w:pPr>
              <w:pStyle w:val="a3"/>
              <w:numPr>
                <w:ilvl w:val="0"/>
                <w:numId w:val="18"/>
              </w:numPr>
              <w:spacing w:line="400" w:lineRule="exact"/>
              <w:ind w:leftChars="0" w:left="466"/>
              <w:jc w:val="both"/>
              <w:rPr>
                <w:rFonts w:ascii="標楷體" w:eastAsia="標楷體" w:hAnsi="標楷體"/>
                <w:sz w:val="28"/>
                <w:szCs w:val="28"/>
              </w:rPr>
            </w:pPr>
            <w:proofErr w:type="gramStart"/>
            <w:r w:rsidRPr="00CA3238">
              <w:rPr>
                <w:rFonts w:ascii="標楷體" w:eastAsia="標楷體" w:hAnsi="標楷體" w:hint="eastAsia"/>
                <w:sz w:val="28"/>
                <w:szCs w:val="28"/>
              </w:rPr>
              <w:t>試水檢驗</w:t>
            </w:r>
            <w:proofErr w:type="gramEnd"/>
            <w:r w:rsidRPr="00CA3238">
              <w:rPr>
                <w:rFonts w:ascii="標楷體" w:eastAsia="標楷體" w:hAnsi="標楷體" w:hint="eastAsia"/>
                <w:sz w:val="28"/>
                <w:szCs w:val="28"/>
              </w:rPr>
              <w:t>不得積水</w:t>
            </w:r>
            <w:r>
              <w:rPr>
                <w:rFonts w:ascii="標楷體" w:eastAsia="標楷體" w:hAnsi="標楷體" w:hint="eastAsia"/>
                <w:sz w:val="28"/>
                <w:szCs w:val="28"/>
              </w:rPr>
              <w:t>；必要時應配套</w:t>
            </w:r>
            <w:r w:rsidRPr="00CA3238">
              <w:rPr>
                <w:rFonts w:ascii="標楷體" w:eastAsia="標楷體" w:hAnsi="標楷體" w:hint="eastAsia"/>
                <w:sz w:val="28"/>
                <w:szCs w:val="28"/>
              </w:rPr>
              <w:t>設置排水設施銜接至公共排水</w:t>
            </w:r>
            <w:r>
              <w:rPr>
                <w:rFonts w:ascii="標楷體" w:eastAsia="標楷體" w:hAnsi="標楷體" w:hint="eastAsia"/>
                <w:sz w:val="28"/>
                <w:szCs w:val="28"/>
              </w:rPr>
              <w:t>系統</w:t>
            </w:r>
            <w:r w:rsidRPr="00CA3238">
              <w:rPr>
                <w:rFonts w:ascii="標楷體" w:eastAsia="標楷體" w:hAnsi="標楷體" w:hint="eastAsia"/>
                <w:sz w:val="28"/>
                <w:szCs w:val="28"/>
              </w:rPr>
              <w:t>。</w:t>
            </w:r>
          </w:p>
          <w:p w14:paraId="2BB75C51" w14:textId="77777777" w:rsidR="00214FAB" w:rsidRPr="00CA3238" w:rsidRDefault="00214FAB">
            <w:pPr>
              <w:pStyle w:val="a3"/>
              <w:numPr>
                <w:ilvl w:val="0"/>
                <w:numId w:val="18"/>
              </w:numPr>
              <w:spacing w:line="400" w:lineRule="exact"/>
              <w:ind w:leftChars="0" w:left="466"/>
              <w:jc w:val="both"/>
              <w:rPr>
                <w:rFonts w:ascii="標楷體" w:eastAsia="標楷體" w:hAnsi="標楷體"/>
                <w:sz w:val="28"/>
                <w:szCs w:val="28"/>
              </w:rPr>
            </w:pPr>
            <w:r w:rsidRPr="00CA3238">
              <w:rPr>
                <w:rFonts w:ascii="標楷體" w:eastAsia="標楷體" w:hAnsi="標楷體" w:hint="eastAsia"/>
                <w:sz w:val="28"/>
                <w:szCs w:val="28"/>
              </w:rPr>
              <w:t>試驗報告須符合TAF試驗室認證之試驗室為</w:t>
            </w:r>
            <w:proofErr w:type="gramStart"/>
            <w:r w:rsidRPr="00CA3238">
              <w:rPr>
                <w:rFonts w:ascii="標楷體" w:eastAsia="標楷體" w:hAnsi="標楷體" w:hint="eastAsia"/>
                <w:sz w:val="28"/>
                <w:szCs w:val="28"/>
              </w:rPr>
              <w:t>準</w:t>
            </w:r>
            <w:proofErr w:type="gramEnd"/>
            <w:r w:rsidRPr="00CA3238">
              <w:rPr>
                <w:rFonts w:ascii="標楷體" w:eastAsia="標楷體" w:hAnsi="標楷體" w:hint="eastAsia"/>
                <w:sz w:val="28"/>
                <w:szCs w:val="28"/>
              </w:rPr>
              <w:t>。</w:t>
            </w:r>
          </w:p>
          <w:p w14:paraId="7A57D884" w14:textId="4838BDC8" w:rsidR="00214FAB" w:rsidRPr="00C57A57" w:rsidRDefault="00214FAB">
            <w:pPr>
              <w:pStyle w:val="a3"/>
              <w:numPr>
                <w:ilvl w:val="0"/>
                <w:numId w:val="18"/>
              </w:numPr>
              <w:spacing w:line="400" w:lineRule="exact"/>
              <w:ind w:leftChars="0" w:left="466"/>
              <w:jc w:val="both"/>
              <w:rPr>
                <w:rFonts w:ascii="標楷體" w:eastAsia="標楷體" w:hAnsi="標楷體"/>
                <w:sz w:val="28"/>
                <w:szCs w:val="28"/>
              </w:rPr>
            </w:pPr>
            <w:r w:rsidRPr="00CA3238">
              <w:rPr>
                <w:rFonts w:ascii="標楷體" w:eastAsia="標楷體" w:hAnsi="標楷體" w:hint="eastAsia"/>
                <w:sz w:val="28"/>
                <w:szCs w:val="28"/>
              </w:rPr>
              <w:t>鋪面坡度不得大於</w:t>
            </w:r>
            <w:r w:rsidRPr="001C18E7">
              <w:rPr>
                <w:rFonts w:ascii="標楷體" w:eastAsia="標楷體" w:hAnsi="標楷體" w:hint="eastAsia"/>
                <w:color w:val="FF0000"/>
                <w:sz w:val="28"/>
                <w:szCs w:val="28"/>
              </w:rPr>
              <w:t>3%</w:t>
            </w:r>
            <w:r w:rsidRPr="00CA3238">
              <w:rPr>
                <w:rFonts w:ascii="標楷體" w:eastAsia="標楷體" w:hAnsi="標楷體" w:hint="eastAsia"/>
                <w:sz w:val="28"/>
                <w:szCs w:val="28"/>
              </w:rPr>
              <w:t>。</w:t>
            </w:r>
          </w:p>
        </w:tc>
      </w:tr>
      <w:tr w:rsidR="00214FAB" w:rsidRPr="00CA3238" w14:paraId="37D77267" w14:textId="77777777" w:rsidTr="00214FAB">
        <w:tc>
          <w:tcPr>
            <w:tcW w:w="496" w:type="dxa"/>
            <w:vAlign w:val="center"/>
          </w:tcPr>
          <w:p w14:paraId="64025CF3" w14:textId="77777777" w:rsidR="00214FAB" w:rsidRPr="00CA3238" w:rsidRDefault="00214FAB" w:rsidP="00A872EB">
            <w:pPr>
              <w:pStyle w:val="a3"/>
              <w:spacing w:line="400" w:lineRule="exact"/>
              <w:ind w:leftChars="0" w:left="0"/>
              <w:jc w:val="center"/>
              <w:rPr>
                <w:rFonts w:ascii="標楷體" w:eastAsia="標楷體" w:hAnsi="標楷體"/>
                <w:sz w:val="28"/>
                <w:szCs w:val="28"/>
              </w:rPr>
            </w:pPr>
            <w:r w:rsidRPr="00CA3238">
              <w:rPr>
                <w:rFonts w:ascii="標楷體" w:eastAsia="標楷體" w:hAnsi="標楷體" w:hint="eastAsia"/>
                <w:sz w:val="28"/>
                <w:szCs w:val="28"/>
              </w:rPr>
              <w:t>車檔</w:t>
            </w:r>
          </w:p>
        </w:tc>
        <w:tc>
          <w:tcPr>
            <w:tcW w:w="7300" w:type="dxa"/>
          </w:tcPr>
          <w:p w14:paraId="49B4CADE" w14:textId="4B96F1B0" w:rsidR="00214FAB" w:rsidRPr="00C9520F" w:rsidRDefault="00214FAB" w:rsidP="00A872EB">
            <w:pPr>
              <w:tabs>
                <w:tab w:val="left" w:pos="607"/>
              </w:tabs>
              <w:spacing w:line="400" w:lineRule="exact"/>
              <w:jc w:val="both"/>
              <w:rPr>
                <w:rFonts w:ascii="標楷體" w:eastAsia="標楷體" w:hAnsi="標楷體"/>
                <w:sz w:val="28"/>
                <w:szCs w:val="28"/>
              </w:rPr>
            </w:pPr>
            <w:r w:rsidRPr="00C9520F">
              <w:rPr>
                <w:rFonts w:ascii="標楷體" w:eastAsia="標楷體" w:hAnsi="標楷體" w:hint="eastAsia"/>
                <w:sz w:val="28"/>
                <w:szCs w:val="28"/>
              </w:rPr>
              <w:t>當</w:t>
            </w:r>
            <w:r w:rsidR="00902F61">
              <w:rPr>
                <w:rFonts w:ascii="標楷體" w:eastAsia="標楷體" w:hAnsi="標楷體" w:hint="eastAsia"/>
                <w:sz w:val="28"/>
                <w:szCs w:val="28"/>
              </w:rPr>
              <w:t>本招標文件</w:t>
            </w:r>
            <w:r w:rsidRPr="00C9520F">
              <w:rPr>
                <w:rFonts w:ascii="標楷體" w:eastAsia="標楷體" w:hAnsi="標楷體" w:hint="eastAsia"/>
                <w:sz w:val="28"/>
                <w:szCs w:val="28"/>
              </w:rPr>
              <w:t>要求</w:t>
            </w:r>
            <w:r w:rsidR="00C57A57">
              <w:rPr>
                <w:rFonts w:ascii="標楷體" w:eastAsia="標楷體" w:hAnsi="標楷體" w:hint="eastAsia"/>
                <w:sz w:val="28"/>
                <w:szCs w:val="28"/>
              </w:rPr>
              <w:t>該停車場</w:t>
            </w:r>
            <w:r>
              <w:rPr>
                <w:rFonts w:ascii="標楷體" w:eastAsia="標楷體" w:hAnsi="標楷體" w:hint="eastAsia"/>
                <w:sz w:val="28"/>
                <w:szCs w:val="28"/>
              </w:rPr>
              <w:t>指定位置</w:t>
            </w:r>
            <w:r w:rsidRPr="00C9520F">
              <w:rPr>
                <w:rFonts w:ascii="標楷體" w:eastAsia="標楷體" w:hAnsi="標楷體" w:hint="eastAsia"/>
                <w:sz w:val="28"/>
                <w:szCs w:val="28"/>
              </w:rPr>
              <w:t>設置車檔</w:t>
            </w:r>
            <w:r>
              <w:rPr>
                <w:rFonts w:ascii="標楷體" w:eastAsia="標楷體" w:hAnsi="標楷體" w:hint="eastAsia"/>
                <w:sz w:val="28"/>
                <w:szCs w:val="28"/>
              </w:rPr>
              <w:t>（緣石）</w:t>
            </w:r>
            <w:r w:rsidRPr="00C9520F">
              <w:rPr>
                <w:rFonts w:ascii="標楷體" w:eastAsia="標楷體" w:hAnsi="標楷體" w:hint="eastAsia"/>
                <w:sz w:val="28"/>
                <w:szCs w:val="28"/>
              </w:rPr>
              <w:t>時</w:t>
            </w:r>
            <w:r>
              <w:rPr>
                <w:rFonts w:ascii="標楷體" w:eastAsia="標楷體" w:hAnsi="標楷體" w:hint="eastAsia"/>
                <w:sz w:val="28"/>
                <w:szCs w:val="28"/>
              </w:rPr>
              <w:t>，</w:t>
            </w:r>
            <w:r w:rsidRPr="00CA3238">
              <w:rPr>
                <w:rFonts w:ascii="標楷體" w:eastAsia="標楷體" w:hAnsi="標楷體" w:hint="eastAsia"/>
                <w:sz w:val="28"/>
                <w:szCs w:val="28"/>
              </w:rPr>
              <w:t>廠商應</w:t>
            </w:r>
            <w:r>
              <w:rPr>
                <w:rFonts w:ascii="標楷體" w:eastAsia="標楷體" w:hAnsi="標楷體" w:hint="eastAsia"/>
                <w:sz w:val="28"/>
                <w:szCs w:val="28"/>
              </w:rPr>
              <w:t>依本規範辦理</w:t>
            </w:r>
            <w:r w:rsidRPr="00C9520F">
              <w:rPr>
                <w:rFonts w:ascii="標楷體" w:eastAsia="標楷體" w:hAnsi="標楷體" w:hint="eastAsia"/>
                <w:sz w:val="28"/>
                <w:szCs w:val="28"/>
              </w:rPr>
              <w:t>。車檔</w:t>
            </w:r>
            <w:r>
              <w:rPr>
                <w:rFonts w:ascii="標楷體" w:eastAsia="標楷體" w:hAnsi="標楷體" w:hint="eastAsia"/>
                <w:sz w:val="28"/>
                <w:szCs w:val="28"/>
              </w:rPr>
              <w:t>（緣石）</w:t>
            </w:r>
            <w:r w:rsidRPr="00C9520F">
              <w:rPr>
                <w:rFonts w:ascii="標楷體" w:eastAsia="標楷體" w:hAnsi="標楷體" w:hint="eastAsia"/>
                <w:sz w:val="28"/>
                <w:szCs w:val="28"/>
              </w:rPr>
              <w:t>應</w:t>
            </w:r>
            <w:proofErr w:type="gramStart"/>
            <w:r w:rsidRPr="00C9520F">
              <w:rPr>
                <w:rFonts w:ascii="標楷體" w:eastAsia="標楷體" w:hAnsi="標楷體" w:hint="eastAsia"/>
                <w:sz w:val="28"/>
                <w:szCs w:val="28"/>
              </w:rPr>
              <w:t>採</w:t>
            </w:r>
            <w:proofErr w:type="gramEnd"/>
            <w:r w:rsidRPr="00C9520F">
              <w:rPr>
                <w:rFonts w:ascii="標楷體" w:eastAsia="標楷體" w:hAnsi="標楷體" w:hint="eastAsia"/>
                <w:sz w:val="28"/>
                <w:szCs w:val="28"/>
              </w:rPr>
              <w:t>混凝土或其他耐用堅固材質</w:t>
            </w:r>
            <w:r>
              <w:rPr>
                <w:rFonts w:ascii="標楷體" w:eastAsia="標楷體" w:hAnsi="標楷體" w:hint="eastAsia"/>
                <w:sz w:val="28"/>
                <w:szCs w:val="28"/>
              </w:rPr>
              <w:t>，並應</w:t>
            </w:r>
            <w:r w:rsidRPr="006606C0">
              <w:rPr>
                <w:rFonts w:ascii="標楷體" w:eastAsia="標楷體" w:hAnsi="標楷體" w:hint="eastAsia"/>
                <w:sz w:val="28"/>
                <w:szCs w:val="28"/>
              </w:rPr>
              <w:t>穩固，不可搖動</w:t>
            </w:r>
            <w:r w:rsidRPr="00C9520F">
              <w:rPr>
                <w:rFonts w:ascii="標楷體" w:eastAsia="標楷體" w:hAnsi="標楷體" w:hint="eastAsia"/>
                <w:sz w:val="28"/>
                <w:szCs w:val="28"/>
              </w:rPr>
              <w:t>。</w:t>
            </w:r>
          </w:p>
        </w:tc>
      </w:tr>
      <w:tr w:rsidR="00214FAB" w:rsidRPr="00CA3238" w14:paraId="13414D1F" w14:textId="77777777" w:rsidTr="00214FAB">
        <w:tc>
          <w:tcPr>
            <w:tcW w:w="496" w:type="dxa"/>
            <w:vAlign w:val="center"/>
          </w:tcPr>
          <w:p w14:paraId="5F4CA565" w14:textId="77777777" w:rsidR="00214FAB" w:rsidRPr="00CA3238" w:rsidRDefault="00214FAB" w:rsidP="00A872EB">
            <w:pPr>
              <w:pStyle w:val="a3"/>
              <w:spacing w:line="400" w:lineRule="exact"/>
              <w:ind w:leftChars="0" w:left="0"/>
              <w:jc w:val="center"/>
              <w:rPr>
                <w:rFonts w:ascii="標楷體" w:eastAsia="標楷體" w:hAnsi="標楷體"/>
                <w:sz w:val="28"/>
                <w:szCs w:val="28"/>
              </w:rPr>
            </w:pPr>
            <w:r w:rsidRPr="00CA3238">
              <w:rPr>
                <w:rFonts w:ascii="標楷體" w:eastAsia="標楷體" w:hAnsi="標楷體" w:hint="eastAsia"/>
                <w:sz w:val="28"/>
                <w:szCs w:val="28"/>
              </w:rPr>
              <w:t>照明</w:t>
            </w:r>
          </w:p>
        </w:tc>
        <w:tc>
          <w:tcPr>
            <w:tcW w:w="7300" w:type="dxa"/>
          </w:tcPr>
          <w:p w14:paraId="1A71F494" w14:textId="6267BC70" w:rsidR="00214FAB" w:rsidRPr="00CA3238" w:rsidRDefault="00214FAB" w:rsidP="00A872EB">
            <w:pPr>
              <w:tabs>
                <w:tab w:val="left" w:pos="533"/>
              </w:tabs>
              <w:spacing w:line="400" w:lineRule="exact"/>
              <w:jc w:val="both"/>
              <w:rPr>
                <w:rFonts w:ascii="標楷體" w:eastAsia="標楷體" w:hAnsi="標楷體"/>
                <w:sz w:val="28"/>
                <w:szCs w:val="28"/>
              </w:rPr>
            </w:pPr>
            <w:r>
              <w:rPr>
                <w:rFonts w:ascii="標楷體" w:eastAsia="標楷體" w:hAnsi="標楷體" w:hint="eastAsia"/>
                <w:sz w:val="28"/>
                <w:szCs w:val="28"/>
              </w:rPr>
              <w:t>當</w:t>
            </w:r>
            <w:r w:rsidR="00902F61">
              <w:rPr>
                <w:rFonts w:ascii="標楷體" w:eastAsia="標楷體" w:hAnsi="標楷體" w:hint="eastAsia"/>
                <w:sz w:val="28"/>
                <w:szCs w:val="28"/>
              </w:rPr>
              <w:t>本招標文件</w:t>
            </w:r>
            <w:r>
              <w:rPr>
                <w:rFonts w:ascii="標楷體" w:eastAsia="標楷體" w:hAnsi="標楷體" w:hint="eastAsia"/>
                <w:sz w:val="28"/>
                <w:szCs w:val="28"/>
              </w:rPr>
              <w:t>要求該場域設置照明設施時，</w:t>
            </w:r>
            <w:r w:rsidRPr="00CA3238">
              <w:rPr>
                <w:rFonts w:ascii="標楷體" w:eastAsia="標楷體" w:hAnsi="標楷體" w:hint="eastAsia"/>
                <w:sz w:val="28"/>
                <w:szCs w:val="28"/>
              </w:rPr>
              <w:t>廠商應</w:t>
            </w:r>
            <w:r>
              <w:rPr>
                <w:rFonts w:ascii="標楷體" w:eastAsia="標楷體" w:hAnsi="標楷體" w:hint="eastAsia"/>
                <w:sz w:val="28"/>
                <w:szCs w:val="28"/>
              </w:rPr>
              <w:t>依本規範辦理，</w:t>
            </w:r>
            <w:r w:rsidRPr="00CA3238">
              <w:rPr>
                <w:rFonts w:ascii="標楷體" w:eastAsia="標楷體" w:hAnsi="標楷體" w:hint="eastAsia"/>
                <w:sz w:val="28"/>
                <w:szCs w:val="28"/>
              </w:rPr>
              <w:t>配合設置。</w:t>
            </w:r>
          </w:p>
          <w:p w14:paraId="20C07FEC" w14:textId="77777777" w:rsidR="00214FAB" w:rsidRDefault="00214FAB">
            <w:pPr>
              <w:pStyle w:val="a3"/>
              <w:numPr>
                <w:ilvl w:val="0"/>
                <w:numId w:val="16"/>
              </w:numPr>
              <w:tabs>
                <w:tab w:val="left" w:pos="529"/>
              </w:tabs>
              <w:spacing w:line="400" w:lineRule="exact"/>
              <w:ind w:leftChars="0" w:left="529" w:hanging="348"/>
              <w:jc w:val="both"/>
              <w:rPr>
                <w:rFonts w:ascii="標楷體" w:eastAsia="標楷體" w:hAnsi="標楷體"/>
                <w:sz w:val="28"/>
                <w:szCs w:val="28"/>
              </w:rPr>
            </w:pPr>
            <w:r>
              <w:rPr>
                <w:rFonts w:ascii="標楷體" w:eastAsia="標楷體" w:hAnsi="標楷體" w:hint="eastAsia"/>
                <w:sz w:val="28"/>
                <w:szCs w:val="28"/>
              </w:rPr>
              <w:t>燈具應</w:t>
            </w:r>
            <w:proofErr w:type="gramStart"/>
            <w:r w:rsidRPr="00C9520F">
              <w:rPr>
                <w:rFonts w:ascii="標楷體" w:eastAsia="標楷體" w:hAnsi="標楷體" w:hint="eastAsia"/>
                <w:sz w:val="28"/>
                <w:szCs w:val="28"/>
              </w:rPr>
              <w:t>採</w:t>
            </w:r>
            <w:proofErr w:type="gramEnd"/>
            <w:r w:rsidRPr="00C9520F">
              <w:rPr>
                <w:rFonts w:ascii="標楷體" w:eastAsia="標楷體" w:hAnsi="標楷體" w:hint="eastAsia"/>
                <w:sz w:val="28"/>
                <w:szCs w:val="28"/>
              </w:rPr>
              <w:t>led光源</w:t>
            </w:r>
            <w:r>
              <w:rPr>
                <w:rFonts w:ascii="標楷體" w:eastAsia="標楷體" w:hAnsi="標楷體" w:hint="eastAsia"/>
                <w:sz w:val="28"/>
                <w:szCs w:val="28"/>
              </w:rPr>
              <w:t>（或</w:t>
            </w:r>
            <w:r w:rsidRPr="00C9520F">
              <w:rPr>
                <w:rFonts w:ascii="標楷體" w:eastAsia="標楷體" w:hAnsi="標楷體" w:hint="eastAsia"/>
                <w:sz w:val="28"/>
                <w:szCs w:val="28"/>
              </w:rPr>
              <w:t>其他節能形式</w:t>
            </w:r>
            <w:r>
              <w:rPr>
                <w:rFonts w:ascii="標楷體" w:eastAsia="標楷體" w:hAnsi="標楷體" w:hint="eastAsia"/>
                <w:sz w:val="28"/>
                <w:szCs w:val="28"/>
              </w:rPr>
              <w:t>），</w:t>
            </w:r>
            <w:r w:rsidRPr="00AE5BB3">
              <w:rPr>
                <w:rFonts w:ascii="標楷體" w:eastAsia="標楷體" w:hAnsi="標楷體" w:hint="eastAsia"/>
                <w:sz w:val="28"/>
                <w:szCs w:val="28"/>
              </w:rPr>
              <w:t>具備I</w:t>
            </w:r>
            <w:r w:rsidRPr="00AE5BB3">
              <w:rPr>
                <w:rFonts w:ascii="標楷體" w:eastAsia="標楷體" w:hAnsi="標楷體"/>
                <w:sz w:val="28"/>
                <w:szCs w:val="28"/>
              </w:rPr>
              <w:t>P65</w:t>
            </w:r>
            <w:r w:rsidRPr="00AE5BB3">
              <w:rPr>
                <w:rFonts w:ascii="標楷體" w:eastAsia="標楷體" w:hAnsi="標楷體" w:hint="eastAsia"/>
                <w:sz w:val="28"/>
                <w:szCs w:val="28"/>
              </w:rPr>
              <w:t>防水防塵等級，功率大於100W，符合C</w:t>
            </w:r>
            <w:r w:rsidRPr="00AE5BB3">
              <w:rPr>
                <w:rFonts w:ascii="標楷體" w:eastAsia="標楷體" w:hAnsi="標楷體"/>
                <w:sz w:val="28"/>
                <w:szCs w:val="28"/>
              </w:rPr>
              <w:t>NS15233</w:t>
            </w:r>
            <w:r>
              <w:rPr>
                <w:rFonts w:ascii="標楷體" w:eastAsia="標楷體" w:hAnsi="標楷體" w:hint="eastAsia"/>
                <w:sz w:val="28"/>
                <w:szCs w:val="28"/>
              </w:rPr>
              <w:t>，並配置</w:t>
            </w:r>
            <w:r w:rsidRPr="00AE5BB3">
              <w:rPr>
                <w:rFonts w:ascii="標楷體" w:eastAsia="標楷體" w:hAnsi="標楷體" w:hint="eastAsia"/>
                <w:sz w:val="28"/>
                <w:szCs w:val="28"/>
              </w:rPr>
              <w:t>自動</w:t>
            </w:r>
            <w:proofErr w:type="gramStart"/>
            <w:r w:rsidRPr="00AE5BB3">
              <w:rPr>
                <w:rFonts w:ascii="標楷體" w:eastAsia="標楷體" w:hAnsi="標楷體" w:hint="eastAsia"/>
                <w:sz w:val="28"/>
                <w:szCs w:val="28"/>
              </w:rPr>
              <w:t>點滅器</w:t>
            </w:r>
            <w:proofErr w:type="gramEnd"/>
            <w:r w:rsidRPr="00AE5BB3">
              <w:rPr>
                <w:rFonts w:ascii="標楷體" w:eastAsia="標楷體" w:hAnsi="標楷體" w:hint="eastAsia"/>
                <w:sz w:val="28"/>
                <w:szCs w:val="28"/>
              </w:rPr>
              <w:t>。</w:t>
            </w:r>
          </w:p>
          <w:p w14:paraId="13F85661" w14:textId="4185376D" w:rsidR="00214FAB" w:rsidRPr="00C9520F" w:rsidRDefault="00214FAB">
            <w:pPr>
              <w:pStyle w:val="a3"/>
              <w:numPr>
                <w:ilvl w:val="0"/>
                <w:numId w:val="16"/>
              </w:numPr>
              <w:tabs>
                <w:tab w:val="left" w:pos="529"/>
              </w:tabs>
              <w:spacing w:line="400" w:lineRule="exact"/>
              <w:ind w:leftChars="0" w:left="529" w:hanging="348"/>
              <w:jc w:val="both"/>
              <w:rPr>
                <w:rFonts w:ascii="標楷體" w:eastAsia="標楷體" w:hAnsi="標楷體"/>
                <w:sz w:val="28"/>
                <w:szCs w:val="28"/>
              </w:rPr>
            </w:pPr>
            <w:r w:rsidRPr="00AE5BB3">
              <w:rPr>
                <w:rFonts w:ascii="標楷體" w:eastAsia="標楷體" w:hAnsi="標楷體" w:hint="eastAsia"/>
                <w:sz w:val="28"/>
                <w:szCs w:val="28"/>
              </w:rPr>
              <w:t>燈</w:t>
            </w:r>
            <w:proofErr w:type="gramStart"/>
            <w:r w:rsidRPr="00AE5BB3">
              <w:rPr>
                <w:rFonts w:ascii="標楷體" w:eastAsia="標楷體" w:hAnsi="標楷體" w:hint="eastAsia"/>
                <w:sz w:val="28"/>
                <w:szCs w:val="28"/>
              </w:rPr>
              <w:t>桿</w:t>
            </w:r>
            <w:proofErr w:type="gramEnd"/>
            <w:r w:rsidR="00C57A57">
              <w:rPr>
                <w:rFonts w:ascii="標楷體" w:eastAsia="標楷體" w:hAnsi="標楷體" w:hint="eastAsia"/>
                <w:sz w:val="28"/>
                <w:szCs w:val="28"/>
              </w:rPr>
              <w:t>：</w:t>
            </w:r>
            <w:proofErr w:type="gramStart"/>
            <w:r w:rsidRPr="00AE5BB3">
              <w:rPr>
                <w:rFonts w:ascii="標楷體" w:eastAsia="標楷體" w:hAnsi="標楷體" w:hint="eastAsia"/>
                <w:color w:val="FF0000"/>
                <w:sz w:val="28"/>
                <w:szCs w:val="28"/>
              </w:rPr>
              <w:t>大型車區應</w:t>
            </w:r>
            <w:proofErr w:type="gramEnd"/>
            <w:r w:rsidRPr="00AE5BB3">
              <w:rPr>
                <w:rFonts w:ascii="標楷體" w:eastAsia="標楷體" w:hAnsi="標楷體" w:hint="eastAsia"/>
                <w:color w:val="FF0000"/>
                <w:sz w:val="28"/>
                <w:szCs w:val="28"/>
              </w:rPr>
              <w:t>高8M，</w:t>
            </w:r>
            <w:proofErr w:type="gramStart"/>
            <w:r w:rsidRPr="00AE5BB3">
              <w:rPr>
                <w:rFonts w:ascii="標楷體" w:eastAsia="標楷體" w:hAnsi="標楷體" w:hint="eastAsia"/>
                <w:color w:val="FF0000"/>
                <w:sz w:val="28"/>
                <w:szCs w:val="28"/>
              </w:rPr>
              <w:t>小型車區應</w:t>
            </w:r>
            <w:proofErr w:type="gramEnd"/>
            <w:r w:rsidRPr="00AE5BB3">
              <w:rPr>
                <w:rFonts w:ascii="標楷體" w:eastAsia="標楷體" w:hAnsi="標楷體" w:hint="eastAsia"/>
                <w:color w:val="FF0000"/>
                <w:sz w:val="28"/>
                <w:szCs w:val="28"/>
              </w:rPr>
              <w:t>高6M</w:t>
            </w:r>
            <w:r w:rsidRPr="00AE5BB3">
              <w:rPr>
                <w:rFonts w:ascii="標楷體" w:eastAsia="標楷體" w:hAnsi="標楷體" w:hint="eastAsia"/>
                <w:sz w:val="28"/>
                <w:szCs w:val="28"/>
              </w:rPr>
              <w:t>，使用材質</w:t>
            </w:r>
            <w:r w:rsidRPr="00AE5BB3">
              <w:rPr>
                <w:rFonts w:ascii="標楷體" w:eastAsia="標楷體" w:hAnsi="標楷體" w:hint="eastAsia"/>
                <w:sz w:val="28"/>
                <w:szCs w:val="28"/>
              </w:rPr>
              <w:lastRenderedPageBreak/>
              <w:t>應符合C</w:t>
            </w:r>
            <w:r w:rsidRPr="00AE5BB3">
              <w:rPr>
                <w:rFonts w:ascii="標楷體" w:eastAsia="標楷體" w:hAnsi="標楷體"/>
                <w:sz w:val="28"/>
                <w:szCs w:val="28"/>
              </w:rPr>
              <w:t>NS2473</w:t>
            </w:r>
            <w:r w:rsidRPr="00AE5BB3">
              <w:rPr>
                <w:rFonts w:ascii="標楷體" w:eastAsia="標楷體" w:hAnsi="標楷體" w:hint="eastAsia"/>
                <w:sz w:val="28"/>
                <w:szCs w:val="28"/>
              </w:rPr>
              <w:t>。</w:t>
            </w:r>
          </w:p>
          <w:p w14:paraId="39169251" w14:textId="77777777" w:rsidR="00214FAB" w:rsidRDefault="00214FAB">
            <w:pPr>
              <w:pStyle w:val="a3"/>
              <w:numPr>
                <w:ilvl w:val="0"/>
                <w:numId w:val="16"/>
              </w:numPr>
              <w:tabs>
                <w:tab w:val="left" w:pos="529"/>
              </w:tabs>
              <w:spacing w:line="400" w:lineRule="exact"/>
              <w:ind w:leftChars="0" w:left="529" w:hanging="348"/>
              <w:jc w:val="both"/>
              <w:rPr>
                <w:rFonts w:ascii="標楷體" w:eastAsia="標楷體" w:hAnsi="標楷體"/>
                <w:sz w:val="28"/>
                <w:szCs w:val="28"/>
              </w:rPr>
            </w:pPr>
            <w:r w:rsidRPr="00C9520F">
              <w:rPr>
                <w:rFonts w:ascii="標楷體" w:eastAsia="標楷體" w:hAnsi="標楷體" w:hint="eastAsia"/>
                <w:sz w:val="28"/>
                <w:szCs w:val="28"/>
              </w:rPr>
              <w:t>光源不可照射民宅（應安裝遮光板或燈罩）。</w:t>
            </w:r>
          </w:p>
          <w:p w14:paraId="3FDF7917" w14:textId="77777777" w:rsidR="00214FAB" w:rsidRDefault="00214FAB">
            <w:pPr>
              <w:pStyle w:val="a3"/>
              <w:numPr>
                <w:ilvl w:val="0"/>
                <w:numId w:val="16"/>
              </w:numPr>
              <w:tabs>
                <w:tab w:val="left" w:pos="529"/>
              </w:tabs>
              <w:spacing w:line="400" w:lineRule="exact"/>
              <w:ind w:leftChars="0" w:left="529" w:hanging="348"/>
              <w:jc w:val="both"/>
              <w:rPr>
                <w:rFonts w:ascii="標楷體" w:eastAsia="標楷體" w:hAnsi="標楷體"/>
                <w:sz w:val="28"/>
                <w:szCs w:val="28"/>
              </w:rPr>
            </w:pPr>
            <w:r w:rsidRPr="00C9520F">
              <w:rPr>
                <w:rFonts w:ascii="標楷體" w:eastAsia="標楷體" w:hAnsi="標楷體" w:hint="eastAsia"/>
                <w:sz w:val="28"/>
                <w:szCs w:val="28"/>
              </w:rPr>
              <w:t>如無可附掛</w:t>
            </w:r>
            <w:r>
              <w:rPr>
                <w:rFonts w:ascii="標楷體" w:eastAsia="標楷體" w:hAnsi="標楷體" w:hint="eastAsia"/>
                <w:sz w:val="28"/>
                <w:szCs w:val="28"/>
              </w:rPr>
              <w:t>之</w:t>
            </w:r>
            <w:proofErr w:type="gramStart"/>
            <w:r w:rsidRPr="00C9520F">
              <w:rPr>
                <w:rFonts w:ascii="標楷體" w:eastAsia="標楷體" w:hAnsi="標楷體" w:hint="eastAsia"/>
                <w:sz w:val="28"/>
                <w:szCs w:val="28"/>
              </w:rPr>
              <w:t>桿</w:t>
            </w:r>
            <w:proofErr w:type="gramEnd"/>
            <w:r w:rsidRPr="00C9520F">
              <w:rPr>
                <w:rFonts w:ascii="標楷體" w:eastAsia="標楷體" w:hAnsi="標楷體" w:hint="eastAsia"/>
                <w:sz w:val="28"/>
                <w:szCs w:val="28"/>
              </w:rPr>
              <w:t>柱，應自行立</w:t>
            </w:r>
            <w:proofErr w:type="gramStart"/>
            <w:r w:rsidRPr="00C9520F">
              <w:rPr>
                <w:rFonts w:ascii="標楷體" w:eastAsia="標楷體" w:hAnsi="標楷體" w:hint="eastAsia"/>
                <w:sz w:val="28"/>
                <w:szCs w:val="28"/>
              </w:rPr>
              <w:t>桿</w:t>
            </w:r>
            <w:proofErr w:type="gramEnd"/>
            <w:r w:rsidRPr="00C9520F">
              <w:rPr>
                <w:rFonts w:ascii="標楷體" w:eastAsia="標楷體" w:hAnsi="標楷體" w:hint="eastAsia"/>
                <w:sz w:val="28"/>
                <w:szCs w:val="28"/>
              </w:rPr>
              <w:t>，立</w:t>
            </w:r>
            <w:proofErr w:type="gramStart"/>
            <w:r w:rsidRPr="00C9520F">
              <w:rPr>
                <w:rFonts w:ascii="標楷體" w:eastAsia="標楷體" w:hAnsi="標楷體" w:hint="eastAsia"/>
                <w:sz w:val="28"/>
                <w:szCs w:val="28"/>
              </w:rPr>
              <w:t>桿</w:t>
            </w:r>
            <w:proofErr w:type="gramEnd"/>
            <w:r w:rsidRPr="00C9520F">
              <w:rPr>
                <w:rFonts w:ascii="標楷體" w:eastAsia="標楷體" w:hAnsi="標楷體" w:hint="eastAsia"/>
                <w:sz w:val="28"/>
                <w:szCs w:val="28"/>
              </w:rPr>
              <w:t>位置不得影響人車通行</w:t>
            </w:r>
            <w:r>
              <w:rPr>
                <w:rFonts w:ascii="標楷體" w:eastAsia="標楷體" w:hAnsi="標楷體" w:hint="eastAsia"/>
                <w:sz w:val="28"/>
                <w:szCs w:val="28"/>
              </w:rPr>
              <w:t>及正對民宅</w:t>
            </w:r>
            <w:r w:rsidRPr="00C9520F">
              <w:rPr>
                <w:rFonts w:ascii="標楷體" w:eastAsia="標楷體" w:hAnsi="標楷體" w:hint="eastAsia"/>
                <w:sz w:val="28"/>
                <w:szCs w:val="28"/>
              </w:rPr>
              <w:t>。</w:t>
            </w:r>
          </w:p>
          <w:p w14:paraId="31F8076A" w14:textId="7B35447D" w:rsidR="00214FAB" w:rsidRPr="00C9520F" w:rsidRDefault="00214FAB">
            <w:pPr>
              <w:pStyle w:val="a3"/>
              <w:numPr>
                <w:ilvl w:val="0"/>
                <w:numId w:val="16"/>
              </w:numPr>
              <w:tabs>
                <w:tab w:val="left" w:pos="529"/>
              </w:tabs>
              <w:spacing w:line="400" w:lineRule="exact"/>
              <w:ind w:leftChars="0" w:left="529" w:hanging="348"/>
              <w:jc w:val="both"/>
              <w:rPr>
                <w:rFonts w:ascii="標楷體" w:eastAsia="標楷體" w:hAnsi="標楷體"/>
                <w:sz w:val="28"/>
                <w:szCs w:val="28"/>
              </w:rPr>
            </w:pPr>
            <w:r w:rsidRPr="00CA3238">
              <w:rPr>
                <w:rFonts w:ascii="標楷體" w:eastAsia="標楷體" w:hAnsi="標楷體" w:hint="eastAsia"/>
                <w:sz w:val="28"/>
                <w:szCs w:val="28"/>
              </w:rPr>
              <w:t>用電設備應接地處理並經電機技師簽證報告接地電阻必須低於50Ω以下，施作及報告等費用由廠商負擔。</w:t>
            </w:r>
          </w:p>
        </w:tc>
      </w:tr>
      <w:tr w:rsidR="00DC3EC9" w:rsidRPr="00CA3238" w14:paraId="4C51C2A5" w14:textId="77777777" w:rsidTr="00214FAB">
        <w:tc>
          <w:tcPr>
            <w:tcW w:w="496" w:type="dxa"/>
            <w:vAlign w:val="center"/>
          </w:tcPr>
          <w:p w14:paraId="7DD0A822" w14:textId="6068794B" w:rsidR="00DC3EC9" w:rsidRPr="00CA3238" w:rsidRDefault="00DC3EC9" w:rsidP="00DC3EC9">
            <w:pPr>
              <w:pStyle w:val="a3"/>
              <w:spacing w:line="400" w:lineRule="exact"/>
              <w:ind w:leftChars="0" w:left="0"/>
              <w:jc w:val="center"/>
              <w:rPr>
                <w:rFonts w:ascii="標楷體" w:eastAsia="標楷體" w:hAnsi="標楷體"/>
                <w:sz w:val="28"/>
                <w:szCs w:val="28"/>
              </w:rPr>
            </w:pPr>
            <w:r w:rsidRPr="00FF25A8">
              <w:rPr>
                <w:rFonts w:ascii="標楷體" w:eastAsia="標楷體" w:hAnsi="標楷體" w:hint="eastAsia"/>
                <w:color w:val="FF0000"/>
                <w:sz w:val="28"/>
                <w:szCs w:val="28"/>
              </w:rPr>
              <w:lastRenderedPageBreak/>
              <w:t>立體場整修</w:t>
            </w:r>
          </w:p>
        </w:tc>
        <w:tc>
          <w:tcPr>
            <w:tcW w:w="7300" w:type="dxa"/>
          </w:tcPr>
          <w:p w14:paraId="48CF1B29" w14:textId="23021F58" w:rsidR="00DC3EC9" w:rsidRDefault="00DC3EC9" w:rsidP="00DC3EC9">
            <w:pPr>
              <w:tabs>
                <w:tab w:val="left" w:pos="533"/>
              </w:tabs>
              <w:spacing w:line="400" w:lineRule="exact"/>
              <w:jc w:val="both"/>
              <w:rPr>
                <w:rFonts w:ascii="標楷體" w:eastAsia="標楷體" w:hAnsi="標楷體"/>
                <w:sz w:val="28"/>
                <w:szCs w:val="28"/>
              </w:rPr>
            </w:pPr>
            <w:r>
              <w:rPr>
                <w:rFonts w:ascii="標楷體" w:eastAsia="標楷體" w:hAnsi="標楷體" w:hint="eastAsia"/>
                <w:sz w:val="28"/>
                <w:szCs w:val="28"/>
              </w:rPr>
              <w:t>當「</w:t>
            </w:r>
            <w:r w:rsidRPr="000B7E6E">
              <w:rPr>
                <w:rFonts w:ascii="標楷體" w:eastAsia="標楷體" w:hAnsi="標楷體" w:hint="eastAsia"/>
                <w:b/>
                <w:bCs/>
                <w:color w:val="FF0000"/>
                <w:sz w:val="28"/>
                <w:szCs w:val="28"/>
              </w:rPr>
              <w:t>停車場資訊概況說明書</w:t>
            </w:r>
            <w:r>
              <w:rPr>
                <w:rFonts w:ascii="標楷體" w:eastAsia="標楷體" w:hAnsi="標楷體" w:hint="eastAsia"/>
                <w:sz w:val="28"/>
                <w:szCs w:val="28"/>
              </w:rPr>
              <w:t>」要求該立體停車場應予整修時，</w:t>
            </w:r>
            <w:r w:rsidRPr="00CA3238">
              <w:rPr>
                <w:rFonts w:ascii="標楷體" w:eastAsia="標楷體" w:hAnsi="標楷體" w:hint="eastAsia"/>
                <w:sz w:val="28"/>
                <w:szCs w:val="28"/>
              </w:rPr>
              <w:t>廠商應</w:t>
            </w:r>
            <w:r>
              <w:rPr>
                <w:rFonts w:ascii="標楷體" w:eastAsia="標楷體" w:hAnsi="標楷體" w:hint="eastAsia"/>
                <w:sz w:val="28"/>
                <w:szCs w:val="28"/>
              </w:rPr>
              <w:t>依本規範辦理，</w:t>
            </w:r>
            <w:r w:rsidRPr="007C6442">
              <w:rPr>
                <w:rFonts w:ascii="標楷體" w:eastAsia="標楷體" w:hAnsi="標楷體" w:hint="eastAsia"/>
                <w:sz w:val="28"/>
                <w:szCs w:val="28"/>
              </w:rPr>
              <w:t>提列各工作項目期程，並按月列出工作細項(</w:t>
            </w:r>
            <w:proofErr w:type="gramStart"/>
            <w:r w:rsidRPr="007C6442">
              <w:rPr>
                <w:rFonts w:ascii="標楷體" w:eastAsia="標楷體" w:hAnsi="標楷體" w:hint="eastAsia"/>
                <w:sz w:val="28"/>
                <w:szCs w:val="28"/>
              </w:rPr>
              <w:t>如牆面</w:t>
            </w:r>
            <w:proofErr w:type="gramEnd"/>
            <w:r w:rsidRPr="007C6442">
              <w:rPr>
                <w:rFonts w:ascii="標楷體" w:eastAsia="標楷體" w:hAnsi="標楷體" w:hint="eastAsia"/>
                <w:sz w:val="28"/>
                <w:szCs w:val="28"/>
              </w:rPr>
              <w:t>改善、油漆、彩繪、地坪修補、標誌標線</w:t>
            </w:r>
            <w:proofErr w:type="gramStart"/>
            <w:r w:rsidRPr="007C6442">
              <w:rPr>
                <w:rFonts w:ascii="標楷體" w:eastAsia="標楷體" w:hAnsi="標楷體" w:hint="eastAsia"/>
                <w:sz w:val="28"/>
                <w:szCs w:val="28"/>
              </w:rPr>
              <w:t>佈</w:t>
            </w:r>
            <w:proofErr w:type="gramEnd"/>
            <w:r w:rsidRPr="007C6442">
              <w:rPr>
                <w:rFonts w:ascii="標楷體" w:eastAsia="標楷體" w:hAnsi="標楷體" w:hint="eastAsia"/>
                <w:sz w:val="28"/>
                <w:szCs w:val="28"/>
              </w:rPr>
              <w:t>設、停管管線</w:t>
            </w:r>
            <w:proofErr w:type="gramStart"/>
            <w:r w:rsidRPr="007C6442">
              <w:rPr>
                <w:rFonts w:ascii="標楷體" w:eastAsia="標楷體" w:hAnsi="標楷體" w:hint="eastAsia"/>
                <w:sz w:val="28"/>
                <w:szCs w:val="28"/>
              </w:rPr>
              <w:t>佈</w:t>
            </w:r>
            <w:proofErr w:type="gramEnd"/>
            <w:r w:rsidRPr="007C6442">
              <w:rPr>
                <w:rFonts w:ascii="標楷體" w:eastAsia="標楷體" w:hAnsi="標楷體" w:hint="eastAsia"/>
                <w:sz w:val="28"/>
                <w:szCs w:val="28"/>
              </w:rPr>
              <w:t>設、設備裝機、</w:t>
            </w:r>
            <w:proofErr w:type="gramStart"/>
            <w:r w:rsidRPr="007C6442">
              <w:rPr>
                <w:rFonts w:ascii="標楷體" w:eastAsia="標楷體" w:hAnsi="標楷體" w:hint="eastAsia"/>
                <w:sz w:val="28"/>
                <w:szCs w:val="28"/>
              </w:rPr>
              <w:t>採</w:t>
            </w:r>
            <w:proofErr w:type="gramEnd"/>
            <w:r w:rsidRPr="007C6442">
              <w:rPr>
                <w:rFonts w:ascii="標楷體" w:eastAsia="標楷體" w:hAnsi="標楷體" w:hint="eastAsia"/>
                <w:sz w:val="28"/>
                <w:szCs w:val="28"/>
              </w:rPr>
              <w:t>光罩修復等)</w:t>
            </w:r>
            <w:r>
              <w:rPr>
                <w:rFonts w:ascii="標楷體" w:eastAsia="標楷體" w:hAnsi="標楷體" w:hint="eastAsia"/>
                <w:sz w:val="28"/>
                <w:szCs w:val="28"/>
              </w:rPr>
              <w:t>；</w:t>
            </w:r>
            <w:r w:rsidRPr="007C6442">
              <w:rPr>
                <w:rFonts w:ascii="標楷體" w:eastAsia="標楷體" w:hAnsi="標楷體" w:hint="eastAsia"/>
                <w:sz w:val="28"/>
                <w:szCs w:val="28"/>
              </w:rPr>
              <w:t>以甘特圖方式標示各細項預計完成時間</w:t>
            </w:r>
            <w:r>
              <w:rPr>
                <w:rFonts w:ascii="標楷體" w:eastAsia="標楷體" w:hAnsi="標楷體" w:hint="eastAsia"/>
                <w:sz w:val="28"/>
                <w:szCs w:val="28"/>
              </w:rPr>
              <w:t>，並</w:t>
            </w:r>
            <w:r w:rsidRPr="00AE5BB3">
              <w:rPr>
                <w:rFonts w:ascii="標楷體" w:eastAsia="標楷體" w:hAnsi="標楷體" w:hint="eastAsia"/>
                <w:sz w:val="28"/>
                <w:szCs w:val="28"/>
              </w:rPr>
              <w:t>依訂定</w:t>
            </w:r>
            <w:r>
              <w:rPr>
                <w:rFonts w:ascii="標楷體" w:eastAsia="標楷體" w:hAnsi="標楷體" w:hint="eastAsia"/>
                <w:sz w:val="28"/>
                <w:szCs w:val="28"/>
              </w:rPr>
              <w:t>之</w:t>
            </w:r>
            <w:r w:rsidRPr="00AE5BB3">
              <w:rPr>
                <w:rFonts w:ascii="標楷體" w:eastAsia="標楷體" w:hAnsi="標楷體" w:hint="eastAsia"/>
                <w:sz w:val="28"/>
                <w:szCs w:val="28"/>
              </w:rPr>
              <w:t>工作期程施工</w:t>
            </w:r>
            <w:r w:rsidRPr="007C6442">
              <w:rPr>
                <w:rFonts w:ascii="標楷體" w:eastAsia="標楷體" w:hAnsi="標楷體" w:hint="eastAsia"/>
                <w:sz w:val="28"/>
                <w:szCs w:val="28"/>
              </w:rPr>
              <w:t>。</w:t>
            </w:r>
          </w:p>
        </w:tc>
      </w:tr>
    </w:tbl>
    <w:p w14:paraId="0A5524C6" w14:textId="77777777" w:rsidR="00214FAB" w:rsidRPr="00E136CB" w:rsidRDefault="00214FAB" w:rsidP="00214FAB"/>
    <w:p w14:paraId="7F707E31" w14:textId="77777777" w:rsidR="00214FAB" w:rsidRDefault="00214FAB" w:rsidP="00214FAB">
      <w:pPr>
        <w:widowControl/>
      </w:pPr>
      <w:r>
        <w:br w:type="page"/>
      </w:r>
    </w:p>
    <w:p w14:paraId="298A02E9" w14:textId="3AC0D912" w:rsidR="003C1ADA" w:rsidRDefault="003C1ADA" w:rsidP="000B16D7">
      <w:pPr>
        <w:pStyle w:val="3"/>
        <w:tabs>
          <w:tab w:val="left" w:pos="851"/>
        </w:tabs>
        <w:ind w:leftChars="33" w:left="147" w:hanging="68"/>
      </w:pPr>
      <w:bookmarkStart w:id="31" w:name="_Toc227307941"/>
      <w:r>
        <w:rPr>
          <w:rFonts w:hint="eastAsia"/>
        </w:rPr>
        <w:lastRenderedPageBreak/>
        <w:t>告示牌面</w:t>
      </w:r>
      <w:bookmarkEnd w:id="31"/>
    </w:p>
    <w:p w14:paraId="5E42FDB1" w14:textId="7E78065A" w:rsidR="00421133" w:rsidRDefault="00421133">
      <w:pPr>
        <w:pStyle w:val="a3"/>
        <w:numPr>
          <w:ilvl w:val="0"/>
          <w:numId w:val="21"/>
        </w:numPr>
        <w:spacing w:line="400" w:lineRule="exact"/>
        <w:ind w:leftChars="0" w:left="357" w:hanging="357"/>
        <w:rPr>
          <w:rFonts w:ascii="標楷體" w:eastAsia="標楷體" w:cs="標楷體"/>
          <w:bCs/>
          <w:sz w:val="32"/>
          <w:szCs w:val="32"/>
        </w:rPr>
      </w:pPr>
      <w:r w:rsidRPr="00421133">
        <w:rPr>
          <w:rFonts w:ascii="標楷體" w:eastAsia="標楷體" w:cs="標楷體" w:hint="eastAsia"/>
          <w:bCs/>
          <w:sz w:val="32"/>
          <w:szCs w:val="32"/>
        </w:rPr>
        <w:t>停車須知</w:t>
      </w:r>
    </w:p>
    <w:p w14:paraId="440DB93E" w14:textId="672D93AA" w:rsidR="00421133" w:rsidRPr="00421133" w:rsidRDefault="00421133">
      <w:pPr>
        <w:pStyle w:val="a3"/>
        <w:numPr>
          <w:ilvl w:val="0"/>
          <w:numId w:val="66"/>
        </w:numPr>
        <w:spacing w:line="500" w:lineRule="exact"/>
        <w:ind w:leftChars="0"/>
        <w:jc w:val="both"/>
        <w:textDirection w:val="lrTbV"/>
        <w:rPr>
          <w:rFonts w:ascii="標楷體" w:eastAsia="標楷體" w:hAnsi="標楷體"/>
          <w:sz w:val="28"/>
          <w:szCs w:val="28"/>
        </w:rPr>
      </w:pPr>
      <w:r w:rsidRPr="00733E3F">
        <w:rPr>
          <w:rFonts w:ascii="標楷體" w:eastAsia="標楷體" w:hAnsi="標楷體" w:hint="eastAsia"/>
          <w:color w:val="000000"/>
          <w:sz w:val="28"/>
          <w:szCs w:val="28"/>
        </w:rPr>
        <w:t>廠商</w:t>
      </w:r>
      <w:r w:rsidRPr="00C64485">
        <w:rPr>
          <w:rFonts w:ascii="標楷體" w:eastAsia="標楷體" w:hint="eastAsia"/>
          <w:b/>
          <w:bCs/>
          <w:color w:val="FF0000"/>
          <w:sz w:val="28"/>
          <w:szCs w:val="28"/>
        </w:rPr>
        <w:t>應於營運起始日前</w:t>
      </w:r>
      <w:r>
        <w:rPr>
          <w:rFonts w:ascii="標楷體" w:eastAsia="標楷體" w:hAnsi="標楷體" w:hint="eastAsia"/>
          <w:color w:val="000000"/>
          <w:sz w:val="28"/>
          <w:szCs w:val="28"/>
        </w:rPr>
        <w:t>，</w:t>
      </w:r>
      <w:r w:rsidRPr="00733E3F">
        <w:rPr>
          <w:rFonts w:ascii="標楷體" w:eastAsia="標楷體" w:hAnsi="標楷體" w:hint="eastAsia"/>
          <w:color w:val="000000"/>
          <w:sz w:val="28"/>
          <w:szCs w:val="28"/>
        </w:rPr>
        <w:t>依機關規定於履約停車場入口</w:t>
      </w:r>
      <w:r w:rsidRPr="007E4AF5">
        <w:rPr>
          <w:rFonts w:ascii="標楷體" w:eastAsia="標楷體" w:hint="eastAsia"/>
          <w:sz w:val="28"/>
          <w:szCs w:val="28"/>
        </w:rPr>
        <w:t>明顯處</w:t>
      </w:r>
      <w:r w:rsidRPr="00733E3F">
        <w:rPr>
          <w:rFonts w:ascii="標楷體" w:eastAsia="標楷體" w:hAnsi="標楷體" w:hint="eastAsia"/>
          <w:color w:val="000000"/>
          <w:sz w:val="28"/>
          <w:szCs w:val="28"/>
        </w:rPr>
        <w:t>設置「停車須知告示牌面」</w:t>
      </w:r>
      <w:r>
        <w:rPr>
          <w:rFonts w:ascii="標楷體" w:eastAsia="標楷體" w:hAnsi="標楷體" w:hint="eastAsia"/>
          <w:color w:val="000000"/>
          <w:sz w:val="28"/>
          <w:szCs w:val="28"/>
        </w:rPr>
        <w:t>，</w:t>
      </w:r>
      <w:r>
        <w:rPr>
          <w:rFonts w:ascii="標楷體" w:eastAsia="標楷體" w:hint="eastAsia"/>
          <w:b/>
          <w:bCs/>
          <w:color w:val="FF0000"/>
          <w:sz w:val="28"/>
          <w:szCs w:val="28"/>
        </w:rPr>
        <w:t>設置前，牌面內容應先經機關確認及同意。</w:t>
      </w:r>
      <w:r>
        <w:rPr>
          <w:rFonts w:ascii="標楷體" w:eastAsia="標楷體" w:hAnsi="標楷體" w:hint="eastAsia"/>
          <w:color w:val="000000"/>
          <w:sz w:val="28"/>
          <w:szCs w:val="28"/>
        </w:rPr>
        <w:t>牌面外觀樣式</w:t>
      </w:r>
      <w:r w:rsidRPr="00421133">
        <w:rPr>
          <w:rFonts w:ascii="標楷體" w:eastAsia="標楷體" w:hAnsi="標楷體" w:hint="eastAsia"/>
          <w:color w:val="000000"/>
          <w:sz w:val="28"/>
          <w:szCs w:val="28"/>
        </w:rPr>
        <w:t>廠商</w:t>
      </w:r>
      <w:r>
        <w:rPr>
          <w:rFonts w:ascii="標楷體" w:eastAsia="標楷體" w:hAnsi="標楷體" w:hint="eastAsia"/>
          <w:color w:val="000000"/>
          <w:sz w:val="28"/>
          <w:szCs w:val="28"/>
        </w:rPr>
        <w:t>得</w:t>
      </w:r>
      <w:r w:rsidRPr="00421133">
        <w:rPr>
          <w:rFonts w:ascii="標楷體" w:eastAsia="標楷體" w:hAnsi="標楷體" w:hint="eastAsia"/>
          <w:sz w:val="28"/>
          <w:szCs w:val="28"/>
        </w:rPr>
        <w:t>自行設計</w:t>
      </w:r>
      <w:r w:rsidRPr="00421133">
        <w:rPr>
          <w:rFonts w:ascii="標楷體" w:eastAsia="標楷體" w:hint="eastAsia"/>
          <w:sz w:val="28"/>
          <w:szCs w:val="28"/>
        </w:rPr>
        <w:t>，</w:t>
      </w:r>
      <w:r w:rsidRPr="00421133">
        <w:rPr>
          <w:rFonts w:ascii="標楷體" w:eastAsia="標楷體" w:hAnsi="標楷體" w:hint="eastAsia"/>
          <w:sz w:val="28"/>
          <w:szCs w:val="28"/>
        </w:rPr>
        <w:t>尺寸至少1</w:t>
      </w:r>
      <w:r w:rsidRPr="00421133">
        <w:rPr>
          <w:rFonts w:ascii="標楷體" w:eastAsia="標楷體" w:hAnsi="標楷體"/>
          <w:sz w:val="28"/>
          <w:szCs w:val="28"/>
        </w:rPr>
        <w:t>00</w:t>
      </w:r>
      <w:r w:rsidRPr="00421133">
        <w:rPr>
          <w:rFonts w:ascii="標楷體" w:eastAsia="標楷體" w:hAnsi="標楷體" w:hint="eastAsia"/>
          <w:sz w:val="28"/>
          <w:szCs w:val="28"/>
        </w:rPr>
        <w:t>公分*</w:t>
      </w:r>
      <w:r w:rsidRPr="00421133">
        <w:rPr>
          <w:rFonts w:ascii="標楷體" w:eastAsia="標楷體" w:hAnsi="標楷體"/>
          <w:sz w:val="28"/>
          <w:szCs w:val="28"/>
        </w:rPr>
        <w:t>150</w:t>
      </w:r>
      <w:r w:rsidRPr="00421133">
        <w:rPr>
          <w:rFonts w:ascii="標楷體" w:eastAsia="標楷體" w:hAnsi="標楷體" w:hint="eastAsia"/>
          <w:sz w:val="28"/>
          <w:szCs w:val="28"/>
        </w:rPr>
        <w:t>公分</w:t>
      </w:r>
      <w:r w:rsidRPr="00421133">
        <w:rPr>
          <w:rFonts w:ascii="標楷體" w:eastAsia="標楷體" w:hint="eastAsia"/>
          <w:sz w:val="28"/>
          <w:szCs w:val="28"/>
        </w:rPr>
        <w:t>，替換機關原有之告示牌，</w:t>
      </w:r>
      <w:r w:rsidRPr="00421133">
        <w:rPr>
          <w:rFonts w:ascii="標楷體" w:eastAsia="標楷體" w:hAnsi="標楷體" w:hint="eastAsia"/>
          <w:color w:val="000000"/>
          <w:sz w:val="28"/>
          <w:szCs w:val="28"/>
        </w:rPr>
        <w:t>所選用之告示牌面材質</w:t>
      </w:r>
      <w:proofErr w:type="gramStart"/>
      <w:r w:rsidRPr="00421133">
        <w:rPr>
          <w:rFonts w:ascii="標楷體" w:eastAsia="標楷體" w:hAnsi="標楷體" w:hint="eastAsia"/>
          <w:sz w:val="28"/>
          <w:szCs w:val="28"/>
        </w:rPr>
        <w:t>應為</w:t>
      </w:r>
      <w:r w:rsidRPr="00421133">
        <w:rPr>
          <w:rFonts w:ascii="標楷體" w:eastAsia="標楷體" w:hAnsi="標楷體" w:hint="eastAsia"/>
          <w:b/>
          <w:sz w:val="28"/>
          <w:szCs w:val="28"/>
        </w:rPr>
        <w:t>鋁板</w:t>
      </w:r>
      <w:proofErr w:type="gramEnd"/>
      <w:r w:rsidRPr="00421133">
        <w:rPr>
          <w:rFonts w:ascii="標楷體" w:eastAsia="標楷體" w:hAnsi="標楷體" w:hint="eastAsia"/>
          <w:sz w:val="28"/>
          <w:szCs w:val="28"/>
        </w:rPr>
        <w:t>或其他合宜耐用防水材質</w:t>
      </w:r>
      <w:r w:rsidRPr="00421133">
        <w:rPr>
          <w:rFonts w:ascii="標楷體" w:eastAsia="標楷體" w:hint="eastAsia"/>
          <w:sz w:val="28"/>
          <w:szCs w:val="28"/>
        </w:rPr>
        <w:t>，不得以局部貼紙或局部修改替換方式進行更換。</w:t>
      </w:r>
    </w:p>
    <w:p w14:paraId="53F88986" w14:textId="5B0D262D" w:rsidR="00421133" w:rsidRDefault="00421133">
      <w:pPr>
        <w:pStyle w:val="a3"/>
        <w:numPr>
          <w:ilvl w:val="0"/>
          <w:numId w:val="66"/>
        </w:numPr>
        <w:spacing w:line="500" w:lineRule="exact"/>
        <w:ind w:leftChars="0"/>
        <w:jc w:val="both"/>
        <w:textDirection w:val="lrTbV"/>
        <w:rPr>
          <w:rFonts w:ascii="標楷體" w:eastAsia="標楷體" w:hAnsi="標楷體"/>
          <w:sz w:val="28"/>
          <w:szCs w:val="28"/>
        </w:rPr>
      </w:pPr>
      <w:r w:rsidRPr="00C64485">
        <w:rPr>
          <w:rFonts w:ascii="標楷體" w:eastAsia="標楷體" w:hint="eastAsia"/>
          <w:b/>
          <w:bCs/>
          <w:color w:val="FF0000"/>
          <w:sz w:val="28"/>
          <w:szCs w:val="28"/>
        </w:rPr>
        <w:t>停車須知牌面</w:t>
      </w:r>
      <w:r w:rsidRPr="007E4AF5">
        <w:rPr>
          <w:rFonts w:ascii="標楷體" w:eastAsia="標楷體" w:hint="eastAsia"/>
          <w:sz w:val="28"/>
          <w:szCs w:val="28"/>
        </w:rPr>
        <w:t>應</w:t>
      </w:r>
      <w:proofErr w:type="gramStart"/>
      <w:r w:rsidRPr="001E75AF">
        <w:rPr>
          <w:rFonts w:ascii="標楷體" w:eastAsia="標楷體" w:hint="eastAsia"/>
          <w:sz w:val="28"/>
          <w:szCs w:val="28"/>
        </w:rPr>
        <w:t>載明場名</w:t>
      </w:r>
      <w:proofErr w:type="gramEnd"/>
      <w:r>
        <w:rPr>
          <w:rFonts w:ascii="標楷體" w:eastAsia="標楷體" w:hint="eastAsia"/>
          <w:sz w:val="28"/>
          <w:szCs w:val="28"/>
        </w:rPr>
        <w:t>、</w:t>
      </w:r>
      <w:r w:rsidRPr="0061637B">
        <w:rPr>
          <w:rFonts w:ascii="標楷體" w:eastAsia="標楷體" w:hint="eastAsia"/>
          <w:sz w:val="28"/>
          <w:szCs w:val="28"/>
        </w:rPr>
        <w:t>車位種類及數量</w:t>
      </w:r>
      <w:r w:rsidR="00D96D1A">
        <w:rPr>
          <w:rFonts w:ascii="標楷體" w:eastAsia="標楷體" w:hint="eastAsia"/>
          <w:sz w:val="28"/>
          <w:szCs w:val="28"/>
        </w:rPr>
        <w:t>、營業時間</w:t>
      </w:r>
      <w:r w:rsidRPr="001E75AF">
        <w:rPr>
          <w:rFonts w:ascii="標楷體" w:eastAsia="標楷體" w:hint="eastAsia"/>
          <w:sz w:val="28"/>
          <w:szCs w:val="28"/>
        </w:rPr>
        <w:t>、</w:t>
      </w:r>
      <w:r w:rsidRPr="0061637B">
        <w:rPr>
          <w:rFonts w:ascii="標楷體" w:eastAsia="標楷體" w:hint="eastAsia"/>
          <w:sz w:val="28"/>
          <w:szCs w:val="28"/>
        </w:rPr>
        <w:t>收費標準</w:t>
      </w:r>
      <w:r w:rsidR="00D96D1A">
        <w:rPr>
          <w:rFonts w:ascii="標楷體" w:eastAsia="標楷體" w:hint="eastAsia"/>
          <w:sz w:val="28"/>
          <w:szCs w:val="28"/>
        </w:rPr>
        <w:t>與收費方式</w:t>
      </w:r>
      <w:r>
        <w:rPr>
          <w:rFonts w:ascii="標楷體" w:eastAsia="標楷體" w:hint="eastAsia"/>
          <w:sz w:val="28"/>
          <w:szCs w:val="28"/>
        </w:rPr>
        <w:t>、每</w:t>
      </w:r>
      <w:r w:rsidRPr="0061637B">
        <w:rPr>
          <w:rFonts w:ascii="標楷體" w:eastAsia="標楷體" w:hint="eastAsia"/>
          <w:sz w:val="28"/>
          <w:szCs w:val="28"/>
        </w:rPr>
        <w:t>日最高收費上限</w:t>
      </w:r>
      <w:r>
        <w:rPr>
          <w:rFonts w:ascii="標楷體" w:eastAsia="標楷體" w:hint="eastAsia"/>
          <w:sz w:val="28"/>
          <w:szCs w:val="28"/>
        </w:rPr>
        <w:t>、月租</w:t>
      </w:r>
      <w:r w:rsidR="00D96D1A">
        <w:rPr>
          <w:rFonts w:ascii="標楷體" w:eastAsia="標楷體" w:hint="eastAsia"/>
          <w:sz w:val="28"/>
          <w:szCs w:val="28"/>
        </w:rPr>
        <w:t>收費標準</w:t>
      </w:r>
      <w:r>
        <w:rPr>
          <w:rFonts w:ascii="標楷體" w:eastAsia="標楷體" w:hint="eastAsia"/>
          <w:sz w:val="28"/>
          <w:szCs w:val="28"/>
        </w:rPr>
        <w:t>、</w:t>
      </w:r>
      <w:r w:rsidRPr="007E4AF5">
        <w:rPr>
          <w:rFonts w:ascii="標楷體" w:eastAsia="標楷體" w:hint="eastAsia"/>
          <w:sz w:val="28"/>
          <w:szCs w:val="28"/>
        </w:rPr>
        <w:t>服務電話</w:t>
      </w:r>
      <w:r w:rsidR="00D96D1A">
        <w:rPr>
          <w:rFonts w:ascii="標楷體" w:eastAsia="標楷體" w:hint="eastAsia"/>
          <w:sz w:val="28"/>
          <w:szCs w:val="28"/>
        </w:rPr>
        <w:t>、權利與義務、使用停車場之權益與責任及其他事項</w:t>
      </w:r>
      <w:r w:rsidRPr="007E4AF5">
        <w:rPr>
          <w:rFonts w:ascii="標楷體" w:eastAsia="標楷體" w:hint="eastAsia"/>
          <w:sz w:val="28"/>
          <w:szCs w:val="28"/>
        </w:rPr>
        <w:t>等資訊。</w:t>
      </w:r>
      <w:r w:rsidRPr="001E75AF">
        <w:rPr>
          <w:rFonts w:ascii="標楷體" w:eastAsia="標楷體" w:hint="eastAsia"/>
          <w:sz w:val="28"/>
          <w:szCs w:val="28"/>
        </w:rPr>
        <w:t>（</w:t>
      </w:r>
      <w:r w:rsidRPr="00D54850">
        <w:rPr>
          <w:rFonts w:ascii="標楷體" w:eastAsia="標楷體" w:hint="eastAsia"/>
          <w:color w:val="FF0000"/>
          <w:sz w:val="28"/>
          <w:szCs w:val="28"/>
          <w:highlight w:val="yellow"/>
        </w:rPr>
        <w:t>停車須知牌面範例</w:t>
      </w:r>
      <w:r w:rsidR="00D54850" w:rsidRPr="00D54850">
        <w:rPr>
          <w:rFonts w:ascii="標楷體" w:eastAsia="標楷體" w:hint="eastAsia"/>
          <w:color w:val="FF0000"/>
          <w:sz w:val="28"/>
          <w:szCs w:val="28"/>
          <w:highlight w:val="yellow"/>
        </w:rPr>
        <w:t>-請廠商主動向機關索取</w:t>
      </w:r>
      <w:r w:rsidRPr="001E75AF">
        <w:rPr>
          <w:rFonts w:ascii="標楷體" w:eastAsia="標楷體" w:hint="eastAsia"/>
          <w:sz w:val="28"/>
          <w:szCs w:val="28"/>
        </w:rPr>
        <w:t>）</w:t>
      </w:r>
      <w:r w:rsidR="00683C1B">
        <w:rPr>
          <w:rFonts w:ascii="標楷體" w:eastAsia="標楷體" w:hint="eastAsia"/>
          <w:sz w:val="28"/>
          <w:szCs w:val="28"/>
        </w:rPr>
        <w:t>；</w:t>
      </w:r>
      <w:r w:rsidR="00683C1B" w:rsidRPr="00FD1A67">
        <w:rPr>
          <w:rFonts w:ascii="標楷體" w:eastAsia="標楷體" w:hint="eastAsia"/>
          <w:sz w:val="28"/>
          <w:szCs w:val="28"/>
        </w:rPr>
        <w:t>牌面</w:t>
      </w:r>
      <w:r w:rsidR="00683C1B">
        <w:rPr>
          <w:rFonts w:ascii="標楷體" w:eastAsia="標楷體" w:hint="eastAsia"/>
          <w:sz w:val="28"/>
          <w:szCs w:val="28"/>
        </w:rPr>
        <w:t>內容</w:t>
      </w:r>
      <w:r w:rsidR="00683C1B" w:rsidRPr="007E4AF5">
        <w:rPr>
          <w:rFonts w:ascii="標楷體" w:eastAsia="標楷體" w:hint="eastAsia"/>
          <w:sz w:val="28"/>
          <w:szCs w:val="28"/>
        </w:rPr>
        <w:t>如因機關政策</w:t>
      </w:r>
      <w:r w:rsidR="00683C1B">
        <w:rPr>
          <w:rFonts w:ascii="標楷體" w:eastAsia="標楷體" w:hint="eastAsia"/>
          <w:sz w:val="28"/>
          <w:szCs w:val="28"/>
        </w:rPr>
        <w:t>需求</w:t>
      </w:r>
      <w:r w:rsidR="00683C1B" w:rsidRPr="007E4AF5">
        <w:rPr>
          <w:rFonts w:ascii="標楷體" w:eastAsia="標楷體" w:hint="eastAsia"/>
          <w:sz w:val="28"/>
          <w:szCs w:val="28"/>
        </w:rPr>
        <w:t>或</w:t>
      </w:r>
      <w:r w:rsidR="00683C1B">
        <w:rPr>
          <w:rFonts w:ascii="標楷體" w:eastAsia="標楷體" w:hint="eastAsia"/>
          <w:sz w:val="28"/>
          <w:szCs w:val="28"/>
        </w:rPr>
        <w:t>相關</w:t>
      </w:r>
      <w:r w:rsidR="00683C1B" w:rsidRPr="007E4AF5">
        <w:rPr>
          <w:rFonts w:ascii="標楷體" w:eastAsia="標楷體" w:hint="eastAsia"/>
          <w:sz w:val="28"/>
          <w:szCs w:val="28"/>
        </w:rPr>
        <w:t>法令變動，廠商應無條件配合修改</w:t>
      </w:r>
      <w:r w:rsidR="00683C1B">
        <w:rPr>
          <w:rFonts w:ascii="標楷體" w:eastAsia="標楷體" w:hint="eastAsia"/>
          <w:sz w:val="28"/>
          <w:szCs w:val="28"/>
        </w:rPr>
        <w:t>與</w:t>
      </w:r>
      <w:r w:rsidR="00683C1B" w:rsidRPr="007E4AF5">
        <w:rPr>
          <w:rFonts w:ascii="標楷體" w:eastAsia="標楷體" w:hint="eastAsia"/>
          <w:sz w:val="28"/>
          <w:szCs w:val="28"/>
        </w:rPr>
        <w:t>更換</w:t>
      </w:r>
      <w:r w:rsidR="00683C1B" w:rsidRPr="007E4AF5">
        <w:rPr>
          <w:rFonts w:ascii="標楷體" w:eastAsia="標楷體" w:hAnsi="標楷體" w:hint="eastAsia"/>
          <w:sz w:val="28"/>
          <w:szCs w:val="28"/>
        </w:rPr>
        <w:t>。</w:t>
      </w:r>
    </w:p>
    <w:p w14:paraId="227E6E6E" w14:textId="2B3C0C44" w:rsidR="00F545A5" w:rsidRPr="001E75AF" w:rsidRDefault="00F545A5">
      <w:pPr>
        <w:pStyle w:val="a3"/>
        <w:numPr>
          <w:ilvl w:val="0"/>
          <w:numId w:val="66"/>
        </w:numPr>
        <w:spacing w:line="500" w:lineRule="exact"/>
        <w:ind w:leftChars="0"/>
        <w:jc w:val="both"/>
        <w:textDirection w:val="lrTbV"/>
        <w:rPr>
          <w:rFonts w:ascii="標楷體" w:eastAsia="標楷體" w:hAnsi="標楷體"/>
          <w:sz w:val="28"/>
          <w:szCs w:val="28"/>
        </w:rPr>
      </w:pPr>
      <w:r w:rsidRPr="00F545A5">
        <w:rPr>
          <w:rFonts w:ascii="標楷體" w:eastAsia="標楷體" w:hAnsi="標楷體" w:hint="eastAsia"/>
          <w:color w:val="FF0000"/>
          <w:sz w:val="28"/>
          <w:szCs w:val="28"/>
        </w:rPr>
        <w:t>屬機關向國有財產署</w:t>
      </w:r>
      <w:r w:rsidR="00E66148">
        <w:rPr>
          <w:rFonts w:ascii="標楷體" w:eastAsia="標楷體" w:hAnsi="標楷體" w:hint="eastAsia"/>
          <w:color w:val="FF0000"/>
          <w:sz w:val="28"/>
          <w:szCs w:val="28"/>
        </w:rPr>
        <w:t>臨時</w:t>
      </w:r>
      <w:r w:rsidRPr="00F545A5">
        <w:rPr>
          <w:rFonts w:ascii="標楷體" w:eastAsia="標楷體" w:hAnsi="標楷體" w:hint="eastAsia"/>
          <w:color w:val="FF0000"/>
          <w:sz w:val="28"/>
          <w:szCs w:val="28"/>
        </w:rPr>
        <w:t>借用之土地（場次）</w:t>
      </w:r>
      <w:r w:rsidR="00E66148">
        <w:rPr>
          <w:rFonts w:ascii="標楷體" w:eastAsia="標楷體" w:hAnsi="標楷體" w:hint="eastAsia"/>
          <w:color w:val="FF0000"/>
          <w:sz w:val="28"/>
          <w:szCs w:val="28"/>
        </w:rPr>
        <w:t>，</w:t>
      </w:r>
      <w:r w:rsidRPr="00F545A5">
        <w:rPr>
          <w:rFonts w:ascii="標楷體" w:eastAsia="標楷體" w:hAnsi="標楷體" w:hint="eastAsia"/>
          <w:color w:val="FF0000"/>
          <w:sz w:val="28"/>
          <w:szCs w:val="28"/>
        </w:rPr>
        <w:t>請</w:t>
      </w:r>
      <w:r w:rsidR="00E66148">
        <w:rPr>
          <w:rFonts w:ascii="標楷體" w:eastAsia="標楷體" w:hAnsi="標楷體" w:hint="eastAsia"/>
          <w:color w:val="FF0000"/>
          <w:sz w:val="28"/>
          <w:szCs w:val="28"/>
        </w:rPr>
        <w:t>得標</w:t>
      </w:r>
      <w:r w:rsidRPr="00F545A5">
        <w:rPr>
          <w:rFonts w:ascii="標楷體" w:eastAsia="標楷體" w:hAnsi="標楷體" w:hint="eastAsia"/>
          <w:color w:val="FF0000"/>
          <w:sz w:val="28"/>
          <w:szCs w:val="28"/>
        </w:rPr>
        <w:t>廠商將「本停車場係作為臨時使用」字樣納入</w:t>
      </w:r>
      <w:r w:rsidR="00E66148" w:rsidRPr="00E66148">
        <w:rPr>
          <w:rFonts w:ascii="標楷體" w:eastAsia="標楷體" w:hAnsi="標楷體" w:hint="eastAsia"/>
          <w:color w:val="FF0000"/>
          <w:sz w:val="28"/>
          <w:szCs w:val="28"/>
        </w:rPr>
        <w:t>停車須知告示牌面</w:t>
      </w:r>
      <w:r w:rsidRPr="00F545A5">
        <w:rPr>
          <w:rFonts w:ascii="標楷體" w:eastAsia="標楷體" w:hAnsi="標楷體" w:hint="eastAsia"/>
          <w:color w:val="FF0000"/>
          <w:sz w:val="28"/>
          <w:szCs w:val="28"/>
        </w:rPr>
        <w:t>。</w:t>
      </w:r>
    </w:p>
    <w:p w14:paraId="00C0BCF7" w14:textId="77777777" w:rsidR="00421133" w:rsidRPr="001E75AF" w:rsidRDefault="00421133">
      <w:pPr>
        <w:pStyle w:val="a3"/>
        <w:numPr>
          <w:ilvl w:val="0"/>
          <w:numId w:val="66"/>
        </w:numPr>
        <w:spacing w:line="500" w:lineRule="exact"/>
        <w:ind w:leftChars="0"/>
        <w:jc w:val="both"/>
        <w:textDirection w:val="lrTbV"/>
        <w:rPr>
          <w:rFonts w:ascii="標楷體" w:eastAsia="標楷體" w:hAnsi="標楷體"/>
          <w:sz w:val="28"/>
          <w:szCs w:val="28"/>
        </w:rPr>
      </w:pPr>
      <w:r w:rsidRPr="001E75AF">
        <w:rPr>
          <w:rFonts w:ascii="標楷體" w:eastAsia="標楷體" w:hAnsi="標楷體" w:hint="eastAsia"/>
          <w:sz w:val="28"/>
          <w:szCs w:val="28"/>
        </w:rPr>
        <w:t>廠商規劃提前更換停車須知牌面時，應就收費規範部分特別注意，於正式營運日前應標示現行收費規定，正式營運日始得標示異動後之收費規定。</w:t>
      </w:r>
      <w:r w:rsidRPr="00F13A50">
        <w:rPr>
          <w:rFonts w:ascii="標楷體" w:eastAsia="標楷體" w:hAnsi="標楷體" w:hint="eastAsia"/>
          <w:color w:val="FF0000"/>
          <w:sz w:val="28"/>
          <w:szCs w:val="28"/>
        </w:rPr>
        <w:t>（例如設置遮蓋貼紙，呈現現行收費規定，待正式營運日始撕除，露出調整後之收費規定）</w:t>
      </w:r>
    </w:p>
    <w:p w14:paraId="7D1DF6B1" w14:textId="6ABF2EC7" w:rsidR="00421133" w:rsidRPr="001E75AF" w:rsidRDefault="00421133">
      <w:pPr>
        <w:pStyle w:val="a3"/>
        <w:numPr>
          <w:ilvl w:val="0"/>
          <w:numId w:val="66"/>
        </w:numPr>
        <w:spacing w:line="500" w:lineRule="exact"/>
        <w:ind w:leftChars="0"/>
        <w:jc w:val="both"/>
        <w:textDirection w:val="lrTbV"/>
        <w:rPr>
          <w:rFonts w:ascii="標楷體" w:eastAsia="標楷體" w:hAnsi="標楷體"/>
          <w:sz w:val="28"/>
          <w:szCs w:val="28"/>
        </w:rPr>
      </w:pPr>
      <w:bookmarkStart w:id="32" w:name="_Hlk107994178"/>
      <w:r w:rsidRPr="001E75AF">
        <w:rPr>
          <w:rFonts w:ascii="標楷體" w:eastAsia="標楷體" w:hAnsi="標楷體" w:hint="eastAsia"/>
          <w:sz w:val="28"/>
          <w:szCs w:val="28"/>
        </w:rPr>
        <w:t>廠商應配合於現場告知民眾</w:t>
      </w:r>
      <w:r w:rsidR="00B67EE6">
        <w:rPr>
          <w:rFonts w:ascii="標楷體" w:eastAsia="標楷體" w:hAnsi="標楷體" w:hint="eastAsia"/>
          <w:sz w:val="28"/>
          <w:szCs w:val="28"/>
        </w:rPr>
        <w:t>原營運者</w:t>
      </w:r>
      <w:proofErr w:type="gramStart"/>
      <w:r w:rsidRPr="001E75AF">
        <w:rPr>
          <w:rFonts w:ascii="標楷體" w:eastAsia="標楷體" w:hAnsi="標楷體" w:hint="eastAsia"/>
          <w:sz w:val="28"/>
          <w:szCs w:val="28"/>
        </w:rPr>
        <w:t>收費</w:t>
      </w:r>
      <w:r w:rsidR="00B67EE6">
        <w:rPr>
          <w:rFonts w:ascii="標楷體" w:eastAsia="標楷體" w:hAnsi="標楷體" w:hint="eastAsia"/>
          <w:sz w:val="28"/>
          <w:szCs w:val="28"/>
        </w:rPr>
        <w:t>迄期與</w:t>
      </w:r>
      <w:proofErr w:type="gramEnd"/>
      <w:r w:rsidR="00B67EE6">
        <w:rPr>
          <w:rFonts w:ascii="標楷體" w:eastAsia="標楷體" w:hAnsi="標楷體" w:hint="eastAsia"/>
          <w:sz w:val="28"/>
          <w:szCs w:val="28"/>
        </w:rPr>
        <w:t>接續營運者</w:t>
      </w:r>
      <w:r w:rsidRPr="001E75AF">
        <w:rPr>
          <w:rFonts w:ascii="標楷體" w:eastAsia="標楷體" w:hAnsi="標楷體" w:hint="eastAsia"/>
          <w:sz w:val="28"/>
          <w:szCs w:val="28"/>
        </w:rPr>
        <w:t>開始</w:t>
      </w:r>
      <w:proofErr w:type="gramStart"/>
      <w:r w:rsidRPr="001E75AF">
        <w:rPr>
          <w:rFonts w:ascii="標楷體" w:eastAsia="標楷體" w:hAnsi="標楷體" w:hint="eastAsia"/>
          <w:sz w:val="28"/>
          <w:szCs w:val="28"/>
        </w:rPr>
        <w:t>收費</w:t>
      </w:r>
      <w:r w:rsidR="00B67EE6">
        <w:rPr>
          <w:rFonts w:ascii="標楷體" w:eastAsia="標楷體" w:hAnsi="標楷體" w:hint="eastAsia"/>
          <w:sz w:val="28"/>
          <w:szCs w:val="28"/>
        </w:rPr>
        <w:t>起期</w:t>
      </w:r>
      <w:proofErr w:type="gramEnd"/>
      <w:r w:rsidRPr="001E75AF">
        <w:rPr>
          <w:rFonts w:ascii="標楷體" w:eastAsia="標楷體" w:hAnsi="標楷體" w:hint="eastAsia"/>
          <w:sz w:val="28"/>
          <w:szCs w:val="28"/>
        </w:rPr>
        <w:t>。</w:t>
      </w:r>
      <w:bookmarkEnd w:id="32"/>
    </w:p>
    <w:p w14:paraId="018DCF87" w14:textId="1777A37A" w:rsidR="00421133" w:rsidRPr="0061637B" w:rsidRDefault="00421133">
      <w:pPr>
        <w:pStyle w:val="a3"/>
        <w:numPr>
          <w:ilvl w:val="0"/>
          <w:numId w:val="66"/>
        </w:numPr>
        <w:spacing w:line="500" w:lineRule="exact"/>
        <w:ind w:leftChars="0"/>
        <w:jc w:val="both"/>
        <w:textDirection w:val="lrTbV"/>
        <w:rPr>
          <w:rFonts w:ascii="標楷體" w:eastAsia="標楷體" w:hAnsi="標楷體"/>
          <w:color w:val="FF0000"/>
          <w:sz w:val="28"/>
          <w:szCs w:val="28"/>
        </w:rPr>
      </w:pPr>
      <w:r w:rsidRPr="006D4174">
        <w:rPr>
          <w:rFonts w:ascii="標楷體" w:eastAsia="標楷體" w:hAnsi="標楷體" w:hint="eastAsia"/>
          <w:color w:val="FF0000"/>
          <w:sz w:val="28"/>
          <w:szCs w:val="28"/>
        </w:rPr>
        <w:t>廠商</w:t>
      </w:r>
      <w:r>
        <w:rPr>
          <w:rFonts w:ascii="標楷體" w:eastAsia="標楷體" w:hAnsi="標楷體" w:hint="eastAsia"/>
          <w:color w:val="FF0000"/>
          <w:sz w:val="28"/>
          <w:szCs w:val="28"/>
        </w:rPr>
        <w:t>應配合</w:t>
      </w:r>
      <w:proofErr w:type="gramStart"/>
      <w:r w:rsidRPr="006D4174">
        <w:rPr>
          <w:rFonts w:ascii="標楷體" w:eastAsia="標楷體" w:hAnsi="標楷體" w:hint="eastAsia"/>
          <w:color w:val="FF0000"/>
          <w:sz w:val="28"/>
          <w:szCs w:val="28"/>
        </w:rPr>
        <w:t>拉設紅布條</w:t>
      </w:r>
      <w:proofErr w:type="gramEnd"/>
      <w:r>
        <w:rPr>
          <w:rFonts w:ascii="標楷體" w:eastAsia="標楷體" w:hAnsi="標楷體" w:hint="eastAsia"/>
          <w:color w:val="FF0000"/>
          <w:sz w:val="28"/>
          <w:szCs w:val="28"/>
        </w:rPr>
        <w:t>或</w:t>
      </w:r>
      <w:r w:rsidRPr="006D4174">
        <w:rPr>
          <w:rFonts w:ascii="標楷體" w:eastAsia="標楷體" w:hAnsi="標楷體" w:hint="eastAsia"/>
          <w:color w:val="FF0000"/>
          <w:sz w:val="28"/>
          <w:szCs w:val="28"/>
        </w:rPr>
        <w:t>宣傳帆布，</w:t>
      </w:r>
      <w:r>
        <w:rPr>
          <w:rFonts w:ascii="標楷體" w:eastAsia="標楷體" w:hAnsi="標楷體" w:hint="eastAsia"/>
          <w:color w:val="FF0000"/>
          <w:sz w:val="28"/>
          <w:szCs w:val="28"/>
        </w:rPr>
        <w:t>並</w:t>
      </w:r>
      <w:r w:rsidRPr="006D4174">
        <w:rPr>
          <w:rFonts w:ascii="標楷體" w:eastAsia="標楷體" w:hAnsi="標楷體" w:hint="eastAsia"/>
          <w:color w:val="FF0000"/>
          <w:sz w:val="28"/>
          <w:szCs w:val="28"/>
        </w:rPr>
        <w:t>注意宣傳用詞（例如避免使用自XX日起正式</w:t>
      </w:r>
      <w:r w:rsidR="009E39D3">
        <w:rPr>
          <w:rFonts w:ascii="標楷體" w:eastAsia="標楷體" w:hAnsi="標楷體" w:hint="eastAsia"/>
          <w:color w:val="FF0000"/>
          <w:sz w:val="28"/>
          <w:szCs w:val="28"/>
        </w:rPr>
        <w:t>收費</w:t>
      </w:r>
      <w:r w:rsidRPr="006D4174">
        <w:rPr>
          <w:rFonts w:ascii="標楷體" w:eastAsia="標楷體" w:hAnsi="標楷體" w:hint="eastAsia"/>
          <w:color w:val="FF0000"/>
          <w:sz w:val="28"/>
          <w:szCs w:val="28"/>
        </w:rPr>
        <w:t>、自XX日起收費</w:t>
      </w:r>
      <w:r>
        <w:rPr>
          <w:rFonts w:ascii="標楷體" w:eastAsia="標楷體" w:hAnsi="標楷體" w:hint="eastAsia"/>
          <w:color w:val="FF0000"/>
          <w:sz w:val="28"/>
          <w:szCs w:val="28"/>
        </w:rPr>
        <w:t>、24小時收費</w:t>
      </w:r>
      <w:r w:rsidR="009E39D3">
        <w:rPr>
          <w:rFonts w:ascii="標楷體" w:eastAsia="標楷體" w:hAnsi="標楷體" w:hint="eastAsia"/>
          <w:color w:val="FF0000"/>
          <w:sz w:val="28"/>
          <w:szCs w:val="28"/>
        </w:rPr>
        <w:t>等等</w:t>
      </w:r>
      <w:r w:rsidRPr="006D4174">
        <w:rPr>
          <w:rFonts w:ascii="標楷體" w:eastAsia="標楷體" w:hAnsi="標楷體" w:hint="eastAsia"/>
          <w:color w:val="FF0000"/>
          <w:sz w:val="28"/>
          <w:szCs w:val="28"/>
        </w:rPr>
        <w:t>文字）。</w:t>
      </w:r>
      <w:r w:rsidR="009E39D3">
        <w:rPr>
          <w:rFonts w:ascii="標楷體" w:eastAsia="標楷體" w:hAnsi="標楷體" w:hint="eastAsia"/>
          <w:color w:val="FF0000"/>
          <w:sz w:val="28"/>
          <w:szCs w:val="28"/>
        </w:rPr>
        <w:t>建議</w:t>
      </w:r>
      <w:r w:rsidRPr="006D4174">
        <w:rPr>
          <w:rFonts w:ascii="標楷體" w:eastAsia="標楷體" w:hAnsi="標楷體" w:hint="eastAsia"/>
          <w:color w:val="FF0000"/>
          <w:sz w:val="28"/>
          <w:szCs w:val="28"/>
        </w:rPr>
        <w:t>「</w:t>
      </w:r>
      <w:proofErr w:type="gramStart"/>
      <w:r w:rsidRPr="006D4174">
        <w:rPr>
          <w:rFonts w:ascii="標楷體" w:eastAsia="標楷體" w:hAnsi="標楷體" w:hint="eastAsia"/>
          <w:color w:val="FF0000"/>
          <w:sz w:val="28"/>
          <w:szCs w:val="28"/>
        </w:rPr>
        <w:t>ＯＯ</w:t>
      </w:r>
      <w:proofErr w:type="gramEnd"/>
      <w:r>
        <w:rPr>
          <w:rFonts w:ascii="標楷體" w:eastAsia="標楷體" w:hAnsi="標楷體" w:hint="eastAsia"/>
          <w:color w:val="FF0000"/>
          <w:sz w:val="28"/>
          <w:szCs w:val="28"/>
        </w:rPr>
        <w:t>月</w:t>
      </w:r>
      <w:proofErr w:type="gramStart"/>
      <w:r w:rsidRPr="006D4174">
        <w:rPr>
          <w:rFonts w:ascii="標楷體" w:eastAsia="標楷體" w:hAnsi="標楷體" w:hint="eastAsia"/>
          <w:color w:val="FF0000"/>
          <w:sz w:val="28"/>
          <w:szCs w:val="28"/>
        </w:rPr>
        <w:t>ＯＯ</w:t>
      </w:r>
      <w:proofErr w:type="gramEnd"/>
      <w:r w:rsidRPr="006D4174">
        <w:rPr>
          <w:rFonts w:ascii="標楷體" w:eastAsia="標楷體" w:hAnsi="標楷體" w:hint="eastAsia"/>
          <w:color w:val="FF0000"/>
          <w:sz w:val="28"/>
          <w:szCs w:val="28"/>
        </w:rPr>
        <w:t>日起由</w:t>
      </w:r>
      <w:proofErr w:type="gramStart"/>
      <w:r w:rsidRPr="006D4174">
        <w:rPr>
          <w:rFonts w:ascii="標楷體" w:eastAsia="標楷體" w:hAnsi="標楷體" w:hint="eastAsia"/>
          <w:color w:val="FF0000"/>
          <w:sz w:val="28"/>
          <w:szCs w:val="28"/>
        </w:rPr>
        <w:t>ＯＯ</w:t>
      </w:r>
      <w:proofErr w:type="gramEnd"/>
      <w:r w:rsidRPr="006D4174">
        <w:rPr>
          <w:rFonts w:ascii="標楷體" w:eastAsia="標楷體" w:hAnsi="標楷體" w:hint="eastAsia"/>
          <w:color w:val="FF0000"/>
          <w:sz w:val="28"/>
          <w:szCs w:val="28"/>
        </w:rPr>
        <w:t>公司進行24小時</w:t>
      </w:r>
      <w:r w:rsidR="009E39D3">
        <w:rPr>
          <w:rFonts w:ascii="標楷體" w:eastAsia="標楷體" w:hAnsi="標楷體" w:hint="eastAsia"/>
          <w:color w:val="FF0000"/>
          <w:sz w:val="28"/>
          <w:szCs w:val="28"/>
        </w:rPr>
        <w:t>服務</w:t>
      </w:r>
      <w:r w:rsidRPr="006D4174">
        <w:rPr>
          <w:rFonts w:ascii="標楷體" w:eastAsia="標楷體" w:hAnsi="標楷體" w:hint="eastAsia"/>
          <w:color w:val="FF0000"/>
          <w:sz w:val="28"/>
          <w:szCs w:val="28"/>
        </w:rPr>
        <w:t>」</w:t>
      </w:r>
      <w:r>
        <w:rPr>
          <w:rFonts w:ascii="標楷體" w:eastAsia="標楷體" w:hAnsi="標楷體" w:hint="eastAsia"/>
          <w:color w:val="FF0000"/>
          <w:sz w:val="28"/>
          <w:szCs w:val="28"/>
        </w:rPr>
        <w:t>、</w:t>
      </w:r>
      <w:r w:rsidRPr="006D4174">
        <w:rPr>
          <w:rFonts w:ascii="標楷體" w:eastAsia="標楷體" w:hAnsi="標楷體" w:hint="eastAsia"/>
          <w:color w:val="FF0000"/>
          <w:sz w:val="28"/>
          <w:szCs w:val="28"/>
        </w:rPr>
        <w:t>「</w:t>
      </w:r>
      <w:proofErr w:type="gramStart"/>
      <w:r w:rsidRPr="006D4174">
        <w:rPr>
          <w:rFonts w:ascii="標楷體" w:eastAsia="標楷體" w:hAnsi="標楷體" w:hint="eastAsia"/>
          <w:color w:val="FF0000"/>
          <w:sz w:val="28"/>
          <w:szCs w:val="28"/>
        </w:rPr>
        <w:t>ＯＯ</w:t>
      </w:r>
      <w:proofErr w:type="gramEnd"/>
      <w:r>
        <w:rPr>
          <w:rFonts w:ascii="標楷體" w:eastAsia="標楷體" w:hAnsi="標楷體" w:hint="eastAsia"/>
          <w:color w:val="FF0000"/>
          <w:sz w:val="28"/>
          <w:szCs w:val="28"/>
        </w:rPr>
        <w:t>月</w:t>
      </w:r>
      <w:proofErr w:type="gramStart"/>
      <w:r w:rsidRPr="006D4174">
        <w:rPr>
          <w:rFonts w:ascii="標楷體" w:eastAsia="標楷體" w:hAnsi="標楷體" w:hint="eastAsia"/>
          <w:color w:val="FF0000"/>
          <w:sz w:val="28"/>
          <w:szCs w:val="28"/>
        </w:rPr>
        <w:t>ＯＯ</w:t>
      </w:r>
      <w:proofErr w:type="gramEnd"/>
      <w:r w:rsidRPr="006D4174">
        <w:rPr>
          <w:rFonts w:ascii="標楷體" w:eastAsia="標楷體" w:hAnsi="標楷體" w:hint="eastAsia"/>
          <w:color w:val="FF0000"/>
          <w:sz w:val="28"/>
          <w:szCs w:val="28"/>
        </w:rPr>
        <w:t>日起由</w:t>
      </w:r>
      <w:proofErr w:type="gramStart"/>
      <w:r w:rsidRPr="006D4174">
        <w:rPr>
          <w:rFonts w:ascii="標楷體" w:eastAsia="標楷體" w:hAnsi="標楷體" w:hint="eastAsia"/>
          <w:color w:val="FF0000"/>
          <w:sz w:val="28"/>
          <w:szCs w:val="28"/>
        </w:rPr>
        <w:t>ＯＯ</w:t>
      </w:r>
      <w:proofErr w:type="gramEnd"/>
      <w:r w:rsidRPr="006D4174">
        <w:rPr>
          <w:rFonts w:ascii="標楷體" w:eastAsia="標楷體" w:hAnsi="標楷體" w:hint="eastAsia"/>
          <w:color w:val="FF0000"/>
          <w:sz w:val="28"/>
          <w:szCs w:val="28"/>
        </w:rPr>
        <w:t>公司</w:t>
      </w:r>
      <w:r>
        <w:rPr>
          <w:rFonts w:ascii="標楷體" w:eastAsia="標楷體" w:hAnsi="標楷體" w:hint="eastAsia"/>
          <w:color w:val="FF0000"/>
          <w:sz w:val="28"/>
          <w:szCs w:val="28"/>
        </w:rPr>
        <w:t>全時停車管理</w:t>
      </w:r>
      <w:r w:rsidRPr="006D4174">
        <w:rPr>
          <w:rFonts w:ascii="標楷體" w:eastAsia="標楷體" w:hAnsi="標楷體" w:hint="eastAsia"/>
          <w:color w:val="FF0000"/>
          <w:sz w:val="28"/>
          <w:szCs w:val="28"/>
        </w:rPr>
        <w:t>」</w:t>
      </w:r>
      <w:r w:rsidR="009E39D3">
        <w:rPr>
          <w:rFonts w:ascii="標楷體" w:eastAsia="標楷體" w:hAnsi="標楷體" w:hint="eastAsia"/>
          <w:color w:val="FF0000"/>
          <w:sz w:val="28"/>
          <w:szCs w:val="28"/>
        </w:rPr>
        <w:t>等</w:t>
      </w:r>
      <w:r>
        <w:rPr>
          <w:rFonts w:ascii="標楷體" w:eastAsia="標楷體" w:hAnsi="標楷體" w:hint="eastAsia"/>
          <w:color w:val="FF0000"/>
          <w:sz w:val="28"/>
          <w:szCs w:val="28"/>
        </w:rPr>
        <w:t>等文案</w:t>
      </w:r>
      <w:r w:rsidRPr="006D4174">
        <w:rPr>
          <w:rFonts w:ascii="標楷體" w:eastAsia="標楷體" w:hAnsi="標楷體" w:hint="eastAsia"/>
          <w:color w:val="FF0000"/>
          <w:sz w:val="28"/>
          <w:szCs w:val="28"/>
        </w:rPr>
        <w:t>。</w:t>
      </w:r>
    </w:p>
    <w:p w14:paraId="5C96ABB7" w14:textId="77777777" w:rsidR="00421133" w:rsidRPr="00421133" w:rsidRDefault="00421133">
      <w:pPr>
        <w:pStyle w:val="a3"/>
        <w:numPr>
          <w:ilvl w:val="0"/>
          <w:numId w:val="66"/>
        </w:numPr>
        <w:spacing w:line="500" w:lineRule="exact"/>
        <w:ind w:leftChars="0"/>
        <w:jc w:val="both"/>
        <w:textDirection w:val="lrTbV"/>
        <w:rPr>
          <w:rFonts w:ascii="標楷體" w:eastAsia="標楷體" w:hAnsi="標楷體"/>
          <w:sz w:val="28"/>
          <w:szCs w:val="28"/>
        </w:rPr>
      </w:pPr>
      <w:r w:rsidRPr="007E4AF5">
        <w:rPr>
          <w:rFonts w:ascii="標楷體" w:eastAsia="標楷體" w:cs="標楷體" w:hint="eastAsia"/>
          <w:bCs/>
          <w:sz w:val="28"/>
          <w:szCs w:val="28"/>
        </w:rPr>
        <w:lastRenderedPageBreak/>
        <w:t>廠商得在不妨礙人車視線、無公共安全之虞前提下，於場內合宜位置增設廠商形象標章</w:t>
      </w:r>
      <w:r>
        <w:rPr>
          <w:rFonts w:ascii="標楷體" w:eastAsia="標楷體" w:cs="標楷體" w:hint="eastAsia"/>
          <w:bCs/>
          <w:sz w:val="28"/>
          <w:szCs w:val="28"/>
        </w:rPr>
        <w:t>（履約結束應拆除）</w:t>
      </w:r>
      <w:r w:rsidRPr="007E4AF5">
        <w:rPr>
          <w:rFonts w:ascii="標楷體" w:eastAsia="標楷體" w:cs="標楷體" w:hint="eastAsia"/>
          <w:bCs/>
          <w:sz w:val="28"/>
          <w:szCs w:val="28"/>
        </w:rPr>
        <w:t>。</w:t>
      </w:r>
      <w:bookmarkStart w:id="33" w:name="_Hlk5086460"/>
    </w:p>
    <w:p w14:paraId="2CA28934" w14:textId="1EF58871" w:rsidR="00421133" w:rsidRPr="00E71C79" w:rsidRDefault="00421133">
      <w:pPr>
        <w:pStyle w:val="a3"/>
        <w:numPr>
          <w:ilvl w:val="0"/>
          <w:numId w:val="66"/>
        </w:numPr>
        <w:spacing w:line="500" w:lineRule="exact"/>
        <w:ind w:leftChars="0"/>
        <w:jc w:val="both"/>
        <w:textDirection w:val="lrTbV"/>
        <w:rPr>
          <w:rFonts w:ascii="標楷體" w:eastAsia="標楷體" w:hAnsi="標楷體"/>
          <w:sz w:val="28"/>
          <w:szCs w:val="28"/>
        </w:rPr>
      </w:pPr>
      <w:r w:rsidRPr="00421133">
        <w:rPr>
          <w:rFonts w:ascii="標楷體" w:eastAsia="標楷體" w:cs="標楷體" w:hint="eastAsia"/>
          <w:bCs/>
          <w:sz w:val="28"/>
          <w:szCs w:val="28"/>
        </w:rPr>
        <w:t>廠商履約結束時應依機關指示，恢復該停車場原有停車須知告示牌，惟停車須知告示牌所載內容，廠商應依機關指示內容辦理</w:t>
      </w:r>
      <w:bookmarkEnd w:id="33"/>
      <w:r w:rsidRPr="00421133">
        <w:rPr>
          <w:rFonts w:ascii="標楷體" w:eastAsia="標楷體" w:cs="標楷體" w:hint="eastAsia"/>
          <w:bCs/>
          <w:sz w:val="28"/>
          <w:szCs w:val="28"/>
        </w:rPr>
        <w:t>。</w:t>
      </w:r>
    </w:p>
    <w:p w14:paraId="1129D680" w14:textId="2A664FCA" w:rsidR="00421133" w:rsidRPr="00852AFA" w:rsidRDefault="00421133">
      <w:pPr>
        <w:pStyle w:val="a3"/>
        <w:numPr>
          <w:ilvl w:val="0"/>
          <w:numId w:val="21"/>
        </w:numPr>
        <w:spacing w:line="400" w:lineRule="exact"/>
        <w:ind w:leftChars="0" w:left="357" w:hanging="357"/>
        <w:rPr>
          <w:sz w:val="32"/>
          <w:szCs w:val="32"/>
        </w:rPr>
      </w:pPr>
      <w:r w:rsidRPr="00852AFA">
        <w:rPr>
          <w:rFonts w:ascii="標楷體" w:eastAsia="標楷體" w:cs="標楷體" w:hint="eastAsia"/>
          <w:bCs/>
          <w:sz w:val="32"/>
          <w:szCs w:val="32"/>
        </w:rPr>
        <w:t>導引指示標誌牌面</w:t>
      </w:r>
    </w:p>
    <w:p w14:paraId="10B385DC" w14:textId="77777777" w:rsidR="00E71C79" w:rsidRDefault="00E71C79">
      <w:pPr>
        <w:pStyle w:val="a3"/>
        <w:numPr>
          <w:ilvl w:val="0"/>
          <w:numId w:val="67"/>
        </w:numPr>
        <w:spacing w:line="500" w:lineRule="exact"/>
        <w:ind w:leftChars="0"/>
        <w:jc w:val="both"/>
        <w:textDirection w:val="lrTbV"/>
        <w:rPr>
          <w:rFonts w:ascii="標楷體" w:eastAsia="標楷體" w:hAnsi="標楷體"/>
          <w:sz w:val="28"/>
          <w:szCs w:val="28"/>
        </w:rPr>
      </w:pPr>
      <w:r w:rsidRPr="00E71C79">
        <w:rPr>
          <w:rFonts w:ascii="標楷體" w:eastAsia="標楷體" w:hAnsi="標楷體" w:hint="eastAsia"/>
          <w:sz w:val="28"/>
          <w:szCs w:val="28"/>
        </w:rPr>
        <w:t>廠商應依機關指示與相關法規，於道路適當地點應向機關申請設置場名標誌牌及指引標誌，核准後由廠商自費設置。</w:t>
      </w:r>
    </w:p>
    <w:p w14:paraId="4973A8C8" w14:textId="238A6E3B" w:rsidR="00E71C79" w:rsidRPr="00421133" w:rsidRDefault="00E71C79">
      <w:pPr>
        <w:pStyle w:val="a3"/>
        <w:numPr>
          <w:ilvl w:val="0"/>
          <w:numId w:val="67"/>
        </w:numPr>
        <w:spacing w:line="500" w:lineRule="exact"/>
        <w:ind w:leftChars="0"/>
        <w:jc w:val="both"/>
        <w:textDirection w:val="lrTbV"/>
        <w:rPr>
          <w:rFonts w:ascii="標楷體" w:eastAsia="標楷體" w:hAnsi="標楷體"/>
          <w:sz w:val="28"/>
          <w:szCs w:val="28"/>
        </w:rPr>
      </w:pPr>
      <w:r w:rsidRPr="00E71C79">
        <w:rPr>
          <w:rFonts w:ascii="標楷體" w:eastAsia="標楷體" w:hAnsi="標楷體" w:hint="eastAsia"/>
          <w:sz w:val="28"/>
          <w:szCs w:val="28"/>
        </w:rPr>
        <w:t>履約結束牌面得自行拆除、交予下一接續廠商或交予機關無償使用。</w:t>
      </w:r>
    </w:p>
    <w:p w14:paraId="67C92391" w14:textId="7DF1E587" w:rsidR="00421133" w:rsidRPr="00421133" w:rsidRDefault="00E71C79">
      <w:pPr>
        <w:pStyle w:val="a3"/>
        <w:numPr>
          <w:ilvl w:val="0"/>
          <w:numId w:val="21"/>
        </w:numPr>
        <w:spacing w:line="400" w:lineRule="exact"/>
        <w:ind w:leftChars="0" w:left="357" w:hanging="357"/>
        <w:rPr>
          <w:sz w:val="28"/>
          <w:szCs w:val="28"/>
        </w:rPr>
      </w:pPr>
      <w:r>
        <w:rPr>
          <w:rFonts w:ascii="標楷體" w:eastAsia="標楷體" w:cs="標楷體" w:hint="eastAsia"/>
          <w:bCs/>
          <w:sz w:val="32"/>
          <w:szCs w:val="32"/>
        </w:rPr>
        <w:t>輔助牌面</w:t>
      </w:r>
    </w:p>
    <w:p w14:paraId="0E23B7AC" w14:textId="1F9B9D20" w:rsidR="00421133" w:rsidRDefault="00E71C79">
      <w:pPr>
        <w:pStyle w:val="a3"/>
        <w:numPr>
          <w:ilvl w:val="0"/>
          <w:numId w:val="68"/>
        </w:numPr>
        <w:spacing w:line="500" w:lineRule="exact"/>
        <w:ind w:leftChars="0"/>
        <w:jc w:val="both"/>
        <w:textDirection w:val="lrTbV"/>
        <w:rPr>
          <w:rFonts w:ascii="標楷體" w:eastAsia="標楷體" w:hAnsi="標楷體"/>
          <w:sz w:val="28"/>
          <w:szCs w:val="28"/>
        </w:rPr>
      </w:pPr>
      <w:r w:rsidRPr="00AF1E80">
        <w:rPr>
          <w:rFonts w:ascii="標楷體" w:eastAsia="標楷體" w:hAnsi="標楷體" w:hint="eastAsia"/>
          <w:sz w:val="28"/>
          <w:szCs w:val="28"/>
        </w:rPr>
        <w:t>廠商應於履約停車場場內明顯處（如自動繳費機旁或其他合宜位置）公告身心障礙者停車優惠規定並敘明如何辦理。</w:t>
      </w:r>
    </w:p>
    <w:p w14:paraId="2FE7852E" w14:textId="7C5B72B7" w:rsidR="00E71C79" w:rsidRDefault="00E71C79">
      <w:pPr>
        <w:pStyle w:val="a3"/>
        <w:numPr>
          <w:ilvl w:val="0"/>
          <w:numId w:val="68"/>
        </w:numPr>
        <w:spacing w:line="500" w:lineRule="exact"/>
        <w:ind w:leftChars="0"/>
        <w:jc w:val="both"/>
        <w:textDirection w:val="lrTbV"/>
        <w:rPr>
          <w:rFonts w:ascii="標楷體" w:eastAsia="標楷體" w:hAnsi="標楷體"/>
          <w:sz w:val="28"/>
          <w:szCs w:val="28"/>
        </w:rPr>
      </w:pPr>
      <w:r>
        <w:rPr>
          <w:rFonts w:ascii="標楷體" w:eastAsia="標楷體" w:hAnsi="標楷體" w:hint="eastAsia"/>
          <w:sz w:val="28"/>
          <w:szCs w:val="28"/>
        </w:rPr>
        <w:t>廠商應自行評估必要性，於履約場域合宜位置設置禁止</w:t>
      </w:r>
      <w:r w:rsidRPr="00412DB3">
        <w:rPr>
          <w:rFonts w:ascii="標楷體" w:eastAsia="標楷體" w:hAnsi="標楷體" w:hint="eastAsia"/>
          <w:sz w:val="28"/>
          <w:szCs w:val="28"/>
        </w:rPr>
        <w:t>無牌車、</w:t>
      </w:r>
      <w:proofErr w:type="gramStart"/>
      <w:r w:rsidRPr="00412DB3">
        <w:rPr>
          <w:rFonts w:ascii="標楷體" w:eastAsia="標楷體" w:hAnsi="標楷體" w:hint="eastAsia"/>
          <w:sz w:val="28"/>
          <w:szCs w:val="28"/>
        </w:rPr>
        <w:t>久占車</w:t>
      </w:r>
      <w:proofErr w:type="gramEnd"/>
      <w:r w:rsidRPr="00412DB3">
        <w:rPr>
          <w:rFonts w:ascii="標楷體" w:eastAsia="標楷體" w:hAnsi="標楷體" w:hint="eastAsia"/>
          <w:sz w:val="28"/>
          <w:szCs w:val="28"/>
        </w:rPr>
        <w:t>、廣告車、廢棄</w:t>
      </w:r>
      <w:r>
        <w:rPr>
          <w:rFonts w:ascii="標楷體" w:eastAsia="標楷體" w:hAnsi="標楷體" w:hint="eastAsia"/>
          <w:sz w:val="28"/>
          <w:szCs w:val="28"/>
        </w:rPr>
        <w:t>車</w:t>
      </w:r>
      <w:r w:rsidRPr="00412DB3">
        <w:rPr>
          <w:rFonts w:ascii="標楷體" w:eastAsia="標楷體" w:hAnsi="標楷體" w:hint="eastAsia"/>
          <w:sz w:val="28"/>
          <w:szCs w:val="28"/>
        </w:rPr>
        <w:t>或違</w:t>
      </w:r>
      <w:r>
        <w:rPr>
          <w:rFonts w:ascii="標楷體" w:eastAsia="標楷體" w:hAnsi="標楷體" w:hint="eastAsia"/>
          <w:sz w:val="28"/>
          <w:szCs w:val="28"/>
        </w:rPr>
        <w:t>停</w:t>
      </w:r>
      <w:r w:rsidRPr="00412DB3">
        <w:rPr>
          <w:rFonts w:ascii="標楷體" w:eastAsia="標楷體" w:hAnsi="標楷體" w:hint="eastAsia"/>
          <w:sz w:val="28"/>
          <w:szCs w:val="28"/>
        </w:rPr>
        <w:t>車輛</w:t>
      </w:r>
      <w:r>
        <w:rPr>
          <w:rFonts w:ascii="標楷體" w:eastAsia="標楷體" w:hAnsi="標楷體" w:hint="eastAsia"/>
          <w:sz w:val="28"/>
          <w:szCs w:val="28"/>
        </w:rPr>
        <w:t>停放之勸導牌面。</w:t>
      </w:r>
    </w:p>
    <w:p w14:paraId="5B4CD136" w14:textId="0A31E722" w:rsidR="00E71C79" w:rsidRPr="00421133" w:rsidRDefault="00E71C79">
      <w:pPr>
        <w:pStyle w:val="a3"/>
        <w:numPr>
          <w:ilvl w:val="0"/>
          <w:numId w:val="68"/>
        </w:numPr>
        <w:spacing w:line="500" w:lineRule="exact"/>
        <w:ind w:leftChars="0"/>
        <w:jc w:val="both"/>
        <w:textDirection w:val="lrTbV"/>
        <w:rPr>
          <w:rFonts w:ascii="標楷體" w:eastAsia="標楷體" w:hAnsi="標楷體"/>
          <w:sz w:val="28"/>
          <w:szCs w:val="28"/>
        </w:rPr>
      </w:pPr>
      <w:r>
        <w:rPr>
          <w:rFonts w:ascii="標楷體" w:eastAsia="標楷體" w:hAnsi="標楷體" w:hint="eastAsia"/>
          <w:sz w:val="28"/>
          <w:szCs w:val="28"/>
        </w:rPr>
        <w:t>履約結束牌面得自行拆除、交予下一接續廠商或交予機關無償使用。</w:t>
      </w:r>
    </w:p>
    <w:p w14:paraId="02F9D681" w14:textId="23281EAE" w:rsidR="007D07DA" w:rsidRDefault="007D07DA" w:rsidP="00A520BC">
      <w:pPr>
        <w:rPr>
          <w:b/>
          <w:bCs/>
          <w:color w:val="000000" w:themeColor="text1"/>
          <w:szCs w:val="24"/>
        </w:rPr>
      </w:pPr>
    </w:p>
    <w:p w14:paraId="03EFD76D" w14:textId="585A1EAA" w:rsidR="00A520BC" w:rsidRPr="00C83EB2" w:rsidRDefault="007D07DA" w:rsidP="007D07DA">
      <w:pPr>
        <w:widowControl/>
        <w:rPr>
          <w:b/>
          <w:bCs/>
          <w:color w:val="000000" w:themeColor="text1"/>
          <w:szCs w:val="24"/>
        </w:rPr>
      </w:pPr>
      <w:r>
        <w:rPr>
          <w:b/>
          <w:bCs/>
          <w:color w:val="000000" w:themeColor="text1"/>
          <w:szCs w:val="24"/>
        </w:rPr>
        <w:br w:type="page"/>
      </w:r>
    </w:p>
    <w:p w14:paraId="11E24E71" w14:textId="03417A08" w:rsidR="00A520BC" w:rsidRDefault="00A520BC" w:rsidP="00A520BC">
      <w:pPr>
        <w:pStyle w:val="3"/>
        <w:ind w:left="981"/>
      </w:pPr>
      <w:bookmarkStart w:id="34" w:name="_Toc60735282"/>
      <w:bookmarkStart w:id="35" w:name="_Toc69208761"/>
      <w:bookmarkStart w:id="36" w:name="_Toc69209063"/>
      <w:bookmarkStart w:id="37" w:name="_Toc227307942"/>
      <w:r>
        <w:rPr>
          <w:rFonts w:hint="eastAsia"/>
        </w:rPr>
        <w:lastRenderedPageBreak/>
        <w:t>保險</w:t>
      </w:r>
      <w:bookmarkEnd w:id="34"/>
      <w:bookmarkEnd w:id="35"/>
      <w:bookmarkEnd w:id="36"/>
      <w:r w:rsidR="007D07DA">
        <w:rPr>
          <w:rFonts w:hint="eastAsia"/>
        </w:rPr>
        <w:t>投保</w:t>
      </w:r>
      <w:bookmarkEnd w:id="37"/>
    </w:p>
    <w:p w14:paraId="38B7CB92" w14:textId="060DE94A" w:rsidR="00F44A6D" w:rsidRPr="00F44A6D" w:rsidRDefault="00F44A6D">
      <w:pPr>
        <w:pStyle w:val="a3"/>
        <w:numPr>
          <w:ilvl w:val="0"/>
          <w:numId w:val="65"/>
        </w:numPr>
        <w:tabs>
          <w:tab w:val="left" w:pos="851"/>
        </w:tabs>
        <w:spacing w:line="400" w:lineRule="exact"/>
        <w:ind w:leftChars="0" w:left="1134"/>
        <w:jc w:val="both"/>
        <w:textDirection w:val="lrTbV"/>
        <w:rPr>
          <w:rFonts w:ascii="標楷體" w:eastAsia="標楷體" w:hAnsi="標楷體" w:cs="Times New Roman"/>
          <w:b/>
          <w:sz w:val="28"/>
          <w:szCs w:val="28"/>
        </w:rPr>
      </w:pPr>
      <w:r w:rsidRPr="00F44A6D">
        <w:rPr>
          <w:rFonts w:ascii="標楷體" w:eastAsia="標楷體" w:hAnsi="標楷體" w:cs="Times New Roman" w:hint="eastAsia"/>
          <w:b/>
          <w:sz w:val="28"/>
          <w:szCs w:val="28"/>
        </w:rPr>
        <w:t>公共意外責任險</w:t>
      </w:r>
    </w:p>
    <w:p w14:paraId="76BF4A27" w14:textId="06125F0B" w:rsidR="00F44A6D" w:rsidRPr="009C71BF" w:rsidRDefault="00F44A6D">
      <w:pPr>
        <w:pStyle w:val="a3"/>
        <w:numPr>
          <w:ilvl w:val="0"/>
          <w:numId w:val="24"/>
        </w:numPr>
        <w:tabs>
          <w:tab w:val="left" w:pos="1276"/>
        </w:tabs>
        <w:spacing w:line="400" w:lineRule="exact"/>
        <w:ind w:leftChars="0" w:left="1560" w:hanging="567"/>
        <w:jc w:val="both"/>
        <w:textDirection w:val="lrTbV"/>
        <w:rPr>
          <w:rFonts w:ascii="標楷體" w:eastAsia="標楷體" w:hAnsi="標楷體" w:cs="Times New Roman"/>
          <w:sz w:val="28"/>
          <w:szCs w:val="28"/>
        </w:rPr>
      </w:pPr>
      <w:bookmarkStart w:id="38" w:name="_Hlk45358472"/>
      <w:r w:rsidRPr="009C71BF">
        <w:rPr>
          <w:rFonts w:ascii="標楷體" w:eastAsia="標楷體" w:hAnsi="標楷體" w:cs="Times New Roman" w:hint="eastAsia"/>
          <w:sz w:val="28"/>
          <w:szCs w:val="28"/>
        </w:rPr>
        <w:t>廠商自營運期起</w:t>
      </w:r>
      <w:r w:rsidRPr="009C71BF">
        <w:rPr>
          <w:rFonts w:ascii="標楷體" w:eastAsia="標楷體" w:hAnsi="標楷體" w:cs="Times New Roman" w:hint="eastAsia"/>
          <w:color w:val="FF0000"/>
          <w:sz w:val="28"/>
          <w:szCs w:val="28"/>
        </w:rPr>
        <w:t>【3</w:t>
      </w:r>
      <w:r w:rsidRPr="009C71BF">
        <w:rPr>
          <w:rFonts w:ascii="標楷體" w:eastAsia="標楷體" w:hAnsi="標楷體" w:cs="Times New Roman"/>
          <w:color w:val="FF0000"/>
          <w:sz w:val="28"/>
          <w:szCs w:val="28"/>
        </w:rPr>
        <w:t>0</w:t>
      </w:r>
      <w:r w:rsidRPr="009C71BF">
        <w:rPr>
          <w:rFonts w:ascii="標楷體" w:eastAsia="標楷體" w:hAnsi="標楷體" w:cs="Times New Roman" w:hint="eastAsia"/>
          <w:color w:val="FF0000"/>
          <w:sz w:val="28"/>
          <w:szCs w:val="28"/>
        </w:rPr>
        <w:t>日】</w:t>
      </w:r>
      <w:r w:rsidRPr="009C71BF">
        <w:rPr>
          <w:rFonts w:ascii="標楷體" w:eastAsia="標楷體" w:hAnsi="標楷體" w:cs="Times New Roman" w:hint="eastAsia"/>
          <w:sz w:val="28"/>
          <w:szCs w:val="28"/>
        </w:rPr>
        <w:t>內出具已完成投保之證</w:t>
      </w:r>
      <w:r w:rsidR="00F9632F" w:rsidRPr="009C71BF">
        <w:rPr>
          <w:rFonts w:ascii="標楷體" w:eastAsia="標楷體" w:hAnsi="標楷體" w:cs="Times New Roman" w:hint="eastAsia"/>
          <w:sz w:val="28"/>
          <w:szCs w:val="28"/>
        </w:rPr>
        <w:t>明</w:t>
      </w:r>
      <w:r w:rsidRPr="009C71BF">
        <w:rPr>
          <w:rFonts w:ascii="標楷體" w:eastAsia="標楷體" w:hAnsi="標楷體" w:cs="Times New Roman" w:hint="eastAsia"/>
          <w:sz w:val="28"/>
          <w:szCs w:val="28"/>
        </w:rPr>
        <w:t>予機關備查</w:t>
      </w:r>
      <w:r w:rsidR="009C71BF" w:rsidRPr="009C71BF">
        <w:rPr>
          <w:rFonts w:ascii="標楷體" w:eastAsia="標楷體" w:hAnsi="標楷體" w:cs="Times New Roman" w:hint="eastAsia"/>
          <w:sz w:val="28"/>
          <w:szCs w:val="28"/>
        </w:rPr>
        <w:t>。</w:t>
      </w:r>
      <w:r w:rsidRPr="009C71BF">
        <w:rPr>
          <w:rFonts w:ascii="標楷體" w:eastAsia="標楷體" w:hAnsi="標楷體" w:cs="Times New Roman" w:hint="eastAsia"/>
          <w:sz w:val="28"/>
          <w:szCs w:val="28"/>
        </w:rPr>
        <w:t>（續保、加保亦同）</w:t>
      </w:r>
    </w:p>
    <w:p w14:paraId="238CB3DB" w14:textId="77777777" w:rsidR="00F44A6D" w:rsidRPr="00157BC5" w:rsidRDefault="00F44A6D">
      <w:pPr>
        <w:pStyle w:val="a3"/>
        <w:numPr>
          <w:ilvl w:val="0"/>
          <w:numId w:val="24"/>
        </w:numPr>
        <w:tabs>
          <w:tab w:val="left" w:pos="1560"/>
        </w:tabs>
        <w:spacing w:line="400" w:lineRule="exact"/>
        <w:ind w:leftChars="0" w:left="1560" w:hanging="567"/>
        <w:jc w:val="both"/>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被保險人：</w:t>
      </w:r>
      <w:r w:rsidRPr="00157BC5">
        <w:rPr>
          <w:rFonts w:ascii="標楷體" w:eastAsia="標楷體" w:hAnsi="標楷體" w:cs="Times New Roman" w:hint="eastAsia"/>
          <w:b/>
          <w:sz w:val="28"/>
          <w:szCs w:val="28"/>
        </w:rPr>
        <w:t>以廠商為被保險人，機關為共同被保險人。</w:t>
      </w:r>
      <w:bookmarkEnd w:id="38"/>
    </w:p>
    <w:p w14:paraId="67DC8B6F" w14:textId="2978CC48" w:rsidR="00F44A6D" w:rsidRDefault="00F44A6D">
      <w:pPr>
        <w:pStyle w:val="a3"/>
        <w:numPr>
          <w:ilvl w:val="0"/>
          <w:numId w:val="24"/>
        </w:numPr>
        <w:tabs>
          <w:tab w:val="left" w:pos="1560"/>
        </w:tabs>
        <w:spacing w:line="400" w:lineRule="exact"/>
        <w:ind w:leftChars="0" w:left="1560" w:hanging="567"/>
        <w:jc w:val="both"/>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投保範圍：應投保因下列意外事故所致第三人體傷、死亡或第三人財物損害，依法應負賠償責任而受賠償請求時，承保單位對受害人負賠償之責：</w:t>
      </w:r>
    </w:p>
    <w:p w14:paraId="12DE07FB" w14:textId="77777777" w:rsidR="00F44A6D" w:rsidRDefault="00F44A6D">
      <w:pPr>
        <w:pStyle w:val="a3"/>
        <w:numPr>
          <w:ilvl w:val="0"/>
          <w:numId w:val="26"/>
        </w:numPr>
        <w:tabs>
          <w:tab w:val="left" w:pos="1701"/>
        </w:tabs>
        <w:spacing w:line="400" w:lineRule="exact"/>
        <w:ind w:leftChars="0" w:left="1701"/>
        <w:jc w:val="both"/>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廠商或其受</w:t>
      </w:r>
      <w:proofErr w:type="gramStart"/>
      <w:r w:rsidRPr="00157BC5">
        <w:rPr>
          <w:rFonts w:ascii="標楷體" w:eastAsia="標楷體" w:hAnsi="標楷體" w:cs="Times New Roman" w:hint="eastAsia"/>
          <w:sz w:val="28"/>
          <w:szCs w:val="28"/>
        </w:rPr>
        <w:t>僱</w:t>
      </w:r>
      <w:proofErr w:type="gramEnd"/>
      <w:r w:rsidRPr="00157BC5">
        <w:rPr>
          <w:rFonts w:ascii="標楷體" w:eastAsia="標楷體" w:hAnsi="標楷體" w:cs="Times New Roman" w:hint="eastAsia"/>
          <w:sz w:val="28"/>
          <w:szCs w:val="28"/>
        </w:rPr>
        <w:t>人因經營業務之疏忽或過失在停車場內發生意外事故，例如停車設備使用不當等所致第三人體傷或財損。</w:t>
      </w:r>
    </w:p>
    <w:p w14:paraId="6AE4D5D0" w14:textId="77777777" w:rsidR="00F44A6D" w:rsidRPr="00157BC5" w:rsidRDefault="00F44A6D">
      <w:pPr>
        <w:pStyle w:val="a3"/>
        <w:numPr>
          <w:ilvl w:val="0"/>
          <w:numId w:val="26"/>
        </w:numPr>
        <w:tabs>
          <w:tab w:val="left" w:pos="1701"/>
        </w:tabs>
        <w:spacing w:line="400" w:lineRule="exact"/>
        <w:ind w:leftChars="0" w:left="1701"/>
        <w:jc w:val="both"/>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停車場之建築物、通道、機器或其他工作物，因設置、保養或管理有所欠缺所發生之意外事故。</w:t>
      </w:r>
    </w:p>
    <w:p w14:paraId="67EB7E27" w14:textId="1A419EA8" w:rsidR="00F44A6D" w:rsidRDefault="00F44A6D">
      <w:pPr>
        <w:pStyle w:val="a3"/>
        <w:numPr>
          <w:ilvl w:val="0"/>
          <w:numId w:val="24"/>
        </w:numPr>
        <w:tabs>
          <w:tab w:val="left" w:pos="1560"/>
        </w:tabs>
        <w:spacing w:line="400" w:lineRule="exact"/>
        <w:ind w:leftChars="0" w:left="1560" w:hanging="567"/>
        <w:jc w:val="both"/>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保險期間：</w:t>
      </w:r>
      <w:r w:rsidRPr="00A66AFC">
        <w:rPr>
          <w:rFonts w:ascii="標楷體" w:eastAsia="標楷體" w:hAnsi="標楷體" w:cs="Times New Roman" w:hint="eastAsia"/>
          <w:b/>
          <w:bCs/>
          <w:color w:val="FF0000"/>
          <w:sz w:val="28"/>
          <w:szCs w:val="28"/>
        </w:rPr>
        <w:t>自機關通知日零時起至契約迄日止</w:t>
      </w:r>
      <w:r w:rsidRPr="00157BC5">
        <w:rPr>
          <w:rFonts w:ascii="標楷體" w:eastAsia="標楷體" w:hAnsi="標楷體" w:cs="Times New Roman" w:hint="eastAsia"/>
          <w:sz w:val="28"/>
          <w:szCs w:val="28"/>
        </w:rPr>
        <w:t>，如續約展延、延期或遲延履約者，保險期間比照順延；如廠商未依契約規定投保、續保而有延宕、逾期或未辦理保險等情事，致機關或第三人遭受損失者（含國家賠償），其所受損失與委託第三者代履行之費用，概由廠商負全額賠</w:t>
      </w:r>
      <w:r>
        <w:rPr>
          <w:rFonts w:ascii="標楷體" w:eastAsia="標楷體" w:hAnsi="標楷體" w:cs="Times New Roman" w:hint="eastAsia"/>
          <w:sz w:val="28"/>
          <w:szCs w:val="28"/>
        </w:rPr>
        <w:t>(</w:t>
      </w:r>
      <w:r w:rsidRPr="00157BC5">
        <w:rPr>
          <w:rFonts w:ascii="標楷體" w:eastAsia="標楷體" w:hAnsi="標楷體" w:cs="Times New Roman" w:hint="eastAsia"/>
          <w:sz w:val="28"/>
          <w:szCs w:val="28"/>
        </w:rPr>
        <w:t>補</w:t>
      </w:r>
      <w:r>
        <w:rPr>
          <w:rFonts w:ascii="標楷體" w:eastAsia="標楷體" w:hAnsi="標楷體" w:cs="Times New Roman" w:hint="eastAsia"/>
          <w:sz w:val="28"/>
          <w:szCs w:val="28"/>
        </w:rPr>
        <w:t>)</w:t>
      </w:r>
      <w:r w:rsidRPr="00157BC5">
        <w:rPr>
          <w:rFonts w:ascii="標楷體" w:eastAsia="標楷體" w:hAnsi="標楷體" w:cs="Times New Roman" w:hint="eastAsia"/>
          <w:sz w:val="28"/>
          <w:szCs w:val="28"/>
        </w:rPr>
        <w:t>償之責，機關得限期命廠商繳納或自履約保證金</w:t>
      </w:r>
      <w:proofErr w:type="gramStart"/>
      <w:r w:rsidRPr="00157BC5">
        <w:rPr>
          <w:rFonts w:ascii="標楷體" w:eastAsia="標楷體" w:hAnsi="標楷體" w:cs="Times New Roman" w:hint="eastAsia"/>
          <w:sz w:val="28"/>
          <w:szCs w:val="28"/>
        </w:rPr>
        <w:t>逕為扣</w:t>
      </w:r>
      <w:proofErr w:type="gramEnd"/>
      <w:r w:rsidRPr="00157BC5">
        <w:rPr>
          <w:rFonts w:ascii="標楷體" w:eastAsia="標楷體" w:hAnsi="標楷體" w:cs="Times New Roman" w:hint="eastAsia"/>
          <w:sz w:val="28"/>
          <w:szCs w:val="28"/>
        </w:rPr>
        <w:t>抵，以保證金扣抵時如仍不足，機關得依法追償。</w:t>
      </w:r>
    </w:p>
    <w:p w14:paraId="50538618" w14:textId="77777777" w:rsidR="00F44A6D" w:rsidRDefault="00F44A6D">
      <w:pPr>
        <w:pStyle w:val="a3"/>
        <w:numPr>
          <w:ilvl w:val="0"/>
          <w:numId w:val="24"/>
        </w:numPr>
        <w:tabs>
          <w:tab w:val="left" w:pos="1560"/>
        </w:tabs>
        <w:spacing w:line="400" w:lineRule="exact"/>
        <w:ind w:leftChars="0" w:left="1560" w:hanging="567"/>
        <w:textDirection w:val="lrTbV"/>
        <w:rPr>
          <w:rFonts w:ascii="標楷體" w:eastAsia="標楷體" w:hAnsi="標楷體" w:cs="Times New Roman"/>
          <w:sz w:val="28"/>
          <w:szCs w:val="28"/>
        </w:rPr>
      </w:pPr>
      <w:r w:rsidRPr="00157BC5">
        <w:rPr>
          <w:rFonts w:ascii="標楷體" w:eastAsia="標楷體" w:hAnsi="標楷體" w:cs="Times New Roman" w:hint="eastAsia"/>
          <w:sz w:val="28"/>
          <w:szCs w:val="28"/>
        </w:rPr>
        <w:t>承保範圍：應包含廠商履約範圍內所有場域空間（含停車空間與退縮地空間）及設施設備</w:t>
      </w:r>
      <w:proofErr w:type="gramStart"/>
      <w:r w:rsidRPr="00157BC5">
        <w:rPr>
          <w:rFonts w:ascii="標楷體" w:eastAsia="標楷體" w:hAnsi="標楷體" w:cs="Times New Roman" w:hint="eastAsia"/>
          <w:sz w:val="28"/>
          <w:szCs w:val="28"/>
        </w:rPr>
        <w:t>（</w:t>
      </w:r>
      <w:proofErr w:type="gramEnd"/>
      <w:r w:rsidRPr="00157BC5">
        <w:rPr>
          <w:rFonts w:ascii="標楷體" w:eastAsia="標楷體" w:hAnsi="標楷體" w:cs="Times New Roman" w:hint="eastAsia"/>
          <w:sz w:val="28"/>
          <w:szCs w:val="28"/>
        </w:rPr>
        <w:t>例如：監視系統、進出口柵欄機、公共通道、公共設施、法定空地、綠地、植栽、花台、綠籬、停車格位、鋪面及其他。）。</w:t>
      </w:r>
    </w:p>
    <w:p w14:paraId="2F4C1E16" w14:textId="77777777" w:rsidR="00F44A6D" w:rsidRDefault="00F44A6D">
      <w:pPr>
        <w:pStyle w:val="a3"/>
        <w:numPr>
          <w:ilvl w:val="0"/>
          <w:numId w:val="24"/>
        </w:numPr>
        <w:tabs>
          <w:tab w:val="left" w:pos="1560"/>
        </w:tabs>
        <w:spacing w:line="400" w:lineRule="exact"/>
        <w:ind w:leftChars="0" w:left="1560" w:hanging="567"/>
        <w:textDirection w:val="lrTbV"/>
        <w:rPr>
          <w:rFonts w:ascii="標楷體" w:eastAsia="標楷體" w:hAnsi="標楷體" w:cs="Times New Roman"/>
          <w:sz w:val="28"/>
          <w:szCs w:val="28"/>
        </w:rPr>
      </w:pPr>
      <w:r w:rsidRPr="00157BC5">
        <w:rPr>
          <w:rFonts w:ascii="標楷體" w:eastAsia="標楷體" w:hAnsi="標楷體" w:cs="Times New Roman" w:hint="eastAsia"/>
          <w:color w:val="FF0000"/>
          <w:sz w:val="28"/>
          <w:szCs w:val="28"/>
        </w:rPr>
        <w:t>各停車場投保之公共意外責任保險，每年最低保險金額如下且每一意外事故</w:t>
      </w:r>
      <w:r w:rsidRPr="00157BC5">
        <w:rPr>
          <w:rFonts w:ascii="標楷體" w:eastAsia="標楷體" w:hAnsi="標楷體" w:cs="Times New Roman" w:hint="eastAsia"/>
          <w:sz w:val="28"/>
          <w:szCs w:val="28"/>
        </w:rPr>
        <w:t>：</w:t>
      </w:r>
    </w:p>
    <w:p w14:paraId="162B03E4" w14:textId="77777777" w:rsidR="00F44A6D" w:rsidRPr="003851B7" w:rsidRDefault="00F44A6D">
      <w:pPr>
        <w:pStyle w:val="a3"/>
        <w:numPr>
          <w:ilvl w:val="0"/>
          <w:numId w:val="25"/>
        </w:numPr>
        <w:spacing w:line="400" w:lineRule="exact"/>
        <w:ind w:leftChars="0" w:left="1701"/>
        <w:jc w:val="both"/>
        <w:textDirection w:val="lrTbV"/>
        <w:rPr>
          <w:rFonts w:ascii="標楷體" w:eastAsia="標楷體" w:hAnsi="標楷體" w:cs="Times New Roman"/>
          <w:sz w:val="28"/>
          <w:szCs w:val="28"/>
        </w:rPr>
      </w:pPr>
      <w:r w:rsidRPr="003851B7">
        <w:rPr>
          <w:rFonts w:ascii="標楷體" w:eastAsia="標楷體" w:hAnsi="標楷體" w:cs="Times New Roman" w:hint="eastAsia"/>
          <w:sz w:val="28"/>
          <w:szCs w:val="28"/>
        </w:rPr>
        <w:t>每一個人體傷或死亡之保險金額至少：新台幣</w:t>
      </w:r>
      <w:proofErr w:type="gramStart"/>
      <w:r w:rsidRPr="003851B7">
        <w:rPr>
          <w:rFonts w:ascii="標楷體" w:eastAsia="標楷體" w:hAnsi="標楷體" w:cs="Times New Roman" w:hint="eastAsia"/>
          <w:sz w:val="28"/>
          <w:szCs w:val="28"/>
        </w:rPr>
        <w:t>三</w:t>
      </w:r>
      <w:proofErr w:type="gramEnd"/>
      <w:r w:rsidRPr="003851B7">
        <w:rPr>
          <w:rFonts w:ascii="標楷體" w:eastAsia="標楷體" w:hAnsi="標楷體" w:cs="Times New Roman" w:hint="eastAsia"/>
          <w:sz w:val="28"/>
          <w:szCs w:val="28"/>
        </w:rPr>
        <w:t>百萬元。</w:t>
      </w:r>
    </w:p>
    <w:p w14:paraId="0B4109C3" w14:textId="77777777" w:rsidR="00F44A6D" w:rsidRDefault="00F44A6D">
      <w:pPr>
        <w:pStyle w:val="a3"/>
        <w:numPr>
          <w:ilvl w:val="0"/>
          <w:numId w:val="25"/>
        </w:numPr>
        <w:spacing w:line="400" w:lineRule="exact"/>
        <w:ind w:leftChars="0" w:left="1701"/>
        <w:jc w:val="both"/>
        <w:textDirection w:val="lrTbV"/>
        <w:rPr>
          <w:rFonts w:ascii="標楷體" w:eastAsia="標楷體" w:hAnsi="標楷體" w:cs="Times New Roman"/>
          <w:sz w:val="28"/>
          <w:szCs w:val="28"/>
        </w:rPr>
      </w:pPr>
      <w:r w:rsidRPr="003851B7">
        <w:rPr>
          <w:rFonts w:ascii="標楷體" w:eastAsia="標楷體" w:hAnsi="標楷體" w:cs="Times New Roman" w:hint="eastAsia"/>
          <w:sz w:val="28"/>
          <w:szCs w:val="28"/>
        </w:rPr>
        <w:t>每一意外事故體傷或死亡之保險金額至少：新台幣一千五百萬元。</w:t>
      </w:r>
    </w:p>
    <w:p w14:paraId="59203FB3" w14:textId="77777777" w:rsidR="00F44A6D" w:rsidRDefault="00F44A6D">
      <w:pPr>
        <w:pStyle w:val="a3"/>
        <w:numPr>
          <w:ilvl w:val="0"/>
          <w:numId w:val="25"/>
        </w:numPr>
        <w:spacing w:line="400" w:lineRule="exact"/>
        <w:ind w:leftChars="0" w:left="1701"/>
        <w:jc w:val="both"/>
        <w:textDirection w:val="lrTbV"/>
        <w:rPr>
          <w:rFonts w:ascii="標楷體" w:eastAsia="標楷體" w:hAnsi="標楷體" w:cs="Times New Roman"/>
          <w:sz w:val="28"/>
          <w:szCs w:val="28"/>
        </w:rPr>
      </w:pPr>
      <w:r w:rsidRPr="003851B7">
        <w:rPr>
          <w:rFonts w:ascii="標楷體" w:eastAsia="標楷體" w:hAnsi="標楷體" w:cs="Times New Roman" w:hint="eastAsia"/>
          <w:sz w:val="28"/>
          <w:szCs w:val="28"/>
        </w:rPr>
        <w:t>每一意外事故財損之保險金額至少：新台幣</w:t>
      </w:r>
      <w:proofErr w:type="gramStart"/>
      <w:r w:rsidRPr="003851B7">
        <w:rPr>
          <w:rFonts w:ascii="標楷體" w:eastAsia="標楷體" w:hAnsi="標楷體" w:cs="Times New Roman" w:hint="eastAsia"/>
          <w:sz w:val="28"/>
          <w:szCs w:val="28"/>
        </w:rPr>
        <w:t>三</w:t>
      </w:r>
      <w:proofErr w:type="gramEnd"/>
      <w:r w:rsidRPr="003851B7">
        <w:rPr>
          <w:rFonts w:ascii="標楷體" w:eastAsia="標楷體" w:hAnsi="標楷體" w:cs="Times New Roman" w:hint="eastAsia"/>
          <w:sz w:val="28"/>
          <w:szCs w:val="28"/>
        </w:rPr>
        <w:t>百萬元。</w:t>
      </w:r>
    </w:p>
    <w:p w14:paraId="6457759A" w14:textId="77777777" w:rsidR="00F44A6D" w:rsidRDefault="00F44A6D">
      <w:pPr>
        <w:pStyle w:val="a3"/>
        <w:numPr>
          <w:ilvl w:val="0"/>
          <w:numId w:val="25"/>
        </w:numPr>
        <w:spacing w:line="400" w:lineRule="exact"/>
        <w:ind w:leftChars="0" w:left="1701"/>
        <w:jc w:val="both"/>
        <w:textDirection w:val="lrTbV"/>
        <w:rPr>
          <w:rFonts w:ascii="標楷體" w:eastAsia="標楷體" w:hAnsi="標楷體" w:cs="Times New Roman"/>
          <w:sz w:val="28"/>
          <w:szCs w:val="28"/>
        </w:rPr>
      </w:pPr>
      <w:r w:rsidRPr="003851B7">
        <w:rPr>
          <w:rFonts w:ascii="標楷體" w:eastAsia="標楷體" w:hAnsi="標楷體" w:cs="Times New Roman" w:hint="eastAsia"/>
          <w:sz w:val="28"/>
          <w:szCs w:val="28"/>
        </w:rPr>
        <w:t>保險期間內最高累積責任至少：新台幣六千四百萬元。</w:t>
      </w:r>
    </w:p>
    <w:p w14:paraId="7D2ABCFD" w14:textId="35A1F250" w:rsidR="00F44A6D" w:rsidRDefault="00F44A6D">
      <w:pPr>
        <w:pStyle w:val="a3"/>
        <w:numPr>
          <w:ilvl w:val="0"/>
          <w:numId w:val="25"/>
        </w:numPr>
        <w:spacing w:line="400" w:lineRule="exact"/>
        <w:ind w:leftChars="0" w:left="1701"/>
        <w:jc w:val="both"/>
        <w:textDirection w:val="lrTbV"/>
        <w:rPr>
          <w:rFonts w:ascii="標楷體" w:eastAsia="標楷體" w:hAnsi="標楷體" w:cs="Times New Roman"/>
          <w:sz w:val="28"/>
          <w:szCs w:val="28"/>
        </w:rPr>
      </w:pPr>
      <w:r w:rsidRPr="00F44A6D">
        <w:rPr>
          <w:rFonts w:ascii="標楷體" w:eastAsia="標楷體" w:hAnsi="標楷體" w:cs="Times New Roman" w:hint="eastAsia"/>
          <w:sz w:val="28"/>
          <w:szCs w:val="28"/>
        </w:rPr>
        <w:t>附加險(</w:t>
      </w:r>
      <w:r w:rsidRPr="00F44A6D">
        <w:rPr>
          <w:rFonts w:ascii="標楷體" w:eastAsia="標楷體" w:hAnsi="標楷體" w:cs="標楷體-WinCharSetFFFF-H" w:hint="eastAsia"/>
          <w:b/>
          <w:kern w:val="0"/>
          <w:sz w:val="28"/>
          <w:szCs w:val="28"/>
        </w:rPr>
        <w:t>慰問金費用附加條款</w:t>
      </w:r>
      <w:r w:rsidRPr="00F44A6D">
        <w:rPr>
          <w:rFonts w:ascii="標楷體" w:eastAsia="標楷體" w:hAnsi="標楷體" w:cs="Times New Roman" w:hint="eastAsia"/>
          <w:sz w:val="28"/>
          <w:szCs w:val="28"/>
        </w:rPr>
        <w:t>)：應</w:t>
      </w:r>
      <w:r w:rsidRPr="00F44A6D">
        <w:rPr>
          <w:rFonts w:ascii="標楷體" w:eastAsia="標楷體" w:hAnsi="標楷體" w:cs="Times New Roman" w:hint="eastAsia"/>
          <w:noProof/>
          <w:sz w:val="28"/>
          <w:szCs w:val="28"/>
        </w:rPr>
        <w:t>加保</w:t>
      </w:r>
      <w:r w:rsidRPr="00F44A6D">
        <w:rPr>
          <w:rFonts w:ascii="標楷體" w:eastAsia="標楷體" w:hAnsi="標楷體" w:cs="標楷體-WinCharSetFFFF-H" w:hint="eastAsia"/>
          <w:kern w:val="0"/>
          <w:sz w:val="28"/>
          <w:szCs w:val="28"/>
        </w:rPr>
        <w:t>第三人遭受意外</w:t>
      </w:r>
      <w:r w:rsidRPr="00F44A6D">
        <w:rPr>
          <w:rFonts w:ascii="標楷體" w:eastAsia="標楷體" w:hAnsi="標楷體" w:cs="標楷體-WinCharSetFFFF-H" w:hint="eastAsia"/>
          <w:kern w:val="0"/>
          <w:sz w:val="28"/>
          <w:szCs w:val="28"/>
        </w:rPr>
        <w:lastRenderedPageBreak/>
        <w:t>事故死亡或受有體傷，被保險人前往探視或慰問所支付之費用</w:t>
      </w:r>
      <w:r w:rsidRPr="00F44A6D">
        <w:rPr>
          <w:rFonts w:ascii="標楷體" w:eastAsia="標楷體" w:hAnsi="標楷體" w:cs="Times New Roman" w:hint="eastAsia"/>
          <w:sz w:val="28"/>
          <w:szCs w:val="28"/>
        </w:rPr>
        <w:t>，由承保單位對被保險人負賠償責任之附加條款。</w:t>
      </w:r>
    </w:p>
    <w:p w14:paraId="2F75E46C" w14:textId="77777777" w:rsidR="00FF25A8" w:rsidRPr="00F44A6D" w:rsidRDefault="00FF25A8">
      <w:pPr>
        <w:pStyle w:val="a3"/>
        <w:numPr>
          <w:ilvl w:val="0"/>
          <w:numId w:val="65"/>
        </w:numPr>
        <w:tabs>
          <w:tab w:val="left" w:pos="1134"/>
        </w:tabs>
        <w:spacing w:line="400" w:lineRule="exact"/>
        <w:ind w:leftChars="0" w:left="1134" w:hanging="283"/>
        <w:jc w:val="both"/>
        <w:textDirection w:val="lrTbV"/>
        <w:rPr>
          <w:rFonts w:ascii="標楷體" w:eastAsia="標楷體" w:hAnsi="標楷體" w:cs="Times New Roman"/>
          <w:sz w:val="28"/>
          <w:szCs w:val="28"/>
        </w:rPr>
      </w:pPr>
      <w:r w:rsidRPr="008C6432">
        <w:rPr>
          <w:rFonts w:ascii="標楷體" w:eastAsia="標楷體" w:hAnsi="標楷體" w:cs="Times New Roman" w:hint="eastAsia"/>
          <w:b/>
          <w:sz w:val="28"/>
          <w:szCs w:val="28"/>
        </w:rPr>
        <w:t>商業火災險（</w:t>
      </w:r>
      <w:r w:rsidRPr="008C6432">
        <w:rPr>
          <w:rFonts w:ascii="標楷體" w:eastAsia="標楷體" w:hAnsi="標楷體" w:cs="Times New Roman" w:hint="eastAsia"/>
          <w:b/>
          <w:color w:val="FF0000"/>
          <w:sz w:val="28"/>
          <w:szCs w:val="28"/>
        </w:rPr>
        <w:t>立體停車場限定</w:t>
      </w:r>
      <w:r w:rsidRPr="008C6432">
        <w:rPr>
          <w:rFonts w:ascii="標楷體" w:eastAsia="標楷體" w:hAnsi="標楷體" w:cs="Times New Roman" w:hint="eastAsia"/>
          <w:b/>
          <w:sz w:val="28"/>
          <w:szCs w:val="28"/>
        </w:rPr>
        <w:t>）</w:t>
      </w:r>
    </w:p>
    <w:p w14:paraId="58C8BE80" w14:textId="77777777" w:rsidR="00FF25A8" w:rsidRDefault="00FF25A8">
      <w:pPr>
        <w:pStyle w:val="a3"/>
        <w:numPr>
          <w:ilvl w:val="0"/>
          <w:numId w:val="78"/>
        </w:numPr>
        <w:tabs>
          <w:tab w:val="left" w:pos="1843"/>
        </w:tabs>
        <w:spacing w:line="400" w:lineRule="exact"/>
        <w:ind w:leftChars="0" w:left="1701"/>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廠商履約期間應依本契約規定對營運之</w:t>
      </w:r>
      <w:r w:rsidRPr="008B3CAC">
        <w:rPr>
          <w:rFonts w:ascii="標楷體" w:eastAsia="標楷體" w:hAnsi="標楷體" w:cs="Times New Roman" w:hint="eastAsia"/>
          <w:b/>
          <w:color w:val="FF0000"/>
          <w:sz w:val="28"/>
          <w:szCs w:val="28"/>
        </w:rPr>
        <w:t>立體停車場</w:t>
      </w:r>
      <w:r w:rsidRPr="00AA5D07">
        <w:rPr>
          <w:rFonts w:ascii="標楷體" w:eastAsia="標楷體" w:hAnsi="標楷體" w:cs="Times New Roman" w:hint="eastAsia"/>
          <w:bCs/>
          <w:sz w:val="28"/>
          <w:szCs w:val="28"/>
        </w:rPr>
        <w:t>投保商業火災險（含附險），契約執行期間內不得</w:t>
      </w:r>
      <w:proofErr w:type="gramStart"/>
      <w:r w:rsidRPr="00AA5D07">
        <w:rPr>
          <w:rFonts w:ascii="標楷體" w:eastAsia="標楷體" w:hAnsi="標楷體" w:cs="Times New Roman" w:hint="eastAsia"/>
          <w:bCs/>
          <w:sz w:val="28"/>
          <w:szCs w:val="28"/>
        </w:rPr>
        <w:t>有更保</w:t>
      </w:r>
      <w:proofErr w:type="gramEnd"/>
      <w:r w:rsidRPr="00AA5D07">
        <w:rPr>
          <w:rFonts w:ascii="標楷體" w:eastAsia="標楷體" w:hAnsi="標楷體" w:cs="Times New Roman" w:hint="eastAsia"/>
          <w:bCs/>
          <w:sz w:val="28"/>
          <w:szCs w:val="28"/>
        </w:rPr>
        <w:t>、退保或未續保等情形。火災保險單內保險標的物須註明為建築物、營運裝修及各項設備</w:t>
      </w:r>
      <w:r>
        <w:rPr>
          <w:rFonts w:ascii="標楷體" w:eastAsia="標楷體" w:hAnsi="標楷體" w:cs="Times New Roman" w:hint="eastAsia"/>
          <w:bCs/>
          <w:sz w:val="28"/>
          <w:szCs w:val="28"/>
        </w:rPr>
        <w:t>。</w:t>
      </w:r>
    </w:p>
    <w:p w14:paraId="28412857" w14:textId="77777777" w:rsidR="00FF25A8" w:rsidRPr="009C71BF" w:rsidRDefault="00FF25A8">
      <w:pPr>
        <w:pStyle w:val="a3"/>
        <w:numPr>
          <w:ilvl w:val="0"/>
          <w:numId w:val="78"/>
        </w:numPr>
        <w:tabs>
          <w:tab w:val="left" w:pos="1843"/>
        </w:tabs>
        <w:spacing w:line="400" w:lineRule="exact"/>
        <w:ind w:leftChars="0" w:left="1701"/>
        <w:jc w:val="both"/>
        <w:textDirection w:val="lrTbV"/>
        <w:rPr>
          <w:rFonts w:ascii="標楷體" w:eastAsia="標楷體" w:hAnsi="標楷體" w:cs="Times New Roman"/>
          <w:bCs/>
          <w:sz w:val="28"/>
          <w:szCs w:val="28"/>
        </w:rPr>
      </w:pPr>
      <w:r w:rsidRPr="009C71BF">
        <w:rPr>
          <w:rFonts w:ascii="標楷體" w:eastAsia="標楷體" w:hAnsi="標楷體" w:cs="Times New Roman" w:hint="eastAsia"/>
          <w:sz w:val="28"/>
          <w:szCs w:val="28"/>
        </w:rPr>
        <w:t>廠商自營運期起</w:t>
      </w:r>
      <w:r w:rsidRPr="009C71BF">
        <w:rPr>
          <w:rFonts w:ascii="標楷體" w:eastAsia="標楷體" w:hAnsi="標楷體" w:cs="Times New Roman" w:hint="eastAsia"/>
          <w:color w:val="FF0000"/>
          <w:sz w:val="28"/>
          <w:szCs w:val="28"/>
        </w:rPr>
        <w:t>【3</w:t>
      </w:r>
      <w:r w:rsidRPr="009C71BF">
        <w:rPr>
          <w:rFonts w:ascii="標楷體" w:eastAsia="標楷體" w:hAnsi="標楷體" w:cs="Times New Roman"/>
          <w:color w:val="FF0000"/>
          <w:sz w:val="28"/>
          <w:szCs w:val="28"/>
        </w:rPr>
        <w:t>0</w:t>
      </w:r>
      <w:r w:rsidRPr="009C71BF">
        <w:rPr>
          <w:rFonts w:ascii="標楷體" w:eastAsia="標楷體" w:hAnsi="標楷體" w:cs="Times New Roman" w:hint="eastAsia"/>
          <w:color w:val="FF0000"/>
          <w:sz w:val="28"/>
          <w:szCs w:val="28"/>
        </w:rPr>
        <w:t>日】</w:t>
      </w:r>
      <w:r w:rsidRPr="009C71BF">
        <w:rPr>
          <w:rFonts w:ascii="標楷體" w:eastAsia="標楷體" w:hAnsi="標楷體" w:cs="Times New Roman" w:hint="eastAsia"/>
          <w:sz w:val="28"/>
          <w:szCs w:val="28"/>
        </w:rPr>
        <w:t>內出具已完成投保之證明予機關備查。（續保、加保亦同）</w:t>
      </w:r>
    </w:p>
    <w:p w14:paraId="66B56466" w14:textId="77777777" w:rsidR="00FF25A8" w:rsidRPr="00BB1324" w:rsidRDefault="00FF25A8">
      <w:pPr>
        <w:pStyle w:val="a3"/>
        <w:numPr>
          <w:ilvl w:val="0"/>
          <w:numId w:val="78"/>
        </w:numPr>
        <w:tabs>
          <w:tab w:val="left" w:pos="1701"/>
        </w:tabs>
        <w:spacing w:line="400" w:lineRule="exact"/>
        <w:ind w:leftChars="0" w:left="1701"/>
        <w:jc w:val="both"/>
        <w:textDirection w:val="lrTbV"/>
        <w:rPr>
          <w:rFonts w:ascii="標楷體" w:eastAsia="標楷體" w:hAnsi="標楷體" w:cs="Times New Roman"/>
          <w:bCs/>
          <w:sz w:val="28"/>
          <w:szCs w:val="28"/>
        </w:rPr>
      </w:pPr>
      <w:r w:rsidRPr="00BB1324">
        <w:rPr>
          <w:rFonts w:ascii="標楷體" w:eastAsia="標楷體" w:hAnsi="標楷體" w:cs="Times New Roman" w:hint="eastAsia"/>
          <w:sz w:val="28"/>
          <w:szCs w:val="28"/>
        </w:rPr>
        <w:t>被保險人：</w:t>
      </w:r>
      <w:r w:rsidRPr="00BB1324">
        <w:rPr>
          <w:rFonts w:ascii="標楷體" w:eastAsia="標楷體" w:hAnsi="標楷體" w:cs="Times New Roman" w:hint="eastAsia"/>
          <w:b/>
          <w:sz w:val="28"/>
          <w:szCs w:val="28"/>
        </w:rPr>
        <w:t>以廠商為被保險人，機關為共同被保險人。</w:t>
      </w:r>
    </w:p>
    <w:p w14:paraId="57D9923E" w14:textId="77777777" w:rsidR="00FF25A8" w:rsidRPr="00AA5D07" w:rsidRDefault="00FF25A8">
      <w:pPr>
        <w:pStyle w:val="a3"/>
        <w:numPr>
          <w:ilvl w:val="0"/>
          <w:numId w:val="78"/>
        </w:numPr>
        <w:tabs>
          <w:tab w:val="left" w:pos="1701"/>
        </w:tabs>
        <w:spacing w:line="400" w:lineRule="exact"/>
        <w:ind w:leftChars="0" w:left="1701"/>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另</w:t>
      </w:r>
      <w:r>
        <w:rPr>
          <w:rFonts w:ascii="標楷體" w:eastAsia="標楷體" w:hAnsi="標楷體" w:cs="Times New Roman" w:hint="eastAsia"/>
          <w:bCs/>
          <w:sz w:val="28"/>
          <w:szCs w:val="28"/>
        </w:rPr>
        <w:t>應</w:t>
      </w:r>
      <w:r w:rsidRPr="00AA5D07">
        <w:rPr>
          <w:rFonts w:ascii="標楷體" w:eastAsia="標楷體" w:hAnsi="標楷體" w:cs="Times New Roman" w:hint="eastAsia"/>
          <w:bCs/>
          <w:sz w:val="28"/>
          <w:szCs w:val="28"/>
        </w:rPr>
        <w:t>於備註欄註明下列內容：加保之附加險及火險暨附加險適用之。</w:t>
      </w:r>
    </w:p>
    <w:p w14:paraId="50CC31A9" w14:textId="77777777" w:rsidR="00FF25A8" w:rsidRPr="00AA5D07" w:rsidRDefault="00FF25A8" w:rsidP="00FF25A8">
      <w:pPr>
        <w:pStyle w:val="a3"/>
        <w:tabs>
          <w:tab w:val="left" w:pos="1701"/>
        </w:tabs>
        <w:spacing w:line="400" w:lineRule="exact"/>
        <w:ind w:leftChars="0" w:left="1701"/>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附加條款：</w:t>
      </w:r>
    </w:p>
    <w:p w14:paraId="4499F1C4" w14:textId="77777777" w:rsidR="00FF25A8" w:rsidRPr="00AA5D07" w:rsidRDefault="00FF25A8">
      <w:pPr>
        <w:pStyle w:val="a3"/>
        <w:numPr>
          <w:ilvl w:val="2"/>
          <w:numId w:val="80"/>
        </w:numPr>
        <w:tabs>
          <w:tab w:val="left" w:pos="1701"/>
        </w:tabs>
        <w:spacing w:line="400" w:lineRule="exact"/>
        <w:ind w:leftChars="0" w:left="1701"/>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附加險：應加保爆炸險、地震險、颱風及洪水險及罷工、暴動、民眾騷擾、</w:t>
      </w:r>
      <w:proofErr w:type="gramStart"/>
      <w:r w:rsidRPr="00AA5D07">
        <w:rPr>
          <w:rFonts w:ascii="標楷體" w:eastAsia="標楷體" w:hAnsi="標楷體" w:cs="Times New Roman" w:hint="eastAsia"/>
          <w:bCs/>
          <w:sz w:val="28"/>
          <w:szCs w:val="28"/>
        </w:rPr>
        <w:t>惡意壞破行為</w:t>
      </w:r>
      <w:proofErr w:type="gramEnd"/>
      <w:r w:rsidRPr="00AA5D07">
        <w:rPr>
          <w:rFonts w:ascii="標楷體" w:eastAsia="標楷體" w:hAnsi="標楷體" w:cs="Times New Roman" w:hint="eastAsia"/>
          <w:bCs/>
          <w:sz w:val="28"/>
          <w:szCs w:val="28"/>
        </w:rPr>
        <w:t>險。</w:t>
      </w:r>
    </w:p>
    <w:p w14:paraId="60DCD015" w14:textId="77777777" w:rsidR="00FF25A8" w:rsidRPr="00AA5D07" w:rsidRDefault="00FF25A8">
      <w:pPr>
        <w:pStyle w:val="a3"/>
        <w:numPr>
          <w:ilvl w:val="2"/>
          <w:numId w:val="80"/>
        </w:numPr>
        <w:tabs>
          <w:tab w:val="left" w:pos="1701"/>
        </w:tabs>
        <w:spacing w:line="400" w:lineRule="exact"/>
        <w:ind w:leftChars="0" w:left="1701"/>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火險暨附加險適用之附加條款：</w:t>
      </w:r>
    </w:p>
    <w:p w14:paraId="12279457" w14:textId="77777777" w:rsidR="00FF25A8" w:rsidRPr="00AA5D07"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重置成本條款。</w:t>
      </w:r>
    </w:p>
    <w:p w14:paraId="137297DD"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保險金額自動增加條款。</w:t>
      </w:r>
    </w:p>
    <w:p w14:paraId="2E38ACFD"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保險金額自動恢復條款。</w:t>
      </w:r>
    </w:p>
    <w:p w14:paraId="4F512620"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專業費用條款。</w:t>
      </w:r>
    </w:p>
    <w:p w14:paraId="773066A6"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殘餘物清除條款。</w:t>
      </w:r>
    </w:p>
    <w:p w14:paraId="16DEE405"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建築物外部設備條款。</w:t>
      </w:r>
    </w:p>
    <w:p w14:paraId="7FDE5513"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預付賠款條款。</w:t>
      </w:r>
    </w:p>
    <w:p w14:paraId="0F72C220" w14:textId="77777777" w:rsidR="00FF25A8"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AA5D07">
        <w:rPr>
          <w:rFonts w:ascii="標楷體" w:eastAsia="標楷體" w:hAnsi="標楷體" w:cs="Times New Roman" w:hint="eastAsia"/>
          <w:bCs/>
          <w:sz w:val="28"/>
          <w:szCs w:val="28"/>
        </w:rPr>
        <w:t>暫時外移條款。</w:t>
      </w:r>
    </w:p>
    <w:p w14:paraId="408E01CB" w14:textId="77777777" w:rsidR="00FF25A8" w:rsidRPr="00F44A6D" w:rsidRDefault="00FF25A8">
      <w:pPr>
        <w:pStyle w:val="a3"/>
        <w:numPr>
          <w:ilvl w:val="0"/>
          <w:numId w:val="79"/>
        </w:numPr>
        <w:tabs>
          <w:tab w:val="left" w:pos="2268"/>
        </w:tabs>
        <w:spacing w:line="400" w:lineRule="exact"/>
        <w:ind w:leftChars="0" w:left="2268"/>
        <w:jc w:val="both"/>
        <w:textDirection w:val="lrTbV"/>
        <w:rPr>
          <w:rFonts w:ascii="標楷體" w:eastAsia="標楷體" w:hAnsi="標楷體" w:cs="Times New Roman"/>
          <w:bCs/>
          <w:sz w:val="28"/>
          <w:szCs w:val="28"/>
        </w:rPr>
      </w:pPr>
      <w:r w:rsidRPr="00F44A6D">
        <w:rPr>
          <w:rFonts w:ascii="標楷體" w:eastAsia="標楷體" w:hAnsi="標楷體" w:cs="Times New Roman" w:hint="eastAsia"/>
          <w:bCs/>
          <w:sz w:val="28"/>
          <w:szCs w:val="28"/>
        </w:rPr>
        <w:t>實</w:t>
      </w:r>
      <w:proofErr w:type="gramStart"/>
      <w:r w:rsidRPr="00F44A6D">
        <w:rPr>
          <w:rFonts w:ascii="標楷體" w:eastAsia="標楷體" w:hAnsi="標楷體" w:cs="Times New Roman" w:hint="eastAsia"/>
          <w:bCs/>
          <w:sz w:val="28"/>
          <w:szCs w:val="28"/>
        </w:rPr>
        <w:t>損實賠保險</w:t>
      </w:r>
      <w:proofErr w:type="gramEnd"/>
      <w:r w:rsidRPr="00F44A6D">
        <w:rPr>
          <w:rFonts w:ascii="標楷體" w:eastAsia="標楷體" w:hAnsi="標楷體" w:cs="Times New Roman" w:hint="eastAsia"/>
          <w:bCs/>
          <w:sz w:val="28"/>
          <w:szCs w:val="28"/>
        </w:rPr>
        <w:t>條款。</w:t>
      </w:r>
    </w:p>
    <w:p w14:paraId="22E79D1E" w14:textId="77777777" w:rsidR="00FF25A8" w:rsidRPr="0036099B" w:rsidRDefault="00FF25A8" w:rsidP="00FF25A8">
      <w:pPr>
        <w:widowControl/>
      </w:pPr>
      <w:r>
        <w:br w:type="page"/>
      </w:r>
    </w:p>
    <w:p w14:paraId="71872C7F" w14:textId="33B52282" w:rsidR="001D1AE9" w:rsidRDefault="001D1AE9" w:rsidP="00A520BC">
      <w:pPr>
        <w:pStyle w:val="3"/>
        <w:ind w:left="981"/>
      </w:pPr>
      <w:bookmarkStart w:id="39" w:name="_Toc227307943"/>
      <w:bookmarkStart w:id="40" w:name="_Toc60735283"/>
      <w:bookmarkStart w:id="41" w:name="_Toc69208762"/>
      <w:bookmarkStart w:id="42" w:name="_Toc69209064"/>
      <w:r>
        <w:rPr>
          <w:rFonts w:hint="eastAsia"/>
        </w:rPr>
        <w:lastRenderedPageBreak/>
        <w:t>無障礙環境</w:t>
      </w:r>
      <w:bookmarkEnd w:id="39"/>
    </w:p>
    <w:p w14:paraId="13950178" w14:textId="77777777" w:rsidR="003C1ADA" w:rsidRPr="008340AD" w:rsidRDefault="003C1ADA">
      <w:pPr>
        <w:pStyle w:val="a3"/>
        <w:numPr>
          <w:ilvl w:val="0"/>
          <w:numId w:val="22"/>
        </w:numPr>
        <w:spacing w:line="400" w:lineRule="exact"/>
        <w:ind w:leftChars="0" w:left="1134"/>
        <w:jc w:val="both"/>
        <w:rPr>
          <w:rFonts w:ascii="標楷體" w:eastAsia="標楷體" w:hAnsi="標楷體"/>
          <w:sz w:val="28"/>
          <w:szCs w:val="28"/>
        </w:rPr>
      </w:pPr>
      <w:r w:rsidRPr="008340AD">
        <w:rPr>
          <w:rFonts w:ascii="標楷體" w:eastAsia="標楷體" w:hAnsi="標楷體" w:hint="eastAsia"/>
          <w:sz w:val="28"/>
          <w:szCs w:val="28"/>
        </w:rPr>
        <w:t>廠商設置自動收費機時應考慮身障者使用需求（例如操作界面高度或其他），並配合環境設置斜坡道或其他合宜設計。</w:t>
      </w:r>
    </w:p>
    <w:p w14:paraId="56660626" w14:textId="77777777" w:rsidR="003C1ADA" w:rsidRPr="008340AD" w:rsidRDefault="003C1ADA">
      <w:pPr>
        <w:pStyle w:val="a3"/>
        <w:numPr>
          <w:ilvl w:val="0"/>
          <w:numId w:val="22"/>
        </w:numPr>
        <w:spacing w:line="400" w:lineRule="exact"/>
        <w:ind w:leftChars="0" w:left="1134"/>
        <w:jc w:val="both"/>
        <w:rPr>
          <w:rFonts w:ascii="標楷體" w:eastAsia="標楷體" w:hAnsi="標楷體"/>
          <w:sz w:val="28"/>
          <w:szCs w:val="28"/>
        </w:rPr>
      </w:pPr>
      <w:r w:rsidRPr="008340AD">
        <w:rPr>
          <w:rFonts w:ascii="標楷體" w:eastAsia="標楷體" w:hAnsi="標楷體" w:hint="eastAsia"/>
          <w:sz w:val="28"/>
          <w:szCs w:val="28"/>
        </w:rPr>
        <w:t>廠商應配合停車場環境設置無障礙通道（淨寬至少90公分），以利於行動不便者、孕婦入出停車場。</w:t>
      </w:r>
    </w:p>
    <w:p w14:paraId="2306CA6E" w14:textId="77777777" w:rsidR="003C1ADA" w:rsidRPr="008340AD" w:rsidRDefault="003C1ADA">
      <w:pPr>
        <w:pStyle w:val="a3"/>
        <w:numPr>
          <w:ilvl w:val="0"/>
          <w:numId w:val="22"/>
        </w:numPr>
        <w:spacing w:line="400" w:lineRule="exact"/>
        <w:ind w:leftChars="0" w:left="1134"/>
        <w:jc w:val="both"/>
        <w:rPr>
          <w:rFonts w:ascii="標楷體" w:eastAsia="標楷體" w:hAnsi="標楷體"/>
          <w:sz w:val="28"/>
          <w:szCs w:val="28"/>
        </w:rPr>
      </w:pPr>
      <w:r w:rsidRPr="008340AD">
        <w:rPr>
          <w:rFonts w:ascii="標楷體" w:eastAsia="標楷體" w:hAnsi="標楷體" w:hint="eastAsia"/>
          <w:sz w:val="28"/>
          <w:szCs w:val="28"/>
        </w:rPr>
        <w:t>廠商於停車場出入口設置柵欄機或分隔島或設施設備時，其設置位置不得妨礙人行道之行人通行。</w:t>
      </w:r>
    </w:p>
    <w:p w14:paraId="1682F00A" w14:textId="77777777" w:rsidR="003C1ADA" w:rsidRDefault="003C1ADA">
      <w:pPr>
        <w:pStyle w:val="a3"/>
        <w:numPr>
          <w:ilvl w:val="0"/>
          <w:numId w:val="22"/>
        </w:numPr>
        <w:spacing w:line="400" w:lineRule="exact"/>
        <w:ind w:leftChars="0" w:left="1134"/>
        <w:jc w:val="both"/>
        <w:rPr>
          <w:rFonts w:ascii="標楷體" w:eastAsia="標楷體" w:hAnsi="標楷體"/>
          <w:sz w:val="28"/>
          <w:szCs w:val="28"/>
        </w:rPr>
      </w:pPr>
      <w:r w:rsidRPr="008340AD">
        <w:rPr>
          <w:rFonts w:ascii="標楷體" w:eastAsia="標楷體" w:hAnsi="標楷體" w:hint="eastAsia"/>
          <w:sz w:val="28"/>
          <w:szCs w:val="28"/>
        </w:rPr>
        <w:t>廠商應依停車場環境特性，於車輛出入口處</w:t>
      </w:r>
      <w:proofErr w:type="gramStart"/>
      <w:r w:rsidRPr="008340AD">
        <w:rPr>
          <w:rFonts w:ascii="標楷體" w:eastAsia="標楷體" w:hAnsi="標楷體" w:hint="eastAsia"/>
          <w:sz w:val="28"/>
          <w:szCs w:val="28"/>
        </w:rPr>
        <w:t>施作標線型</w:t>
      </w:r>
      <w:proofErr w:type="gramEnd"/>
      <w:r w:rsidRPr="008340AD">
        <w:rPr>
          <w:rFonts w:ascii="標楷體" w:eastAsia="標楷體" w:hAnsi="標楷體" w:hint="eastAsia"/>
          <w:sz w:val="28"/>
          <w:szCs w:val="28"/>
        </w:rPr>
        <w:t>人行道與人行道斜坡。</w:t>
      </w:r>
    </w:p>
    <w:p w14:paraId="679E8982" w14:textId="19CADCBD" w:rsidR="001D1AE9" w:rsidRDefault="003C1ADA">
      <w:pPr>
        <w:pStyle w:val="a3"/>
        <w:numPr>
          <w:ilvl w:val="0"/>
          <w:numId w:val="22"/>
        </w:numPr>
        <w:spacing w:line="400" w:lineRule="exact"/>
        <w:ind w:leftChars="0" w:left="1134"/>
        <w:jc w:val="both"/>
        <w:rPr>
          <w:rFonts w:ascii="標楷體" w:eastAsia="標楷體" w:hAnsi="標楷體"/>
          <w:sz w:val="28"/>
          <w:szCs w:val="28"/>
        </w:rPr>
      </w:pPr>
      <w:r w:rsidRPr="003C1ADA">
        <w:rPr>
          <w:rFonts w:ascii="標楷體" w:eastAsia="標楷體" w:hAnsi="標楷體" w:hint="eastAsia"/>
          <w:sz w:val="28"/>
          <w:szCs w:val="28"/>
        </w:rPr>
        <w:t>廠商繳費動線、出入場動</w:t>
      </w:r>
      <w:proofErr w:type="gramStart"/>
      <w:r w:rsidRPr="003C1ADA">
        <w:rPr>
          <w:rFonts w:ascii="標楷體" w:eastAsia="標楷體" w:hAnsi="標楷體" w:hint="eastAsia"/>
          <w:sz w:val="28"/>
          <w:szCs w:val="28"/>
        </w:rPr>
        <w:t>線倘經</w:t>
      </w:r>
      <w:proofErr w:type="gramEnd"/>
      <w:r w:rsidRPr="003C1ADA">
        <w:rPr>
          <w:rFonts w:ascii="標楷體" w:eastAsia="標楷體" w:hAnsi="標楷體" w:hint="eastAsia"/>
          <w:sz w:val="28"/>
          <w:szCs w:val="28"/>
        </w:rPr>
        <w:t>機關認定有妨礙通行之虞時，廠商應無條件依機關指示改善之，改善所需費用概由廠商負擔。</w:t>
      </w:r>
    </w:p>
    <w:p w14:paraId="30A161F5" w14:textId="09A9C67A" w:rsidR="00891175" w:rsidRPr="003C1ADA" w:rsidRDefault="00891175">
      <w:pPr>
        <w:pStyle w:val="a3"/>
        <w:numPr>
          <w:ilvl w:val="0"/>
          <w:numId w:val="22"/>
        </w:numPr>
        <w:spacing w:line="400" w:lineRule="exact"/>
        <w:ind w:leftChars="0" w:left="1134"/>
        <w:jc w:val="both"/>
        <w:rPr>
          <w:rFonts w:ascii="標楷體" w:eastAsia="標楷體" w:hAnsi="標楷體"/>
          <w:sz w:val="28"/>
          <w:szCs w:val="28"/>
        </w:rPr>
      </w:pPr>
      <w:r>
        <w:rPr>
          <w:rFonts w:ascii="標楷體" w:eastAsia="標楷體" w:hAnsi="標楷體" w:hint="eastAsia"/>
          <w:sz w:val="28"/>
          <w:szCs w:val="28"/>
        </w:rPr>
        <w:t>廠商繳費機之設置與繳費方式應考量身障者需求，減少其樓層或水平移位以及上下車擺放輔具及輪椅的次數。</w:t>
      </w:r>
    </w:p>
    <w:p w14:paraId="75CA3A8B" w14:textId="77777777" w:rsidR="001D1AE9" w:rsidRDefault="001D1AE9">
      <w:pPr>
        <w:widowControl/>
        <w:rPr>
          <w:rFonts w:asciiTheme="majorHAnsi" w:eastAsia="標楷體" w:hAnsiTheme="majorHAnsi" w:cstheme="majorBidi"/>
          <w:b/>
          <w:bCs/>
          <w:sz w:val="36"/>
          <w:szCs w:val="36"/>
        </w:rPr>
      </w:pPr>
      <w:r>
        <w:br w:type="page"/>
      </w:r>
    </w:p>
    <w:p w14:paraId="574862FE" w14:textId="68511B91" w:rsidR="00A07BF8" w:rsidRDefault="00A07BF8" w:rsidP="00A520BC">
      <w:pPr>
        <w:pStyle w:val="3"/>
        <w:ind w:left="981"/>
      </w:pPr>
      <w:bookmarkStart w:id="43" w:name="_Toc227307944"/>
      <w:r>
        <w:rPr>
          <w:rFonts w:hint="eastAsia"/>
        </w:rPr>
        <w:lastRenderedPageBreak/>
        <w:t>營業限制</w:t>
      </w:r>
      <w:bookmarkEnd w:id="43"/>
    </w:p>
    <w:p w14:paraId="4DE0BBBD" w14:textId="77777777" w:rsidR="00A07BF8" w:rsidRDefault="00A07BF8">
      <w:pPr>
        <w:pStyle w:val="a3"/>
        <w:numPr>
          <w:ilvl w:val="0"/>
          <w:numId w:val="29"/>
        </w:numPr>
        <w:spacing w:line="400" w:lineRule="exact"/>
        <w:ind w:leftChars="0" w:left="993" w:hanging="284"/>
        <w:jc w:val="both"/>
        <w:rPr>
          <w:rFonts w:ascii="標楷體" w:eastAsia="標楷體" w:hAnsi="標楷體"/>
          <w:sz w:val="28"/>
          <w:szCs w:val="28"/>
        </w:rPr>
      </w:pPr>
      <w:r w:rsidRPr="006775B3">
        <w:rPr>
          <w:rFonts w:ascii="標楷體" w:eastAsia="標楷體" w:hAnsi="標楷體" w:hint="eastAsia"/>
          <w:sz w:val="28"/>
          <w:szCs w:val="28"/>
        </w:rPr>
        <w:t>本停車場土地為公有，並依法規應開放供公眾停車之用，</w:t>
      </w:r>
      <w:r>
        <w:rPr>
          <w:rFonts w:ascii="標楷體" w:eastAsia="標楷體" w:hAnsi="標楷體" w:hint="eastAsia"/>
          <w:sz w:val="28"/>
          <w:szCs w:val="28"/>
        </w:rPr>
        <w:t>廠商申請停車場登記證時，不得</w:t>
      </w:r>
      <w:r w:rsidRPr="006775B3">
        <w:rPr>
          <w:rFonts w:ascii="標楷體" w:eastAsia="標楷體" w:hAnsi="標楷體" w:hint="eastAsia"/>
          <w:sz w:val="28"/>
          <w:szCs w:val="28"/>
        </w:rPr>
        <w:t>於停車場名稱上</w:t>
      </w:r>
      <w:proofErr w:type="gramStart"/>
      <w:r w:rsidRPr="006775B3">
        <w:rPr>
          <w:rFonts w:ascii="標楷體" w:eastAsia="標楷體" w:hAnsi="標楷體" w:hint="eastAsia"/>
          <w:sz w:val="28"/>
          <w:szCs w:val="28"/>
        </w:rPr>
        <w:t>逕自冠名營運</w:t>
      </w:r>
      <w:proofErr w:type="gramEnd"/>
      <w:r w:rsidRPr="006775B3">
        <w:rPr>
          <w:rFonts w:ascii="標楷體" w:eastAsia="標楷體" w:hAnsi="標楷體" w:hint="eastAsia"/>
          <w:sz w:val="28"/>
          <w:szCs w:val="28"/>
        </w:rPr>
        <w:t>廠商名稱</w:t>
      </w:r>
      <w:r>
        <w:rPr>
          <w:rFonts w:ascii="標楷體" w:eastAsia="標楷體" w:hAnsi="標楷體" w:hint="eastAsia"/>
          <w:sz w:val="28"/>
          <w:szCs w:val="28"/>
        </w:rPr>
        <w:t>、商標</w:t>
      </w:r>
      <w:r w:rsidRPr="006775B3">
        <w:rPr>
          <w:rFonts w:ascii="標楷體" w:eastAsia="標楷體" w:hAnsi="標楷體" w:hint="eastAsia"/>
          <w:sz w:val="28"/>
          <w:szCs w:val="28"/>
        </w:rPr>
        <w:t>或其他易使民眾誤解為</w:t>
      </w:r>
      <w:r>
        <w:rPr>
          <w:rFonts w:ascii="標楷體" w:eastAsia="標楷體" w:hAnsi="標楷體" w:hint="eastAsia"/>
          <w:sz w:val="28"/>
          <w:szCs w:val="28"/>
        </w:rPr>
        <w:t>該停車場為</w:t>
      </w:r>
      <w:r w:rsidRPr="006775B3">
        <w:rPr>
          <w:rFonts w:ascii="標楷體" w:eastAsia="標楷體" w:hAnsi="標楷體" w:hint="eastAsia"/>
          <w:sz w:val="28"/>
          <w:szCs w:val="28"/>
        </w:rPr>
        <w:t>廠商專屬</w:t>
      </w:r>
      <w:r>
        <w:rPr>
          <w:rFonts w:ascii="標楷體" w:eastAsia="標楷體" w:hAnsi="標楷體" w:hint="eastAsia"/>
          <w:sz w:val="28"/>
          <w:szCs w:val="28"/>
        </w:rPr>
        <w:t>或非屬本契約同意，專供特定目的之服務</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例如車輛租賃、車輛販售、洗車、車體美容、車輛維修、車輛調度、非供民眾停車之車輛儲存行為、共享汽</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機</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車營運站點或其他</w:t>
      </w:r>
      <w:proofErr w:type="gramStart"/>
      <w:r>
        <w:rPr>
          <w:rFonts w:ascii="標楷體" w:eastAsia="標楷體" w:hAnsi="標楷體" w:hint="eastAsia"/>
          <w:sz w:val="28"/>
          <w:szCs w:val="28"/>
        </w:rPr>
        <w:t>）</w:t>
      </w:r>
      <w:proofErr w:type="gramEnd"/>
      <w:r w:rsidRPr="006775B3">
        <w:rPr>
          <w:rFonts w:ascii="標楷體" w:eastAsia="標楷體" w:hAnsi="標楷體" w:hint="eastAsia"/>
          <w:sz w:val="28"/>
          <w:szCs w:val="28"/>
        </w:rPr>
        <w:t>之名稱。</w:t>
      </w:r>
    </w:p>
    <w:p w14:paraId="418F307B" w14:textId="77777777" w:rsidR="00A07BF8" w:rsidRDefault="00A07BF8">
      <w:pPr>
        <w:pStyle w:val="a3"/>
        <w:numPr>
          <w:ilvl w:val="0"/>
          <w:numId w:val="29"/>
        </w:numPr>
        <w:spacing w:line="400" w:lineRule="exact"/>
        <w:ind w:leftChars="0" w:left="993" w:hanging="284"/>
        <w:jc w:val="both"/>
        <w:rPr>
          <w:rFonts w:ascii="標楷體" w:eastAsia="標楷體" w:hAnsi="標楷體"/>
          <w:sz w:val="28"/>
          <w:szCs w:val="28"/>
        </w:rPr>
      </w:pPr>
      <w:r>
        <w:rPr>
          <w:rFonts w:ascii="標楷體" w:eastAsia="標楷體" w:hAnsi="標楷體" w:hint="eastAsia"/>
          <w:sz w:val="28"/>
          <w:szCs w:val="28"/>
        </w:rPr>
        <w:t>廠商</w:t>
      </w:r>
      <w:r w:rsidRPr="00327461">
        <w:rPr>
          <w:rFonts w:ascii="標楷體" w:eastAsia="標楷體" w:hAnsi="標楷體" w:hint="eastAsia"/>
          <w:sz w:val="28"/>
          <w:szCs w:val="28"/>
        </w:rPr>
        <w:t>不得於停車</w:t>
      </w:r>
      <w:r>
        <w:rPr>
          <w:rFonts w:ascii="標楷體" w:eastAsia="標楷體" w:hAnsi="標楷體" w:hint="eastAsia"/>
          <w:sz w:val="28"/>
          <w:szCs w:val="28"/>
        </w:rPr>
        <w:t>須知告示牌面停車場</w:t>
      </w:r>
      <w:r w:rsidRPr="00327461">
        <w:rPr>
          <w:rFonts w:ascii="標楷體" w:eastAsia="標楷體" w:hAnsi="標楷體" w:hint="eastAsia"/>
          <w:sz w:val="28"/>
          <w:szCs w:val="28"/>
        </w:rPr>
        <w:t>名稱上</w:t>
      </w:r>
      <w:proofErr w:type="gramStart"/>
      <w:r w:rsidRPr="00327461">
        <w:rPr>
          <w:rFonts w:ascii="標楷體" w:eastAsia="標楷體" w:hAnsi="標楷體" w:hint="eastAsia"/>
          <w:sz w:val="28"/>
          <w:szCs w:val="28"/>
        </w:rPr>
        <w:t>逕自冠名</w:t>
      </w:r>
      <w:r>
        <w:rPr>
          <w:rFonts w:ascii="標楷體" w:eastAsia="標楷體" w:hAnsi="標楷體" w:hint="eastAsia"/>
          <w:sz w:val="28"/>
          <w:szCs w:val="28"/>
        </w:rPr>
        <w:t>或</w:t>
      </w:r>
      <w:proofErr w:type="gramEnd"/>
      <w:r>
        <w:rPr>
          <w:rFonts w:ascii="標楷體" w:eastAsia="標楷體" w:hAnsi="標楷體" w:hint="eastAsia"/>
          <w:sz w:val="28"/>
          <w:szCs w:val="28"/>
        </w:rPr>
        <w:t>使用特定商標、文字、圖像，</w:t>
      </w:r>
      <w:r w:rsidRPr="00B3607D">
        <w:rPr>
          <w:rFonts w:ascii="標楷體" w:eastAsia="標楷體" w:hAnsi="標楷體" w:hint="eastAsia"/>
          <w:sz w:val="28"/>
          <w:szCs w:val="28"/>
        </w:rPr>
        <w:t>誤導或使</w:t>
      </w:r>
      <w:r w:rsidRPr="00327461">
        <w:rPr>
          <w:rFonts w:ascii="標楷體" w:eastAsia="標楷體" w:hAnsi="標楷體" w:hint="eastAsia"/>
          <w:sz w:val="28"/>
          <w:szCs w:val="28"/>
        </w:rPr>
        <w:t>民眾</w:t>
      </w:r>
      <w:r>
        <w:rPr>
          <w:rFonts w:ascii="標楷體" w:eastAsia="標楷體" w:hAnsi="標楷體" w:hint="eastAsia"/>
          <w:sz w:val="28"/>
          <w:szCs w:val="28"/>
        </w:rPr>
        <w:t>誤解本</w:t>
      </w:r>
      <w:r w:rsidRPr="00327461">
        <w:rPr>
          <w:rFonts w:ascii="標楷體" w:eastAsia="標楷體" w:hAnsi="標楷體" w:hint="eastAsia"/>
          <w:sz w:val="28"/>
          <w:szCs w:val="28"/>
        </w:rPr>
        <w:t>停車場</w:t>
      </w:r>
      <w:r w:rsidRPr="00B3607D">
        <w:rPr>
          <w:rFonts w:ascii="標楷體" w:eastAsia="標楷體" w:hAnsi="標楷體" w:hint="eastAsia"/>
          <w:sz w:val="28"/>
          <w:szCs w:val="28"/>
        </w:rPr>
        <w:t>係供</w:t>
      </w:r>
      <w:r>
        <w:rPr>
          <w:rFonts w:ascii="標楷體" w:eastAsia="標楷體" w:hAnsi="標楷體" w:hint="eastAsia"/>
          <w:sz w:val="28"/>
          <w:szCs w:val="28"/>
        </w:rPr>
        <w:t>特定目的服務</w:t>
      </w:r>
      <w:proofErr w:type="gramStart"/>
      <w:r w:rsidRPr="00327461">
        <w:rPr>
          <w:rFonts w:ascii="標楷體" w:eastAsia="標楷體" w:hAnsi="標楷體" w:hint="eastAsia"/>
          <w:sz w:val="28"/>
          <w:szCs w:val="28"/>
        </w:rPr>
        <w:t>（</w:t>
      </w:r>
      <w:proofErr w:type="gramEnd"/>
      <w:r>
        <w:rPr>
          <w:rFonts w:ascii="標楷體" w:eastAsia="標楷體" w:hAnsi="標楷體" w:hint="eastAsia"/>
          <w:sz w:val="28"/>
          <w:szCs w:val="28"/>
        </w:rPr>
        <w:t>例如車輛租賃、車輛販售、洗車、車體美容、車輛維修、車輛調度、非供民眾停車之車輛儲存行為、共享汽</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機</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車營運站點或其他</w:t>
      </w:r>
      <w:proofErr w:type="gramStart"/>
      <w:r w:rsidRPr="00327461">
        <w:rPr>
          <w:rFonts w:ascii="標楷體" w:eastAsia="標楷體" w:hAnsi="標楷體" w:hint="eastAsia"/>
          <w:sz w:val="28"/>
          <w:szCs w:val="28"/>
        </w:rPr>
        <w:t>）</w:t>
      </w:r>
      <w:proofErr w:type="gramEnd"/>
      <w:r>
        <w:rPr>
          <w:rFonts w:ascii="標楷體" w:eastAsia="標楷體" w:hAnsi="標楷體" w:hint="eastAsia"/>
          <w:sz w:val="28"/>
          <w:szCs w:val="28"/>
        </w:rPr>
        <w:t>之用</w:t>
      </w:r>
      <w:r w:rsidRPr="00327461">
        <w:rPr>
          <w:rFonts w:ascii="標楷體" w:eastAsia="標楷體" w:hAnsi="標楷體" w:hint="eastAsia"/>
          <w:sz w:val="28"/>
          <w:szCs w:val="28"/>
        </w:rPr>
        <w:t>。</w:t>
      </w:r>
    </w:p>
    <w:p w14:paraId="2D43AAF6" w14:textId="77777777" w:rsidR="00A07BF8" w:rsidRDefault="00A07BF8">
      <w:pPr>
        <w:pStyle w:val="a3"/>
        <w:numPr>
          <w:ilvl w:val="0"/>
          <w:numId w:val="29"/>
        </w:numPr>
        <w:spacing w:line="400" w:lineRule="exact"/>
        <w:ind w:leftChars="0" w:left="993" w:hanging="284"/>
        <w:jc w:val="both"/>
        <w:rPr>
          <w:rFonts w:ascii="標楷體" w:eastAsia="標楷體" w:hAnsi="標楷體"/>
          <w:sz w:val="28"/>
          <w:szCs w:val="28"/>
        </w:rPr>
      </w:pPr>
      <w:r>
        <w:rPr>
          <w:rFonts w:ascii="標楷體" w:eastAsia="標楷體" w:hAnsi="標楷體" w:hint="eastAsia"/>
          <w:sz w:val="28"/>
          <w:szCs w:val="28"/>
        </w:rPr>
        <w:t>廠商不得於場域範圍內設置具有</w:t>
      </w:r>
      <w:r w:rsidRPr="00B3607D">
        <w:rPr>
          <w:rFonts w:ascii="標楷體" w:eastAsia="標楷體" w:hAnsi="標楷體" w:hint="eastAsia"/>
          <w:sz w:val="28"/>
          <w:szCs w:val="28"/>
        </w:rPr>
        <w:t>宣傳或暗示意味之</w:t>
      </w:r>
      <w:r>
        <w:rPr>
          <w:rFonts w:ascii="標楷體" w:eastAsia="標楷體" w:hAnsi="標楷體" w:hint="eastAsia"/>
          <w:sz w:val="28"/>
          <w:szCs w:val="28"/>
        </w:rPr>
        <w:t>標誌、標線、牌面、</w:t>
      </w:r>
      <w:r w:rsidRPr="00B3607D">
        <w:rPr>
          <w:rFonts w:ascii="標楷體" w:eastAsia="標楷體" w:hAnsi="標楷體" w:hint="eastAsia"/>
          <w:sz w:val="28"/>
          <w:szCs w:val="28"/>
        </w:rPr>
        <w:t>文字、商標，誤導或使民眾誤解為本停車場係供特定目的服務之停車場</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例如車輛租賃、車輛販售、洗車、車體美容、車輛維修、車輛調度、非供民眾停車之車輛儲存行為、共享汽</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機</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車營運站點或其他</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w:t>
      </w:r>
    </w:p>
    <w:p w14:paraId="180275C3" w14:textId="77777777" w:rsidR="00A07BF8" w:rsidRDefault="00A07BF8">
      <w:pPr>
        <w:pStyle w:val="a3"/>
        <w:numPr>
          <w:ilvl w:val="0"/>
          <w:numId w:val="29"/>
        </w:numPr>
        <w:spacing w:line="400" w:lineRule="exact"/>
        <w:ind w:leftChars="0" w:left="993" w:hanging="284"/>
        <w:jc w:val="both"/>
        <w:rPr>
          <w:rFonts w:ascii="標楷體" w:eastAsia="標楷體" w:hAnsi="標楷體"/>
          <w:sz w:val="28"/>
          <w:szCs w:val="28"/>
        </w:rPr>
      </w:pPr>
      <w:r w:rsidRPr="00B3607D">
        <w:rPr>
          <w:rFonts w:ascii="標楷體" w:eastAsia="標楷體" w:hAnsi="標楷體" w:hint="eastAsia"/>
          <w:sz w:val="28"/>
          <w:szCs w:val="28"/>
        </w:rPr>
        <w:t>廠商不得於公開網路地圖服務（例如google map或其他）將公有停車場標</w:t>
      </w:r>
      <w:proofErr w:type="gramStart"/>
      <w:r w:rsidRPr="00B3607D">
        <w:rPr>
          <w:rFonts w:ascii="標楷體" w:eastAsia="標楷體" w:hAnsi="標楷體" w:hint="eastAsia"/>
          <w:sz w:val="28"/>
          <w:szCs w:val="28"/>
        </w:rPr>
        <w:t>註</w:t>
      </w:r>
      <w:proofErr w:type="gramEnd"/>
      <w:r w:rsidRPr="00B3607D">
        <w:rPr>
          <w:rFonts w:ascii="標楷體" w:eastAsia="標楷體" w:hAnsi="標楷體" w:hint="eastAsia"/>
          <w:sz w:val="28"/>
          <w:szCs w:val="28"/>
        </w:rPr>
        <w:t>、宣傳或以使用帶有暗示意味之文字、商標，誤導或使民眾誤解為本停車場係供特定目的服務之停車場</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例如車輛租賃、車輛販售、洗車、車體美容、車輛維修、車輛調度、非供民眾停車之車輛儲存行為、共享汽</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機</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車營運站點或其他</w:t>
      </w:r>
      <w:proofErr w:type="gramStart"/>
      <w:r w:rsidRPr="00B3607D">
        <w:rPr>
          <w:rFonts w:ascii="標楷體" w:eastAsia="標楷體" w:hAnsi="標楷體" w:hint="eastAsia"/>
          <w:sz w:val="28"/>
          <w:szCs w:val="28"/>
        </w:rPr>
        <w:t>）</w:t>
      </w:r>
      <w:proofErr w:type="gramEnd"/>
      <w:r w:rsidRPr="00B3607D">
        <w:rPr>
          <w:rFonts w:ascii="標楷體" w:eastAsia="標楷體" w:hAnsi="標楷體" w:hint="eastAsia"/>
          <w:sz w:val="28"/>
          <w:szCs w:val="28"/>
        </w:rPr>
        <w:t>。</w:t>
      </w:r>
    </w:p>
    <w:p w14:paraId="316C7DE0" w14:textId="77777777" w:rsidR="00A07BF8" w:rsidRPr="00A573D4" w:rsidRDefault="00A07BF8">
      <w:pPr>
        <w:pStyle w:val="a3"/>
        <w:numPr>
          <w:ilvl w:val="0"/>
          <w:numId w:val="29"/>
        </w:numPr>
        <w:spacing w:line="400" w:lineRule="exact"/>
        <w:ind w:leftChars="0" w:left="993" w:hanging="284"/>
        <w:jc w:val="both"/>
        <w:rPr>
          <w:rFonts w:ascii="標楷體" w:eastAsia="標楷體" w:hAnsi="標楷體"/>
          <w:sz w:val="28"/>
          <w:szCs w:val="28"/>
        </w:rPr>
      </w:pPr>
      <w:r w:rsidRPr="00A573D4">
        <w:rPr>
          <w:rFonts w:ascii="標楷體" w:eastAsia="標楷體" w:hAnsi="標楷體" w:hint="eastAsia"/>
          <w:sz w:val="28"/>
          <w:szCs w:val="28"/>
        </w:rPr>
        <w:t>廠商於履約場域範圍內不得經營停車服務管理業務及契約允許以外之商業行為(例如車輛租賃、車輛販售、洗車、車體美容、車輛維修、車輛調度、非供民眾停車之車輛儲存行為、共享汽（機）車營運站點或其他)。</w:t>
      </w:r>
    </w:p>
    <w:p w14:paraId="0A78A043" w14:textId="77777777" w:rsidR="00A07BF8" w:rsidRDefault="00A07BF8">
      <w:pPr>
        <w:widowControl/>
        <w:rPr>
          <w:rFonts w:asciiTheme="majorHAnsi" w:eastAsia="標楷體" w:hAnsiTheme="majorHAnsi" w:cstheme="majorBidi"/>
          <w:b/>
          <w:bCs/>
          <w:sz w:val="36"/>
          <w:szCs w:val="36"/>
        </w:rPr>
      </w:pPr>
      <w:r>
        <w:br w:type="page"/>
      </w:r>
    </w:p>
    <w:p w14:paraId="2849AD1B" w14:textId="0A9B7F8B" w:rsidR="00A520BC" w:rsidRDefault="00A520BC" w:rsidP="00A520BC">
      <w:pPr>
        <w:pStyle w:val="3"/>
        <w:ind w:left="981"/>
      </w:pPr>
      <w:bookmarkStart w:id="44" w:name="_Toc227307945"/>
      <w:r w:rsidRPr="00422F8B">
        <w:rPr>
          <w:rFonts w:hint="eastAsia"/>
        </w:rPr>
        <w:lastRenderedPageBreak/>
        <w:t>客</w:t>
      </w:r>
      <w:r w:rsidR="007D07DA">
        <w:rPr>
          <w:rFonts w:hint="eastAsia"/>
        </w:rPr>
        <w:t>服</w:t>
      </w:r>
      <w:r w:rsidRPr="00422F8B">
        <w:rPr>
          <w:rFonts w:hint="eastAsia"/>
        </w:rPr>
        <w:t>中心</w:t>
      </w:r>
      <w:bookmarkEnd w:id="40"/>
      <w:bookmarkEnd w:id="41"/>
      <w:bookmarkEnd w:id="42"/>
      <w:bookmarkEnd w:id="44"/>
    </w:p>
    <w:p w14:paraId="6CBE8CB8"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Pr>
          <w:rFonts w:ascii="標楷體" w:eastAsia="標楷體" w:hAnsi="標楷體" w:hint="eastAsia"/>
          <w:sz w:val="28"/>
          <w:szCs w:val="28"/>
        </w:rPr>
        <w:t>廠商應</w:t>
      </w:r>
      <w:r w:rsidRPr="00557F85">
        <w:rPr>
          <w:rFonts w:ascii="標楷體" w:eastAsia="標楷體" w:hAnsi="標楷體" w:hint="eastAsia"/>
          <w:sz w:val="28"/>
          <w:szCs w:val="28"/>
        </w:rPr>
        <w:t>設置</w:t>
      </w:r>
      <w:r>
        <w:rPr>
          <w:rFonts w:ascii="標楷體" w:eastAsia="標楷體" w:hAnsi="標楷體" w:hint="eastAsia"/>
          <w:sz w:val="28"/>
          <w:szCs w:val="28"/>
        </w:rPr>
        <w:t>2</w:t>
      </w:r>
      <w:r>
        <w:rPr>
          <w:rFonts w:ascii="標楷體" w:eastAsia="標楷體" w:hAnsi="標楷體"/>
          <w:sz w:val="28"/>
          <w:szCs w:val="28"/>
        </w:rPr>
        <w:t>4</w:t>
      </w:r>
      <w:r>
        <w:rPr>
          <w:rFonts w:ascii="標楷體" w:eastAsia="標楷體" w:hAnsi="標楷體" w:hint="eastAsia"/>
          <w:sz w:val="28"/>
          <w:szCs w:val="28"/>
        </w:rPr>
        <w:t>小時客戶</w:t>
      </w:r>
      <w:r w:rsidRPr="00557F85">
        <w:rPr>
          <w:rFonts w:ascii="標楷體" w:eastAsia="標楷體" w:hAnsi="標楷體" w:hint="eastAsia"/>
          <w:sz w:val="28"/>
          <w:szCs w:val="28"/>
        </w:rPr>
        <w:t>服務中心</w:t>
      </w:r>
      <w:r>
        <w:rPr>
          <w:rFonts w:ascii="標楷體" w:eastAsia="標楷體" w:hAnsi="標楷體" w:hint="eastAsia"/>
          <w:sz w:val="28"/>
          <w:szCs w:val="28"/>
        </w:rPr>
        <w:t>並應於營運起始日前完成設置，設置完成後應書面通知機關</w:t>
      </w:r>
      <w:r w:rsidRPr="00557F85">
        <w:rPr>
          <w:rFonts w:ascii="標楷體" w:eastAsia="標楷體" w:hAnsi="標楷體" w:hint="eastAsia"/>
          <w:sz w:val="28"/>
          <w:szCs w:val="28"/>
        </w:rPr>
        <w:t>服務中心</w:t>
      </w:r>
      <w:r>
        <w:rPr>
          <w:rFonts w:ascii="標楷體" w:eastAsia="標楷體" w:hAnsi="標楷體" w:hint="eastAsia"/>
          <w:sz w:val="28"/>
          <w:szCs w:val="28"/>
        </w:rPr>
        <w:t>地址。</w:t>
      </w:r>
    </w:p>
    <w:p w14:paraId="65296EE5"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sidRPr="00557F85">
        <w:rPr>
          <w:rFonts w:ascii="標楷體" w:eastAsia="標楷體" w:hAnsi="標楷體" w:hint="eastAsia"/>
          <w:sz w:val="28"/>
          <w:szCs w:val="28"/>
        </w:rPr>
        <w:t>服務中心應</w:t>
      </w:r>
    </w:p>
    <w:p w14:paraId="3B5EEACF" w14:textId="77777777" w:rsidR="00DF69B4" w:rsidRDefault="00DF69B4">
      <w:pPr>
        <w:pStyle w:val="a3"/>
        <w:numPr>
          <w:ilvl w:val="0"/>
          <w:numId w:val="75"/>
        </w:numPr>
        <w:tabs>
          <w:tab w:val="left" w:pos="1560"/>
        </w:tabs>
        <w:spacing w:line="400" w:lineRule="exact"/>
        <w:ind w:leftChars="0" w:left="1560"/>
        <w:jc w:val="both"/>
        <w:rPr>
          <w:rFonts w:ascii="標楷體" w:eastAsia="標楷體" w:hAnsi="標楷體"/>
          <w:sz w:val="28"/>
          <w:szCs w:val="28"/>
        </w:rPr>
      </w:pPr>
      <w:r w:rsidRPr="00A8075A">
        <w:rPr>
          <w:rFonts w:ascii="標楷體" w:eastAsia="標楷體" w:hAnsi="標楷體" w:hint="eastAsia"/>
          <w:sz w:val="28"/>
          <w:szCs w:val="28"/>
        </w:rPr>
        <w:t>設置招牌及指示標語，招牌文字應包含廠商全銜。</w:t>
      </w:r>
    </w:p>
    <w:p w14:paraId="67D9035B" w14:textId="77777777" w:rsidR="00DF69B4" w:rsidRDefault="00DF69B4">
      <w:pPr>
        <w:pStyle w:val="a3"/>
        <w:numPr>
          <w:ilvl w:val="0"/>
          <w:numId w:val="75"/>
        </w:numPr>
        <w:tabs>
          <w:tab w:val="left" w:pos="1560"/>
        </w:tabs>
        <w:spacing w:line="400" w:lineRule="exact"/>
        <w:ind w:leftChars="0" w:left="1560"/>
        <w:jc w:val="both"/>
        <w:rPr>
          <w:rFonts w:ascii="標楷體" w:eastAsia="標楷體" w:hAnsi="標楷體"/>
          <w:sz w:val="28"/>
          <w:szCs w:val="28"/>
        </w:rPr>
      </w:pPr>
      <w:r w:rsidRPr="00DF69B4">
        <w:rPr>
          <w:rFonts w:ascii="標楷體" w:eastAsia="標楷體" w:hAnsi="標楷體" w:hint="eastAsia"/>
          <w:sz w:val="28"/>
          <w:szCs w:val="28"/>
        </w:rPr>
        <w:t>設置服務櫃檯並於營運起</w:t>
      </w:r>
      <w:r w:rsidRPr="00DF69B4">
        <w:rPr>
          <w:rFonts w:ascii="標楷體" w:eastAsia="標楷體" w:hAnsi="標楷體"/>
          <w:b/>
          <w:color w:val="FF0000"/>
          <w:sz w:val="28"/>
          <w:szCs w:val="28"/>
        </w:rPr>
        <w:t>24</w:t>
      </w:r>
      <w:r w:rsidRPr="00DF69B4">
        <w:rPr>
          <w:rFonts w:ascii="標楷體" w:eastAsia="標楷體" w:hAnsi="標楷體" w:hint="eastAsia"/>
          <w:b/>
          <w:color w:val="FF0000"/>
          <w:sz w:val="28"/>
          <w:szCs w:val="28"/>
        </w:rPr>
        <w:t>時</w:t>
      </w:r>
      <w:r w:rsidRPr="00DF69B4">
        <w:rPr>
          <w:rFonts w:ascii="標楷體" w:eastAsia="標楷體" w:hAnsi="標楷體" w:hint="eastAsia"/>
          <w:sz w:val="28"/>
          <w:szCs w:val="28"/>
        </w:rPr>
        <w:t>（</w:t>
      </w:r>
      <w:r w:rsidRPr="00DF69B4">
        <w:rPr>
          <w:rFonts w:ascii="標楷體" w:eastAsia="標楷體" w:hAnsi="標楷體" w:hint="eastAsia"/>
          <w:b/>
          <w:color w:val="FF0000"/>
          <w:sz w:val="28"/>
          <w:szCs w:val="28"/>
        </w:rPr>
        <w:t>不分平假日</w:t>
      </w:r>
      <w:r w:rsidRPr="00DF69B4">
        <w:rPr>
          <w:rFonts w:ascii="標楷體" w:eastAsia="標楷體" w:hAnsi="標楷體" w:hint="eastAsia"/>
          <w:sz w:val="28"/>
          <w:szCs w:val="28"/>
        </w:rPr>
        <w:t>）安排人員輪值，並備妥列印設備，協助民眾辦理各類服務事項，處理各類民眾申訴問題，解答民眾疑義。</w:t>
      </w:r>
    </w:p>
    <w:p w14:paraId="4D0DE9CF" w14:textId="77777777" w:rsidR="00DF69B4" w:rsidRDefault="00DF69B4">
      <w:pPr>
        <w:pStyle w:val="a3"/>
        <w:numPr>
          <w:ilvl w:val="0"/>
          <w:numId w:val="75"/>
        </w:numPr>
        <w:tabs>
          <w:tab w:val="left" w:pos="1560"/>
        </w:tabs>
        <w:spacing w:line="400" w:lineRule="exact"/>
        <w:ind w:leftChars="0" w:left="1560"/>
        <w:jc w:val="both"/>
        <w:rPr>
          <w:rFonts w:ascii="標楷體" w:eastAsia="標楷體" w:hAnsi="標楷體"/>
          <w:sz w:val="28"/>
          <w:szCs w:val="28"/>
        </w:rPr>
      </w:pPr>
      <w:r w:rsidRPr="00DF69B4">
        <w:rPr>
          <w:rFonts w:ascii="標楷體" w:eastAsia="標楷體" w:hAnsi="標楷體" w:hint="eastAsia"/>
          <w:sz w:val="28"/>
          <w:szCs w:val="28"/>
        </w:rPr>
        <w:t>設置服務專線並於營運前設置完成，且服務專線須顯示於廠商所營運管理之停車須知告示牌面上；服務專線如有變更，應主動更新牌面資訊，並報機關備查。</w:t>
      </w:r>
    </w:p>
    <w:p w14:paraId="60607876" w14:textId="433E6DFA" w:rsidR="00DF69B4" w:rsidRPr="00DF69B4" w:rsidRDefault="00DF69B4">
      <w:pPr>
        <w:pStyle w:val="a3"/>
        <w:numPr>
          <w:ilvl w:val="0"/>
          <w:numId w:val="75"/>
        </w:numPr>
        <w:tabs>
          <w:tab w:val="left" w:pos="1560"/>
        </w:tabs>
        <w:spacing w:line="400" w:lineRule="exact"/>
        <w:ind w:leftChars="0" w:left="1560"/>
        <w:jc w:val="both"/>
        <w:rPr>
          <w:rFonts w:ascii="標楷體" w:eastAsia="標楷體" w:hAnsi="標楷體"/>
          <w:sz w:val="28"/>
          <w:szCs w:val="28"/>
        </w:rPr>
      </w:pPr>
      <w:r w:rsidRPr="00DF69B4">
        <w:rPr>
          <w:rFonts w:ascii="標楷體" w:eastAsia="標楷體" w:hAnsi="標楷體" w:hint="eastAsia"/>
          <w:sz w:val="28"/>
          <w:szCs w:val="28"/>
        </w:rPr>
        <w:t>完成服務人員教育訓練，並應教育人員不得以【請洽業者詢問】作為問題解決方案；如服務人員無法妥適處理民眾申訴</w:t>
      </w:r>
      <w:proofErr w:type="gramStart"/>
      <w:r w:rsidRPr="00DF69B4">
        <w:rPr>
          <w:rFonts w:ascii="標楷體" w:eastAsia="標楷體" w:hAnsi="標楷體" w:hint="eastAsia"/>
          <w:sz w:val="28"/>
          <w:szCs w:val="28"/>
        </w:rPr>
        <w:t>與解答</w:t>
      </w:r>
      <w:proofErr w:type="gramEnd"/>
      <w:r w:rsidRPr="00DF69B4">
        <w:rPr>
          <w:rFonts w:ascii="標楷體" w:eastAsia="標楷體" w:hAnsi="標楷體" w:hint="eastAsia"/>
          <w:sz w:val="28"/>
          <w:szCs w:val="28"/>
        </w:rPr>
        <w:t>民眾疑義時，應要求服務人員即向廠商管理人員請求協助。</w:t>
      </w:r>
    </w:p>
    <w:p w14:paraId="6FFA20D1"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sidRPr="00557F85">
        <w:rPr>
          <w:rFonts w:ascii="標楷體" w:eastAsia="標楷體" w:hAnsi="標楷體" w:hint="eastAsia"/>
          <w:sz w:val="28"/>
          <w:szCs w:val="28"/>
        </w:rPr>
        <w:t>服務中心</w:t>
      </w:r>
      <w:r>
        <w:rPr>
          <w:rFonts w:ascii="標楷體" w:eastAsia="標楷體" w:hAnsi="標楷體" w:hint="eastAsia"/>
          <w:sz w:val="28"/>
          <w:szCs w:val="28"/>
        </w:rPr>
        <w:t>建築應</w:t>
      </w:r>
      <w:r w:rsidRPr="00557F85">
        <w:rPr>
          <w:rFonts w:ascii="標楷體" w:eastAsia="標楷體" w:hAnsi="標楷體" w:hint="eastAsia"/>
          <w:sz w:val="28"/>
          <w:szCs w:val="28"/>
        </w:rPr>
        <w:t>為合法建築，</w:t>
      </w:r>
      <w:r>
        <w:rPr>
          <w:rFonts w:ascii="標楷體" w:eastAsia="標楷體" w:hAnsi="標楷體" w:hint="eastAsia"/>
          <w:sz w:val="28"/>
          <w:szCs w:val="28"/>
        </w:rPr>
        <w:t>屬立體停車場之服務中心者，其地點應設置在每一處履約立體停車場管理室或機關指定處所；屬平面停車場之服務中心者，其設置</w:t>
      </w:r>
      <w:r w:rsidRPr="00557F85">
        <w:rPr>
          <w:rFonts w:ascii="標楷體" w:eastAsia="標楷體" w:hAnsi="標楷體" w:hint="eastAsia"/>
          <w:sz w:val="28"/>
          <w:szCs w:val="28"/>
        </w:rPr>
        <w:t>地點應</w:t>
      </w:r>
      <w:r>
        <w:rPr>
          <w:rFonts w:ascii="標楷體" w:eastAsia="標楷體" w:hAnsi="標楷體" w:hint="eastAsia"/>
          <w:sz w:val="28"/>
          <w:szCs w:val="28"/>
        </w:rPr>
        <w:t>位於</w:t>
      </w:r>
      <w:r w:rsidRPr="00886E9C">
        <w:rPr>
          <w:rFonts w:ascii="標楷體" w:eastAsia="標楷體" w:hAnsi="標楷體" w:hint="eastAsia"/>
          <w:b/>
          <w:bCs/>
          <w:sz w:val="28"/>
          <w:szCs w:val="28"/>
        </w:rPr>
        <w:t>「高雄市新興區中正三路、中山一路口為中心點，半徑</w:t>
      </w:r>
      <w:r w:rsidRPr="00886E9C">
        <w:rPr>
          <w:rFonts w:ascii="標楷體" w:eastAsia="標楷體" w:hAnsi="標楷體"/>
          <w:b/>
          <w:bCs/>
          <w:sz w:val="28"/>
          <w:szCs w:val="28"/>
        </w:rPr>
        <w:t>10</w:t>
      </w:r>
      <w:r w:rsidRPr="00886E9C">
        <w:rPr>
          <w:rFonts w:ascii="標楷體" w:eastAsia="標楷體" w:hAnsi="標楷體" w:hint="eastAsia"/>
          <w:b/>
          <w:bCs/>
          <w:sz w:val="28"/>
          <w:szCs w:val="28"/>
        </w:rPr>
        <w:t>公里範圍內」</w:t>
      </w:r>
      <w:r w:rsidRPr="00886E9C">
        <w:rPr>
          <w:rFonts w:ascii="標楷體" w:eastAsia="標楷體" w:hAnsi="標楷體" w:hint="eastAsia"/>
          <w:sz w:val="28"/>
          <w:szCs w:val="28"/>
        </w:rPr>
        <w:t>。作為提供民眾服務之櫃檯與疑</w:t>
      </w:r>
      <w:r>
        <w:rPr>
          <w:rFonts w:ascii="標楷體" w:eastAsia="標楷體" w:hAnsi="標楷體" w:hint="eastAsia"/>
          <w:sz w:val="28"/>
          <w:szCs w:val="28"/>
        </w:rPr>
        <w:t>義反映窗口。</w:t>
      </w:r>
    </w:p>
    <w:p w14:paraId="69C9E144"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Pr>
          <w:rFonts w:ascii="標楷體" w:eastAsia="標楷體" w:hAnsi="標楷體" w:hint="eastAsia"/>
          <w:sz w:val="28"/>
          <w:szCs w:val="28"/>
        </w:rPr>
        <w:t>客戶</w:t>
      </w:r>
      <w:r w:rsidRPr="00557F85">
        <w:rPr>
          <w:rFonts w:ascii="標楷體" w:eastAsia="標楷體" w:hAnsi="標楷體" w:hint="eastAsia"/>
          <w:sz w:val="28"/>
          <w:szCs w:val="28"/>
        </w:rPr>
        <w:t>服務中心</w:t>
      </w:r>
      <w:r>
        <w:rPr>
          <w:rFonts w:ascii="標楷體" w:eastAsia="標楷體" w:hAnsi="標楷體" w:hint="eastAsia"/>
          <w:sz w:val="28"/>
          <w:szCs w:val="28"/>
        </w:rPr>
        <w:t>之設置，如有符合下列任</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情形者，得不再設置或增設之</w:t>
      </w:r>
      <w:r w:rsidRPr="00557F85">
        <w:rPr>
          <w:rFonts w:ascii="標楷體" w:eastAsia="標楷體" w:hAnsi="標楷體" w:hint="eastAsia"/>
          <w:sz w:val="28"/>
          <w:szCs w:val="28"/>
        </w:rPr>
        <w:t>。</w:t>
      </w:r>
    </w:p>
    <w:p w14:paraId="00D3EAEA" w14:textId="77777777" w:rsidR="00DF69B4" w:rsidRDefault="00DF69B4">
      <w:pPr>
        <w:pStyle w:val="a3"/>
        <w:numPr>
          <w:ilvl w:val="0"/>
          <w:numId w:val="23"/>
        </w:numPr>
        <w:spacing w:line="400" w:lineRule="exact"/>
        <w:ind w:leftChars="0" w:left="1560"/>
        <w:jc w:val="both"/>
        <w:rPr>
          <w:rFonts w:ascii="標楷體" w:eastAsia="標楷體" w:hAnsi="標楷體"/>
          <w:b/>
          <w:bCs/>
          <w:color w:val="FF0000"/>
          <w:sz w:val="28"/>
          <w:szCs w:val="28"/>
        </w:rPr>
      </w:pPr>
      <w:r w:rsidRPr="00422F8B">
        <w:rPr>
          <w:rFonts w:ascii="標楷體" w:eastAsia="標楷體" w:hAnsi="標楷體" w:hint="eastAsia"/>
          <w:b/>
          <w:bCs/>
          <w:color w:val="FF0000"/>
          <w:sz w:val="28"/>
          <w:szCs w:val="28"/>
        </w:rPr>
        <w:t>廠商</w:t>
      </w:r>
      <w:r>
        <w:rPr>
          <w:rFonts w:ascii="標楷體" w:eastAsia="標楷體" w:hAnsi="標楷體" w:hint="eastAsia"/>
          <w:b/>
          <w:bCs/>
          <w:color w:val="FF0000"/>
          <w:sz w:val="28"/>
          <w:szCs w:val="28"/>
        </w:rPr>
        <w:t>已</w:t>
      </w:r>
      <w:r w:rsidRPr="00422F8B">
        <w:rPr>
          <w:rFonts w:ascii="標楷體" w:eastAsia="標楷體" w:hAnsi="標楷體" w:hint="eastAsia"/>
          <w:b/>
          <w:bCs/>
          <w:color w:val="FF0000"/>
          <w:sz w:val="28"/>
          <w:szCs w:val="28"/>
        </w:rPr>
        <w:t>承攬機關其他停車場營運管理案、停車收費案或其他相關停車管理案而已設有服務中心</w:t>
      </w:r>
      <w:r>
        <w:rPr>
          <w:rFonts w:ascii="標楷體" w:eastAsia="標楷體" w:hAnsi="標楷體" w:hint="eastAsia"/>
          <w:b/>
          <w:bCs/>
          <w:color w:val="FF0000"/>
          <w:sz w:val="28"/>
          <w:szCs w:val="28"/>
        </w:rPr>
        <w:t>，</w:t>
      </w:r>
      <w:r w:rsidRPr="007D6000">
        <w:rPr>
          <w:rFonts w:ascii="標楷體" w:eastAsia="標楷體" w:hAnsi="標楷體" w:hint="eastAsia"/>
          <w:b/>
          <w:bCs/>
          <w:color w:val="FF0000"/>
          <w:sz w:val="28"/>
          <w:szCs w:val="28"/>
        </w:rPr>
        <w:t>設置地點</w:t>
      </w:r>
      <w:r>
        <w:rPr>
          <w:rFonts w:ascii="標楷體" w:eastAsia="標楷體" w:hAnsi="標楷體" w:hint="eastAsia"/>
          <w:b/>
          <w:bCs/>
          <w:color w:val="FF0000"/>
          <w:sz w:val="28"/>
          <w:szCs w:val="28"/>
        </w:rPr>
        <w:t>符合規定，服務中心內</w:t>
      </w:r>
      <w:r w:rsidRPr="007D6000">
        <w:rPr>
          <w:rFonts w:ascii="標楷體" w:eastAsia="標楷體" w:hAnsi="標楷體" w:hint="eastAsia"/>
          <w:b/>
          <w:bCs/>
          <w:color w:val="FF0000"/>
          <w:sz w:val="28"/>
          <w:szCs w:val="28"/>
        </w:rPr>
        <w:t>空間</w:t>
      </w:r>
      <w:r>
        <w:rPr>
          <w:rFonts w:ascii="標楷體" w:eastAsia="標楷體" w:hAnsi="標楷體" w:hint="eastAsia"/>
          <w:b/>
          <w:bCs/>
          <w:color w:val="FF0000"/>
          <w:sz w:val="28"/>
          <w:szCs w:val="28"/>
        </w:rPr>
        <w:t>尚</w:t>
      </w:r>
      <w:proofErr w:type="gramStart"/>
      <w:r>
        <w:rPr>
          <w:rFonts w:ascii="標楷體" w:eastAsia="標楷體" w:hAnsi="標楷體" w:hint="eastAsia"/>
          <w:b/>
          <w:bCs/>
          <w:color w:val="FF0000"/>
          <w:sz w:val="28"/>
          <w:szCs w:val="28"/>
        </w:rPr>
        <w:t>有餘裕</w:t>
      </w:r>
      <w:r w:rsidRPr="007D6000">
        <w:rPr>
          <w:rFonts w:ascii="標楷體" w:eastAsia="標楷體" w:hAnsi="標楷體" w:hint="eastAsia"/>
          <w:b/>
          <w:bCs/>
          <w:color w:val="FF0000"/>
          <w:sz w:val="28"/>
          <w:szCs w:val="28"/>
        </w:rPr>
        <w:t>得容納</w:t>
      </w:r>
      <w:proofErr w:type="gramEnd"/>
      <w:r w:rsidRPr="007D6000">
        <w:rPr>
          <w:rFonts w:ascii="標楷體" w:eastAsia="標楷體" w:hAnsi="標楷體" w:hint="eastAsia"/>
          <w:b/>
          <w:bCs/>
          <w:color w:val="FF0000"/>
          <w:sz w:val="28"/>
          <w:szCs w:val="28"/>
        </w:rPr>
        <w:t>共用</w:t>
      </w:r>
      <w:r>
        <w:rPr>
          <w:rFonts w:ascii="標楷體" w:eastAsia="標楷體" w:hAnsi="標楷體" w:hint="eastAsia"/>
          <w:b/>
          <w:bCs/>
          <w:color w:val="FF0000"/>
          <w:sz w:val="28"/>
          <w:szCs w:val="28"/>
        </w:rPr>
        <w:t>。</w:t>
      </w:r>
      <w:r w:rsidRPr="007D6000">
        <w:rPr>
          <w:rFonts w:ascii="標楷體" w:eastAsia="標楷體" w:hAnsi="標楷體" w:hint="eastAsia"/>
          <w:b/>
          <w:bCs/>
          <w:color w:val="FF0000"/>
          <w:sz w:val="28"/>
          <w:szCs w:val="28"/>
        </w:rPr>
        <w:t>經機關同意，該處所得共同使用。</w:t>
      </w:r>
    </w:p>
    <w:p w14:paraId="5CE7B420" w14:textId="77777777" w:rsidR="00DF69B4" w:rsidRPr="007D6000" w:rsidRDefault="00DF69B4">
      <w:pPr>
        <w:pStyle w:val="a3"/>
        <w:numPr>
          <w:ilvl w:val="0"/>
          <w:numId w:val="23"/>
        </w:numPr>
        <w:spacing w:line="400" w:lineRule="exact"/>
        <w:ind w:leftChars="0" w:left="1560"/>
        <w:jc w:val="both"/>
        <w:rPr>
          <w:rFonts w:ascii="標楷體" w:eastAsia="標楷體" w:hAnsi="標楷體"/>
          <w:b/>
          <w:bCs/>
          <w:color w:val="FF0000"/>
          <w:sz w:val="28"/>
          <w:szCs w:val="28"/>
        </w:rPr>
      </w:pPr>
      <w:r>
        <w:rPr>
          <w:rFonts w:ascii="標楷體" w:eastAsia="標楷體" w:hAnsi="標楷體" w:hint="eastAsia"/>
          <w:b/>
          <w:bCs/>
          <w:color w:val="FF0000"/>
          <w:sz w:val="28"/>
          <w:szCs w:val="28"/>
        </w:rPr>
        <w:t>本案平面停車場案場位於本市</w:t>
      </w:r>
      <w:r w:rsidRPr="007D6000">
        <w:rPr>
          <w:rFonts w:ascii="標楷體" w:eastAsia="標楷體" w:hAnsi="標楷體" w:hint="eastAsia"/>
          <w:b/>
          <w:bCs/>
          <w:color w:val="FF0000"/>
          <w:sz w:val="28"/>
          <w:szCs w:val="28"/>
        </w:rPr>
        <w:t>茄</w:t>
      </w:r>
      <w:proofErr w:type="gramStart"/>
      <w:r w:rsidRPr="007D6000">
        <w:rPr>
          <w:rFonts w:ascii="標楷體" w:eastAsia="標楷體" w:hAnsi="標楷體" w:hint="eastAsia"/>
          <w:b/>
          <w:bCs/>
          <w:color w:val="FF0000"/>
          <w:sz w:val="28"/>
          <w:szCs w:val="28"/>
        </w:rPr>
        <w:t>萣</w:t>
      </w:r>
      <w:proofErr w:type="gramEnd"/>
      <w:r w:rsidRPr="007D6000">
        <w:rPr>
          <w:rFonts w:ascii="標楷體" w:eastAsia="標楷體" w:hAnsi="標楷體" w:hint="eastAsia"/>
          <w:b/>
          <w:bCs/>
          <w:color w:val="FF0000"/>
          <w:sz w:val="28"/>
          <w:szCs w:val="28"/>
        </w:rPr>
        <w:t>區、湖內區、永安區、路竹區、阿蓮區、彌陀區、岡山區、橋頭區、</w:t>
      </w:r>
      <w:proofErr w:type="gramStart"/>
      <w:r w:rsidRPr="007D6000">
        <w:rPr>
          <w:rFonts w:ascii="標楷體" w:eastAsia="標楷體" w:hAnsi="標楷體" w:hint="eastAsia"/>
          <w:b/>
          <w:bCs/>
          <w:color w:val="FF0000"/>
          <w:sz w:val="28"/>
          <w:szCs w:val="28"/>
        </w:rPr>
        <w:t>梓</w:t>
      </w:r>
      <w:proofErr w:type="gramEnd"/>
      <w:r w:rsidRPr="007D6000">
        <w:rPr>
          <w:rFonts w:ascii="標楷體" w:eastAsia="標楷體" w:hAnsi="標楷體" w:hint="eastAsia"/>
          <w:b/>
          <w:bCs/>
          <w:color w:val="FF0000"/>
          <w:sz w:val="28"/>
          <w:szCs w:val="28"/>
        </w:rPr>
        <w:t>官區、田寮區、內門區、燕巢區、仁武區、</w:t>
      </w:r>
      <w:proofErr w:type="gramStart"/>
      <w:r w:rsidRPr="007D6000">
        <w:rPr>
          <w:rFonts w:ascii="標楷體" w:eastAsia="標楷體" w:hAnsi="標楷體" w:hint="eastAsia"/>
          <w:b/>
          <w:bCs/>
          <w:color w:val="FF0000"/>
          <w:sz w:val="28"/>
          <w:szCs w:val="28"/>
        </w:rPr>
        <w:t>鳥松區</w:t>
      </w:r>
      <w:proofErr w:type="gramEnd"/>
      <w:r w:rsidRPr="007D6000">
        <w:rPr>
          <w:rFonts w:ascii="標楷體" w:eastAsia="標楷體" w:hAnsi="標楷體" w:hint="eastAsia"/>
          <w:b/>
          <w:bCs/>
          <w:color w:val="FF0000"/>
          <w:sz w:val="28"/>
          <w:szCs w:val="28"/>
        </w:rPr>
        <w:t>、大社區、大樹區、大寮區、林園區、旗山區、美濃區、杉林區、六龜區、</w:t>
      </w:r>
      <w:proofErr w:type="gramStart"/>
      <w:r w:rsidRPr="007D6000">
        <w:rPr>
          <w:rFonts w:ascii="標楷體" w:eastAsia="標楷體" w:hAnsi="標楷體" w:hint="eastAsia"/>
          <w:b/>
          <w:bCs/>
          <w:color w:val="FF0000"/>
          <w:sz w:val="28"/>
          <w:szCs w:val="28"/>
        </w:rPr>
        <w:t>甲仙區</w:t>
      </w:r>
      <w:proofErr w:type="gramEnd"/>
      <w:r w:rsidRPr="007D6000">
        <w:rPr>
          <w:rFonts w:ascii="標楷體" w:eastAsia="標楷體" w:hAnsi="標楷體" w:hint="eastAsia"/>
          <w:b/>
          <w:bCs/>
          <w:color w:val="FF0000"/>
          <w:sz w:val="28"/>
          <w:szCs w:val="28"/>
        </w:rPr>
        <w:t>、茂林區、桃源區、那瑪夏</w:t>
      </w:r>
      <w:r>
        <w:rPr>
          <w:rFonts w:ascii="標楷體" w:eastAsia="標楷體" w:hAnsi="標楷體" w:hint="eastAsia"/>
          <w:b/>
          <w:bCs/>
          <w:color w:val="FF0000"/>
          <w:sz w:val="28"/>
          <w:szCs w:val="28"/>
        </w:rPr>
        <w:t>等行政區者。廠商得以2</w:t>
      </w:r>
      <w:r>
        <w:rPr>
          <w:rFonts w:ascii="標楷體" w:eastAsia="標楷體" w:hAnsi="標楷體"/>
          <w:b/>
          <w:bCs/>
          <w:color w:val="FF0000"/>
          <w:sz w:val="28"/>
          <w:szCs w:val="28"/>
        </w:rPr>
        <w:t>4</w:t>
      </w:r>
      <w:r>
        <w:rPr>
          <w:rFonts w:ascii="標楷體" w:eastAsia="標楷體" w:hAnsi="標楷體" w:hint="eastAsia"/>
          <w:b/>
          <w:bCs/>
          <w:color w:val="FF0000"/>
          <w:sz w:val="28"/>
          <w:szCs w:val="28"/>
        </w:rPr>
        <w:t>小時服務專線替代設置服務中心；惟該2</w:t>
      </w:r>
      <w:r>
        <w:rPr>
          <w:rFonts w:ascii="標楷體" w:eastAsia="標楷體" w:hAnsi="標楷體"/>
          <w:b/>
          <w:bCs/>
          <w:color w:val="FF0000"/>
          <w:sz w:val="28"/>
          <w:szCs w:val="28"/>
        </w:rPr>
        <w:t>4</w:t>
      </w:r>
      <w:r>
        <w:rPr>
          <w:rFonts w:ascii="標楷體" w:eastAsia="標楷體" w:hAnsi="標楷體" w:hint="eastAsia"/>
          <w:b/>
          <w:bCs/>
          <w:color w:val="FF0000"/>
          <w:sz w:val="28"/>
          <w:szCs w:val="28"/>
        </w:rPr>
        <w:t>小時服務專線設置原則與服務品質，廠商仍應比照服務</w:t>
      </w:r>
      <w:r>
        <w:rPr>
          <w:rFonts w:ascii="標楷體" w:eastAsia="標楷體" w:hAnsi="標楷體" w:hint="eastAsia"/>
          <w:b/>
          <w:bCs/>
          <w:color w:val="FF0000"/>
          <w:sz w:val="28"/>
          <w:szCs w:val="28"/>
        </w:rPr>
        <w:lastRenderedPageBreak/>
        <w:t>專線相關規範辦理。</w:t>
      </w:r>
    </w:p>
    <w:p w14:paraId="3FF61468" w14:textId="77777777" w:rsidR="00DF69B4" w:rsidRPr="00A8075A" w:rsidRDefault="00DF69B4">
      <w:pPr>
        <w:pStyle w:val="a3"/>
        <w:numPr>
          <w:ilvl w:val="0"/>
          <w:numId w:val="64"/>
        </w:numPr>
        <w:spacing w:line="400" w:lineRule="exact"/>
        <w:ind w:leftChars="0" w:left="1134"/>
        <w:jc w:val="both"/>
        <w:rPr>
          <w:rFonts w:ascii="標楷體" w:eastAsia="標楷體" w:hAnsi="標楷體"/>
          <w:b/>
          <w:bCs/>
          <w:sz w:val="28"/>
          <w:szCs w:val="28"/>
        </w:rPr>
      </w:pPr>
      <w:r w:rsidRPr="00886E9C">
        <w:rPr>
          <w:rFonts w:ascii="標楷體" w:eastAsia="標楷體" w:hAnsi="標楷體" w:hint="eastAsia"/>
          <w:b/>
          <w:bCs/>
          <w:sz w:val="28"/>
          <w:szCs w:val="28"/>
        </w:rPr>
        <w:t>服務</w:t>
      </w:r>
      <w:r>
        <w:rPr>
          <w:rFonts w:ascii="標楷體" w:eastAsia="標楷體" w:hAnsi="標楷體" w:hint="eastAsia"/>
          <w:b/>
          <w:bCs/>
          <w:sz w:val="28"/>
          <w:szCs w:val="28"/>
        </w:rPr>
        <w:t>專線</w:t>
      </w:r>
      <w:r w:rsidRPr="00886E9C">
        <w:rPr>
          <w:rFonts w:ascii="標楷體" w:eastAsia="標楷體" w:hAnsi="標楷體" w:hint="eastAsia"/>
          <w:b/>
          <w:bCs/>
          <w:sz w:val="28"/>
          <w:szCs w:val="28"/>
        </w:rPr>
        <w:t>線路數以「承攬機關每</w:t>
      </w:r>
      <w:r w:rsidRPr="00886E9C">
        <w:rPr>
          <w:rFonts w:ascii="標楷體" w:eastAsia="標楷體" w:hAnsi="標楷體"/>
          <w:b/>
          <w:bCs/>
          <w:color w:val="FF0000"/>
          <w:sz w:val="32"/>
          <w:szCs w:val="32"/>
        </w:rPr>
        <w:t>3</w:t>
      </w:r>
      <w:r w:rsidRPr="00886E9C">
        <w:rPr>
          <w:rFonts w:ascii="標楷體" w:eastAsia="標楷體" w:hAnsi="標楷體" w:hint="eastAsia"/>
          <w:b/>
          <w:bCs/>
          <w:color w:val="FF0000"/>
          <w:sz w:val="32"/>
          <w:szCs w:val="32"/>
        </w:rPr>
        <w:t>0</w:t>
      </w:r>
      <w:r w:rsidRPr="00886E9C">
        <w:rPr>
          <w:rFonts w:ascii="標楷體" w:eastAsia="標楷體" w:hAnsi="標楷體" w:hint="eastAsia"/>
          <w:b/>
          <w:bCs/>
          <w:sz w:val="28"/>
          <w:szCs w:val="28"/>
        </w:rPr>
        <w:t>場停車場提供1線」為原則，並應視實務主動增設線路；如當月有7件(含</w:t>
      </w:r>
      <w:r w:rsidRPr="00886E9C">
        <w:rPr>
          <w:rFonts w:ascii="標楷體" w:eastAsia="標楷體" w:hAnsi="標楷體"/>
          <w:b/>
          <w:bCs/>
          <w:sz w:val="28"/>
          <w:szCs w:val="28"/>
        </w:rPr>
        <w:t>)</w:t>
      </w:r>
      <w:r w:rsidRPr="00886E9C">
        <w:rPr>
          <w:rFonts w:ascii="標楷體" w:eastAsia="標楷體" w:hAnsi="標楷體" w:hint="eastAsia"/>
          <w:b/>
          <w:bCs/>
          <w:sz w:val="28"/>
          <w:szCs w:val="28"/>
        </w:rPr>
        <w:t>以上本府1</w:t>
      </w:r>
      <w:r w:rsidRPr="00886E9C">
        <w:rPr>
          <w:rFonts w:ascii="標楷體" w:eastAsia="標楷體" w:hAnsi="標楷體"/>
          <w:b/>
          <w:bCs/>
          <w:sz w:val="28"/>
          <w:szCs w:val="28"/>
        </w:rPr>
        <w:t>999</w:t>
      </w:r>
      <w:r w:rsidRPr="00886E9C">
        <w:rPr>
          <w:rFonts w:ascii="標楷體" w:eastAsia="標楷體" w:hAnsi="標楷體" w:hint="eastAsia"/>
          <w:b/>
          <w:bCs/>
          <w:sz w:val="28"/>
          <w:szCs w:val="28"/>
        </w:rPr>
        <w:t>（含市長信箱、局長信箱）案件反映服務中心線路占線</w:t>
      </w:r>
      <w:proofErr w:type="gramStart"/>
      <w:r w:rsidRPr="00886E9C">
        <w:rPr>
          <w:rFonts w:ascii="標楷體" w:eastAsia="標楷體" w:hAnsi="標楷體" w:hint="eastAsia"/>
          <w:b/>
          <w:bCs/>
          <w:sz w:val="28"/>
          <w:szCs w:val="28"/>
        </w:rPr>
        <w:t>無法進線時</w:t>
      </w:r>
      <w:proofErr w:type="gramEnd"/>
      <w:r w:rsidRPr="00886E9C">
        <w:rPr>
          <w:rFonts w:ascii="標楷體" w:eastAsia="標楷體" w:hAnsi="標楷體" w:hint="eastAsia"/>
          <w:b/>
          <w:bCs/>
          <w:sz w:val="28"/>
          <w:szCs w:val="28"/>
        </w:rPr>
        <w:t>，且經機關確認非屬惡意騷擾電話者，廠商應無條件再增加至少1線服務線路。</w:t>
      </w:r>
      <w:r w:rsidRPr="000D3C81">
        <w:rPr>
          <w:rFonts w:ascii="標楷體" w:eastAsia="標楷體" w:hAnsi="標楷體" w:hint="eastAsia"/>
          <w:sz w:val="28"/>
          <w:szCs w:val="28"/>
        </w:rPr>
        <w:t>服務專線電話門號數、專線服務人員或電話語音提示內容，如經機關認定已不符需求，機關得要求廠商增加或調整，廠商不得拒絕。</w:t>
      </w:r>
    </w:p>
    <w:p w14:paraId="5E79A47C"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sidRPr="00557F85">
        <w:rPr>
          <w:rFonts w:ascii="標楷體" w:eastAsia="標楷體" w:hAnsi="標楷體" w:hint="eastAsia"/>
          <w:sz w:val="28"/>
          <w:szCs w:val="28"/>
        </w:rPr>
        <w:t>廠商應</w:t>
      </w:r>
      <w:r>
        <w:rPr>
          <w:rFonts w:ascii="標楷體" w:eastAsia="標楷體" w:hAnsi="標楷體" w:hint="eastAsia"/>
          <w:sz w:val="28"/>
          <w:szCs w:val="28"/>
        </w:rPr>
        <w:t>設有</w:t>
      </w:r>
      <w:r w:rsidRPr="00557F85">
        <w:rPr>
          <w:rFonts w:ascii="標楷體" w:eastAsia="標楷體" w:hAnsi="標楷體" w:hint="eastAsia"/>
          <w:sz w:val="28"/>
          <w:szCs w:val="28"/>
        </w:rPr>
        <w:t>依法應給予停車優惠</w:t>
      </w:r>
      <w:r>
        <w:rPr>
          <w:rFonts w:ascii="標楷體" w:eastAsia="標楷體" w:hAnsi="標楷體" w:hint="eastAsia"/>
          <w:sz w:val="28"/>
          <w:szCs w:val="28"/>
        </w:rPr>
        <w:t>車輛</w:t>
      </w:r>
      <w:r w:rsidRPr="00557F85">
        <w:rPr>
          <w:rFonts w:ascii="標楷體" w:eastAsia="標楷體" w:hAnsi="標楷體" w:hint="eastAsia"/>
          <w:sz w:val="28"/>
          <w:szCs w:val="28"/>
        </w:rPr>
        <w:t>之車牌</w:t>
      </w:r>
      <w:r>
        <w:rPr>
          <w:rFonts w:ascii="標楷體" w:eastAsia="標楷體" w:hAnsi="標楷體" w:hint="eastAsia"/>
          <w:sz w:val="28"/>
          <w:szCs w:val="28"/>
        </w:rPr>
        <w:t>登錄</w:t>
      </w:r>
      <w:r w:rsidRPr="00557F85">
        <w:rPr>
          <w:rFonts w:ascii="標楷體" w:eastAsia="標楷體" w:hAnsi="標楷體" w:hint="eastAsia"/>
          <w:sz w:val="28"/>
          <w:szCs w:val="28"/>
        </w:rPr>
        <w:t>機制，以利民眾於服務中心提供資料後登記，並將資料匯入系統。廠商亦得設置專屬網頁供民眾檢具</w:t>
      </w:r>
      <w:proofErr w:type="gramStart"/>
      <w:r w:rsidRPr="00557F85">
        <w:rPr>
          <w:rFonts w:ascii="標楷體" w:eastAsia="標楷體" w:hAnsi="標楷體" w:hint="eastAsia"/>
          <w:sz w:val="28"/>
          <w:szCs w:val="28"/>
        </w:rPr>
        <w:t>資料線上申請</w:t>
      </w:r>
      <w:proofErr w:type="gramEnd"/>
      <w:r w:rsidRPr="00557F85">
        <w:rPr>
          <w:rFonts w:ascii="標楷體" w:eastAsia="標楷體" w:hAnsi="標楷體" w:hint="eastAsia"/>
          <w:sz w:val="28"/>
          <w:szCs w:val="28"/>
        </w:rPr>
        <w:t>。</w:t>
      </w:r>
    </w:p>
    <w:p w14:paraId="7BA8068E" w14:textId="77777777" w:rsidR="00DF69B4" w:rsidRDefault="00DF69B4">
      <w:pPr>
        <w:pStyle w:val="a3"/>
        <w:numPr>
          <w:ilvl w:val="0"/>
          <w:numId w:val="64"/>
        </w:numPr>
        <w:spacing w:line="400" w:lineRule="exact"/>
        <w:ind w:leftChars="0" w:left="1134"/>
        <w:jc w:val="both"/>
        <w:rPr>
          <w:rFonts w:ascii="標楷體" w:eastAsia="標楷體" w:hAnsi="標楷體"/>
          <w:sz w:val="28"/>
          <w:szCs w:val="28"/>
        </w:rPr>
      </w:pPr>
      <w:r w:rsidRPr="003C1ADA">
        <w:rPr>
          <w:rFonts w:ascii="標楷體" w:eastAsia="標楷體" w:hAnsi="標楷體" w:hint="eastAsia"/>
          <w:sz w:val="28"/>
          <w:szCs w:val="28"/>
        </w:rPr>
        <w:t>服務中心應配合機關指示協助張貼政策宣傳海報。</w:t>
      </w:r>
    </w:p>
    <w:p w14:paraId="781069CC" w14:textId="77777777" w:rsidR="00DF69B4" w:rsidRPr="007270BD" w:rsidRDefault="00DF69B4">
      <w:pPr>
        <w:pStyle w:val="a3"/>
        <w:numPr>
          <w:ilvl w:val="0"/>
          <w:numId w:val="64"/>
        </w:numPr>
        <w:spacing w:line="400" w:lineRule="exact"/>
        <w:ind w:leftChars="0" w:left="1134"/>
        <w:jc w:val="both"/>
        <w:rPr>
          <w:rFonts w:ascii="標楷體" w:eastAsia="標楷體" w:hAnsi="標楷體"/>
          <w:b/>
          <w:bCs/>
          <w:sz w:val="28"/>
          <w:szCs w:val="28"/>
        </w:rPr>
      </w:pPr>
      <w:r w:rsidRPr="007270BD">
        <w:rPr>
          <w:rFonts w:ascii="標楷體" w:eastAsia="標楷體" w:hAnsi="標楷體" w:hint="eastAsia"/>
          <w:b/>
          <w:bCs/>
          <w:sz w:val="28"/>
          <w:szCs w:val="28"/>
        </w:rPr>
        <w:t>廠商提供予使用者反映疑義之管道，除了停車場設置之對講機、客服專線外，應再提供文字反映管道（例如L</w:t>
      </w:r>
      <w:r w:rsidRPr="007270BD">
        <w:rPr>
          <w:rFonts w:ascii="標楷體" w:eastAsia="標楷體" w:hAnsi="標楷體"/>
          <w:b/>
          <w:bCs/>
          <w:sz w:val="28"/>
          <w:szCs w:val="28"/>
        </w:rPr>
        <w:t>ine</w:t>
      </w:r>
      <w:r w:rsidRPr="007270BD">
        <w:rPr>
          <w:rFonts w:ascii="標楷體" w:eastAsia="標楷體" w:hAnsi="標楷體" w:hint="eastAsia"/>
          <w:b/>
          <w:bCs/>
          <w:sz w:val="28"/>
          <w:szCs w:val="28"/>
        </w:rPr>
        <w:t>平台、線上客服平台或其他等等），並應配合即時回應與處理。</w:t>
      </w:r>
    </w:p>
    <w:p w14:paraId="3D9A92FF" w14:textId="6E062291" w:rsidR="007C6EEF" w:rsidRDefault="007C6EEF">
      <w:pPr>
        <w:widowControl/>
      </w:pPr>
      <w:r>
        <w:br w:type="page"/>
      </w:r>
    </w:p>
    <w:p w14:paraId="2F137EC9" w14:textId="4DF29AEE" w:rsidR="00701DF4" w:rsidRDefault="00F02EFB" w:rsidP="00701DF4">
      <w:pPr>
        <w:pStyle w:val="2"/>
        <w:spacing w:before="180"/>
      </w:pPr>
      <w:bookmarkStart w:id="45" w:name="_Toc69208757"/>
      <w:bookmarkStart w:id="46" w:name="_Toc69209059"/>
      <w:bookmarkStart w:id="47" w:name="_Toc227307946"/>
      <w:bookmarkEnd w:id="23"/>
      <w:r>
        <w:rPr>
          <w:rFonts w:hint="eastAsia"/>
        </w:rPr>
        <w:lastRenderedPageBreak/>
        <w:t>電動汽</w:t>
      </w:r>
      <w:r w:rsidR="001257C9">
        <w:rPr>
          <w:rFonts w:hint="eastAsia"/>
        </w:rPr>
        <w:t>車充</w:t>
      </w:r>
      <w:bookmarkEnd w:id="45"/>
      <w:bookmarkEnd w:id="46"/>
      <w:r>
        <w:rPr>
          <w:rFonts w:hint="eastAsia"/>
        </w:rPr>
        <w:t>電槍</w:t>
      </w:r>
      <w:bookmarkEnd w:id="47"/>
    </w:p>
    <w:p w14:paraId="6377FCAA" w14:textId="0177340E" w:rsidR="00B93389" w:rsidRDefault="001663BE">
      <w:pPr>
        <w:pStyle w:val="a3"/>
        <w:numPr>
          <w:ilvl w:val="0"/>
          <w:numId w:val="15"/>
        </w:numPr>
        <w:tabs>
          <w:tab w:val="left" w:pos="1276"/>
        </w:tabs>
        <w:spacing w:line="400" w:lineRule="exact"/>
        <w:ind w:leftChars="0" w:left="1274" w:hanging="652"/>
        <w:jc w:val="both"/>
        <w:rPr>
          <w:rFonts w:ascii="標楷體" w:eastAsia="標楷體" w:hAnsi="標楷體"/>
          <w:sz w:val="28"/>
          <w:szCs w:val="32"/>
        </w:rPr>
      </w:pPr>
      <w:r>
        <w:rPr>
          <w:rFonts w:ascii="標楷體" w:eastAsia="標楷體" w:hAnsi="標楷體" w:hint="eastAsia"/>
          <w:sz w:val="28"/>
          <w:szCs w:val="28"/>
        </w:rPr>
        <w:t>當</w:t>
      </w:r>
      <w:r w:rsidR="000530EF">
        <w:rPr>
          <w:rFonts w:ascii="標楷體" w:eastAsia="標楷體" w:hAnsi="標楷體" w:hint="eastAsia"/>
          <w:sz w:val="28"/>
          <w:szCs w:val="28"/>
        </w:rPr>
        <w:t>本案</w:t>
      </w:r>
      <w:r>
        <w:rPr>
          <w:rFonts w:ascii="標楷體" w:eastAsia="標楷體" w:hAnsi="標楷體" w:hint="eastAsia"/>
          <w:sz w:val="28"/>
          <w:szCs w:val="28"/>
        </w:rPr>
        <w:t>要求該場域設置</w:t>
      </w:r>
      <w:r w:rsidR="000530EF" w:rsidRPr="000530EF">
        <w:rPr>
          <w:rFonts w:ascii="標楷體" w:eastAsia="標楷體" w:hAnsi="標楷體" w:hint="eastAsia"/>
          <w:sz w:val="28"/>
          <w:szCs w:val="28"/>
        </w:rPr>
        <w:t>電動汽車充電</w:t>
      </w:r>
      <w:r>
        <w:rPr>
          <w:rFonts w:ascii="標楷體" w:eastAsia="標楷體" w:hAnsi="標楷體" w:hint="eastAsia"/>
          <w:sz w:val="28"/>
          <w:szCs w:val="28"/>
        </w:rPr>
        <w:t>服務時，</w:t>
      </w:r>
      <w:r w:rsidRPr="009E6921">
        <w:rPr>
          <w:rFonts w:ascii="標楷體" w:eastAsia="標楷體" w:hAnsi="標楷體" w:hint="eastAsia"/>
          <w:sz w:val="28"/>
          <w:szCs w:val="32"/>
        </w:rPr>
        <w:t>廠商應</w:t>
      </w:r>
      <w:r w:rsidR="00814101" w:rsidRPr="00814101">
        <w:rPr>
          <w:rFonts w:ascii="標楷體" w:eastAsia="標楷體" w:hAnsi="標楷體" w:hint="eastAsia"/>
          <w:color w:val="0000FF"/>
          <w:sz w:val="28"/>
          <w:szCs w:val="32"/>
        </w:rPr>
        <w:t>依交通部「電動汽車充電專用停車位及其充電設施設置管理辦法」</w:t>
      </w:r>
      <w:r w:rsidR="001B6BB9">
        <w:rPr>
          <w:rFonts w:ascii="標楷體" w:eastAsia="標楷體" w:hAnsi="標楷體" w:hint="eastAsia"/>
          <w:color w:val="0000FF"/>
          <w:sz w:val="28"/>
          <w:szCs w:val="32"/>
        </w:rPr>
        <w:t>、</w:t>
      </w:r>
      <w:r w:rsidR="001B6BB9">
        <w:rPr>
          <w:rFonts w:ascii="標楷體" w:eastAsia="標楷體" w:hAnsi="標楷體" w:hint="eastAsia"/>
          <w:sz w:val="28"/>
          <w:szCs w:val="32"/>
        </w:rPr>
        <w:t>相關</w:t>
      </w:r>
      <w:r w:rsidR="001B6BB9" w:rsidRPr="00680B8F">
        <w:rPr>
          <w:rFonts w:ascii="標楷體" w:eastAsia="標楷體" w:hAnsi="標楷體" w:hint="eastAsia"/>
          <w:sz w:val="28"/>
          <w:szCs w:val="32"/>
        </w:rPr>
        <w:t>法令</w:t>
      </w:r>
      <w:r w:rsidR="001B6BB9">
        <w:rPr>
          <w:rFonts w:ascii="標楷體" w:eastAsia="標楷體" w:hAnsi="標楷體" w:hint="eastAsia"/>
          <w:sz w:val="28"/>
          <w:szCs w:val="32"/>
        </w:rPr>
        <w:t>規範</w:t>
      </w:r>
      <w:r w:rsidR="001B6BB9" w:rsidRPr="00680B8F">
        <w:rPr>
          <w:rFonts w:ascii="標楷體" w:eastAsia="標楷體" w:hAnsi="標楷體" w:hint="eastAsia"/>
          <w:sz w:val="28"/>
          <w:szCs w:val="32"/>
        </w:rPr>
        <w:t>及機關公告</w:t>
      </w:r>
      <w:r w:rsidR="000530EF">
        <w:rPr>
          <w:rFonts w:ascii="標楷體" w:eastAsia="標楷體" w:hAnsi="標楷體" w:hint="eastAsia"/>
          <w:color w:val="0000FF"/>
          <w:sz w:val="28"/>
          <w:szCs w:val="32"/>
        </w:rPr>
        <w:t>，</w:t>
      </w:r>
      <w:r w:rsidRPr="009A2DD0">
        <w:rPr>
          <w:rFonts w:ascii="標楷體" w:eastAsia="標楷體" w:hAnsi="標楷體" w:hint="eastAsia"/>
          <w:sz w:val="28"/>
          <w:szCs w:val="32"/>
        </w:rPr>
        <w:t>完成設置</w:t>
      </w:r>
      <w:r w:rsidR="000530EF">
        <w:rPr>
          <w:rFonts w:ascii="標楷體" w:eastAsia="標楷體" w:hAnsi="標楷體" w:hint="eastAsia"/>
          <w:sz w:val="28"/>
          <w:szCs w:val="32"/>
        </w:rPr>
        <w:t>該場</w:t>
      </w:r>
      <w:proofErr w:type="gramStart"/>
      <w:r w:rsidR="000530EF" w:rsidRPr="00B93389">
        <w:rPr>
          <w:rFonts w:ascii="標楷體" w:eastAsia="標楷體" w:hAnsi="標楷體" w:hint="eastAsia"/>
          <w:b/>
          <w:bCs/>
          <w:color w:val="FF0000"/>
          <w:sz w:val="28"/>
          <w:szCs w:val="32"/>
        </w:rPr>
        <w:t>小型車格位</w:t>
      </w:r>
      <w:proofErr w:type="gramEnd"/>
      <w:r w:rsidR="000530EF" w:rsidRPr="00B93389">
        <w:rPr>
          <w:rFonts w:ascii="標楷體" w:eastAsia="標楷體" w:hAnsi="標楷體" w:hint="eastAsia"/>
          <w:b/>
          <w:bCs/>
          <w:color w:val="FF0000"/>
          <w:sz w:val="28"/>
          <w:szCs w:val="32"/>
        </w:rPr>
        <w:t>2％</w:t>
      </w:r>
      <w:r w:rsidR="00122D0D" w:rsidRPr="00122D0D">
        <w:rPr>
          <w:rFonts w:ascii="標楷體" w:eastAsia="標楷體" w:hAnsi="標楷體" w:hint="eastAsia"/>
          <w:sz w:val="28"/>
          <w:szCs w:val="32"/>
        </w:rPr>
        <w:t>電動汽車</w:t>
      </w:r>
      <w:r w:rsidR="00814101">
        <w:rPr>
          <w:rFonts w:ascii="標楷體" w:eastAsia="標楷體" w:hAnsi="標楷體" w:hint="eastAsia"/>
          <w:color w:val="0000FF"/>
          <w:sz w:val="28"/>
          <w:szCs w:val="32"/>
        </w:rPr>
        <w:t>充電</w:t>
      </w:r>
      <w:r w:rsidR="00814101" w:rsidRPr="00814101">
        <w:rPr>
          <w:rFonts w:ascii="標楷體" w:eastAsia="標楷體" w:hAnsi="標楷體" w:hint="eastAsia"/>
          <w:color w:val="0000FF"/>
          <w:sz w:val="28"/>
          <w:szCs w:val="32"/>
        </w:rPr>
        <w:t>專用</w:t>
      </w:r>
      <w:r w:rsidR="00122D0D" w:rsidRPr="00122D0D">
        <w:rPr>
          <w:rFonts w:ascii="標楷體" w:eastAsia="標楷體" w:hAnsi="標楷體" w:hint="eastAsia"/>
          <w:sz w:val="28"/>
          <w:szCs w:val="32"/>
        </w:rPr>
        <w:t>停車位</w:t>
      </w:r>
      <w:r w:rsidR="00B93389">
        <w:rPr>
          <w:rFonts w:ascii="標楷體" w:eastAsia="標楷體" w:hAnsi="標楷體" w:hint="eastAsia"/>
          <w:sz w:val="28"/>
          <w:szCs w:val="32"/>
        </w:rPr>
        <w:t>。</w:t>
      </w:r>
    </w:p>
    <w:p w14:paraId="2D396641" w14:textId="465AA82B" w:rsidR="000530EF" w:rsidRDefault="00B93389">
      <w:pPr>
        <w:pStyle w:val="a3"/>
        <w:numPr>
          <w:ilvl w:val="0"/>
          <w:numId w:val="15"/>
        </w:numPr>
        <w:tabs>
          <w:tab w:val="left" w:pos="1276"/>
        </w:tabs>
        <w:spacing w:line="400" w:lineRule="exact"/>
        <w:ind w:leftChars="0" w:left="1274" w:hanging="652"/>
        <w:jc w:val="both"/>
        <w:rPr>
          <w:rFonts w:ascii="標楷體" w:eastAsia="標楷體" w:hAnsi="標楷體"/>
          <w:sz w:val="28"/>
          <w:szCs w:val="32"/>
        </w:rPr>
      </w:pPr>
      <w:r>
        <w:rPr>
          <w:rFonts w:ascii="標楷體" w:eastAsia="標楷體" w:hAnsi="標楷體" w:hint="eastAsia"/>
          <w:sz w:val="28"/>
          <w:szCs w:val="32"/>
        </w:rPr>
        <w:t>設置期限：</w:t>
      </w:r>
      <w:r w:rsidR="000530EF">
        <w:rPr>
          <w:rFonts w:ascii="標楷體" w:eastAsia="標楷體" w:hAnsi="標楷體" w:hint="eastAsia"/>
          <w:sz w:val="28"/>
          <w:szCs w:val="32"/>
        </w:rPr>
        <w:t>除以下狀況外，廠商應</w:t>
      </w:r>
      <w:r>
        <w:rPr>
          <w:rFonts w:ascii="標楷體" w:eastAsia="標楷體" w:hAnsi="標楷體" w:hint="eastAsia"/>
          <w:sz w:val="28"/>
          <w:szCs w:val="32"/>
        </w:rPr>
        <w:t>自</w:t>
      </w:r>
      <w:r w:rsidRPr="009A2DD0">
        <w:rPr>
          <w:rFonts w:ascii="標楷體" w:eastAsia="標楷體" w:hAnsi="標楷體" w:hint="eastAsia"/>
          <w:sz w:val="28"/>
          <w:szCs w:val="32"/>
        </w:rPr>
        <w:t>營運日起</w:t>
      </w:r>
      <w:r w:rsidRPr="00691212">
        <w:rPr>
          <w:rFonts w:ascii="標楷體" w:eastAsia="標楷體" w:hAnsi="標楷體" w:hint="eastAsia"/>
          <w:b/>
          <w:bCs/>
          <w:color w:val="FF0000"/>
          <w:sz w:val="28"/>
          <w:szCs w:val="28"/>
        </w:rPr>
        <w:t>【</w:t>
      </w:r>
      <w:r>
        <w:rPr>
          <w:rFonts w:ascii="標楷體" w:eastAsia="標楷體" w:hAnsi="標楷體"/>
          <w:b/>
          <w:bCs/>
          <w:color w:val="FF0000"/>
          <w:sz w:val="28"/>
          <w:szCs w:val="28"/>
        </w:rPr>
        <w:t>150</w:t>
      </w:r>
      <w:r>
        <w:rPr>
          <w:rFonts w:ascii="標楷體" w:eastAsia="標楷體" w:hAnsi="標楷體" w:hint="eastAsia"/>
          <w:b/>
          <w:bCs/>
          <w:color w:val="FF0000"/>
          <w:sz w:val="28"/>
          <w:szCs w:val="28"/>
        </w:rPr>
        <w:t>日</w:t>
      </w:r>
      <w:r w:rsidRPr="00691212">
        <w:rPr>
          <w:rFonts w:ascii="標楷體" w:eastAsia="標楷體" w:hAnsi="標楷體" w:hint="eastAsia"/>
          <w:b/>
          <w:bCs/>
          <w:color w:val="FF0000"/>
          <w:sz w:val="28"/>
          <w:szCs w:val="28"/>
        </w:rPr>
        <w:t>】</w:t>
      </w:r>
      <w:r w:rsidRPr="009A2DD0">
        <w:rPr>
          <w:rFonts w:ascii="標楷體" w:eastAsia="標楷體" w:hAnsi="標楷體" w:hint="eastAsia"/>
          <w:sz w:val="28"/>
          <w:szCs w:val="32"/>
        </w:rPr>
        <w:t>內</w:t>
      </w:r>
      <w:r w:rsidR="000530EF">
        <w:rPr>
          <w:rFonts w:ascii="標楷體" w:eastAsia="標楷體" w:hAnsi="標楷體" w:hint="eastAsia"/>
          <w:sz w:val="28"/>
          <w:szCs w:val="32"/>
        </w:rPr>
        <w:t>完成</w:t>
      </w:r>
      <w:r w:rsidR="00CB3C08">
        <w:rPr>
          <w:rFonts w:ascii="標楷體" w:eastAsia="標楷體" w:hAnsi="標楷體" w:hint="eastAsia"/>
          <w:sz w:val="28"/>
          <w:szCs w:val="32"/>
        </w:rPr>
        <w:t>本契約規範應設置之充電樁數量。</w:t>
      </w:r>
    </w:p>
    <w:p w14:paraId="636D5465" w14:textId="43ACAAE0" w:rsidR="000530EF" w:rsidRDefault="000530EF">
      <w:pPr>
        <w:pStyle w:val="a3"/>
        <w:numPr>
          <w:ilvl w:val="0"/>
          <w:numId w:val="102"/>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屬</w:t>
      </w:r>
      <w:r w:rsidR="002010EC">
        <w:rPr>
          <w:rFonts w:ascii="標楷體" w:eastAsia="標楷體" w:hAnsi="標楷體" w:hint="eastAsia"/>
          <w:sz w:val="28"/>
          <w:szCs w:val="32"/>
        </w:rPr>
        <w:t>委託廠商</w:t>
      </w:r>
      <w:r w:rsidR="002010EC" w:rsidRPr="002010EC">
        <w:rPr>
          <w:rFonts w:ascii="標楷體" w:eastAsia="標楷體" w:hAnsi="標楷體" w:hint="eastAsia"/>
          <w:sz w:val="28"/>
          <w:szCs w:val="32"/>
        </w:rPr>
        <w:t>自行規劃興建後營運</w:t>
      </w:r>
      <w:r>
        <w:rPr>
          <w:rFonts w:ascii="標楷體" w:eastAsia="標楷體" w:hAnsi="標楷體" w:hint="eastAsia"/>
          <w:sz w:val="28"/>
          <w:szCs w:val="32"/>
        </w:rPr>
        <w:t>之</w:t>
      </w:r>
      <w:r w:rsidR="002010EC">
        <w:rPr>
          <w:rFonts w:ascii="標楷體" w:eastAsia="標楷體" w:hAnsi="標楷體" w:hint="eastAsia"/>
          <w:sz w:val="28"/>
          <w:szCs w:val="32"/>
        </w:rPr>
        <w:t>停車場：</w:t>
      </w:r>
      <w:r>
        <w:rPr>
          <w:rFonts w:ascii="標楷體" w:eastAsia="標楷體" w:hAnsi="標楷體" w:hint="eastAsia"/>
          <w:sz w:val="28"/>
          <w:szCs w:val="32"/>
        </w:rPr>
        <w:t>應於</w:t>
      </w:r>
      <w:r w:rsidRPr="00814101">
        <w:rPr>
          <w:rFonts w:ascii="標楷體" w:eastAsia="標楷體" w:hAnsi="標楷體" w:hint="eastAsia"/>
          <w:color w:val="FF0000"/>
          <w:sz w:val="28"/>
          <w:szCs w:val="32"/>
        </w:rPr>
        <w:t>興建期</w:t>
      </w:r>
      <w:r>
        <w:rPr>
          <w:rFonts w:ascii="標楷體" w:eastAsia="標楷體" w:hAnsi="標楷體" w:hint="eastAsia"/>
          <w:sz w:val="28"/>
          <w:szCs w:val="32"/>
        </w:rPr>
        <w:t>內設置完成，應於營運日起同步提供適量可使用之充電槍。</w:t>
      </w:r>
      <w:r w:rsidR="00CB3C08">
        <w:rPr>
          <w:rFonts w:ascii="標楷體" w:eastAsia="標楷體" w:hAnsi="標楷體" w:hint="eastAsia"/>
          <w:sz w:val="28"/>
          <w:szCs w:val="32"/>
        </w:rPr>
        <w:t>並於期限內完成契約規範應設置之充電樁數量。</w:t>
      </w:r>
    </w:p>
    <w:p w14:paraId="2F778C9E" w14:textId="52243B27" w:rsidR="00B93389" w:rsidRDefault="00B93389">
      <w:pPr>
        <w:pStyle w:val="a3"/>
        <w:numPr>
          <w:ilvl w:val="0"/>
          <w:numId w:val="102"/>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已裝設充電槍</w:t>
      </w:r>
      <w:r w:rsidR="000530EF">
        <w:rPr>
          <w:rFonts w:ascii="標楷體" w:eastAsia="標楷體" w:hAnsi="標楷體" w:hint="eastAsia"/>
          <w:sz w:val="28"/>
          <w:szCs w:val="32"/>
        </w:rPr>
        <w:t>並</w:t>
      </w:r>
      <w:r>
        <w:rPr>
          <w:rFonts w:ascii="標楷體" w:eastAsia="標楷體" w:hAnsi="標楷體" w:hint="eastAsia"/>
          <w:sz w:val="28"/>
          <w:szCs w:val="32"/>
        </w:rPr>
        <w:t>提供充電服務</w:t>
      </w:r>
      <w:r w:rsidR="000530EF">
        <w:rPr>
          <w:rFonts w:ascii="標楷體" w:eastAsia="標楷體" w:hAnsi="標楷體" w:hint="eastAsia"/>
          <w:sz w:val="28"/>
          <w:szCs w:val="32"/>
        </w:rPr>
        <w:t>之停車場：</w:t>
      </w:r>
      <w:r>
        <w:rPr>
          <w:rFonts w:ascii="標楷體" w:eastAsia="標楷體" w:hAnsi="標楷體" w:hint="eastAsia"/>
          <w:sz w:val="28"/>
          <w:szCs w:val="32"/>
        </w:rPr>
        <w:t>廠商應於營運</w:t>
      </w:r>
      <w:r w:rsidR="000530EF">
        <w:rPr>
          <w:rFonts w:ascii="標楷體" w:eastAsia="標楷體" w:hAnsi="標楷體" w:hint="eastAsia"/>
          <w:sz w:val="28"/>
          <w:szCs w:val="32"/>
        </w:rPr>
        <w:t>日起同步</w:t>
      </w:r>
      <w:r>
        <w:rPr>
          <w:rFonts w:ascii="標楷體" w:eastAsia="標楷體" w:hAnsi="標楷體" w:hint="eastAsia"/>
          <w:sz w:val="28"/>
          <w:szCs w:val="32"/>
        </w:rPr>
        <w:t>提供</w:t>
      </w:r>
      <w:r w:rsidR="000530EF">
        <w:rPr>
          <w:rFonts w:ascii="標楷體" w:eastAsia="標楷體" w:hAnsi="標楷體" w:hint="eastAsia"/>
          <w:sz w:val="28"/>
          <w:szCs w:val="32"/>
        </w:rPr>
        <w:t>適量</w:t>
      </w:r>
      <w:r>
        <w:rPr>
          <w:rFonts w:ascii="標楷體" w:eastAsia="標楷體" w:hAnsi="標楷體" w:hint="eastAsia"/>
          <w:sz w:val="28"/>
          <w:szCs w:val="32"/>
        </w:rPr>
        <w:t>可使用之充電槍。</w:t>
      </w:r>
      <w:r w:rsidR="00CB3C08">
        <w:rPr>
          <w:rFonts w:ascii="標楷體" w:eastAsia="標楷體" w:hAnsi="標楷體" w:hint="eastAsia"/>
          <w:sz w:val="28"/>
          <w:szCs w:val="32"/>
        </w:rPr>
        <w:t>並於期限內完成契約規範應設置之充電樁數量。</w:t>
      </w:r>
    </w:p>
    <w:p w14:paraId="39B7B156" w14:textId="1F41613B" w:rsidR="00B93389" w:rsidRPr="000530EF" w:rsidRDefault="00B93389">
      <w:pPr>
        <w:pStyle w:val="a3"/>
        <w:numPr>
          <w:ilvl w:val="0"/>
          <w:numId w:val="15"/>
        </w:numPr>
        <w:tabs>
          <w:tab w:val="left" w:pos="1276"/>
        </w:tabs>
        <w:spacing w:line="400" w:lineRule="exact"/>
        <w:ind w:leftChars="0" w:left="1274" w:hanging="652"/>
        <w:jc w:val="both"/>
        <w:rPr>
          <w:rFonts w:ascii="標楷體" w:eastAsia="標楷體" w:hAnsi="標楷體"/>
          <w:b/>
          <w:bCs/>
          <w:sz w:val="28"/>
          <w:szCs w:val="32"/>
        </w:rPr>
      </w:pPr>
      <w:r w:rsidRPr="000530EF">
        <w:rPr>
          <w:rFonts w:ascii="標楷體" w:eastAsia="標楷體" w:hAnsi="標楷體" w:hint="eastAsia"/>
          <w:b/>
          <w:bCs/>
          <w:color w:val="FF0000"/>
          <w:sz w:val="28"/>
          <w:szCs w:val="32"/>
        </w:rPr>
        <w:t>因台電輸配電線路建置延宕或其他不可抗力因素，得據以申請展延建置期限。廠商得於期限屆滿前，檢附相關事證，向機關申請展延。逾期未向機關申請</w:t>
      </w:r>
      <w:proofErr w:type="gramStart"/>
      <w:r w:rsidRPr="000530EF">
        <w:rPr>
          <w:rFonts w:ascii="標楷體" w:eastAsia="標楷體" w:hAnsi="標楷體" w:hint="eastAsia"/>
          <w:b/>
          <w:bCs/>
          <w:color w:val="FF0000"/>
          <w:sz w:val="28"/>
          <w:szCs w:val="32"/>
        </w:rPr>
        <w:t>展延者</w:t>
      </w:r>
      <w:proofErr w:type="gramEnd"/>
      <w:r w:rsidRPr="000530EF">
        <w:rPr>
          <w:rFonts w:ascii="標楷體" w:eastAsia="標楷體" w:hAnsi="標楷體" w:hint="eastAsia"/>
          <w:b/>
          <w:bCs/>
          <w:color w:val="FF0000"/>
          <w:sz w:val="28"/>
          <w:szCs w:val="32"/>
        </w:rPr>
        <w:t>，</w:t>
      </w:r>
      <w:r w:rsidR="00CB3C08">
        <w:rPr>
          <w:rFonts w:ascii="標楷體" w:eastAsia="標楷體" w:hAnsi="標楷體" w:hint="eastAsia"/>
          <w:b/>
          <w:bCs/>
          <w:color w:val="FF0000"/>
          <w:sz w:val="28"/>
          <w:szCs w:val="32"/>
        </w:rPr>
        <w:t>自逾期日</w:t>
      </w:r>
      <w:proofErr w:type="gramStart"/>
      <w:r w:rsidR="00CB3C08">
        <w:rPr>
          <w:rFonts w:ascii="標楷體" w:eastAsia="標楷體" w:hAnsi="標楷體" w:hint="eastAsia"/>
          <w:b/>
          <w:bCs/>
          <w:color w:val="FF0000"/>
          <w:sz w:val="28"/>
          <w:szCs w:val="32"/>
        </w:rPr>
        <w:t>次</w:t>
      </w:r>
      <w:r w:rsidR="006B3474">
        <w:rPr>
          <w:rFonts w:ascii="標楷體" w:eastAsia="標楷體" w:hAnsi="標楷體" w:hint="eastAsia"/>
          <w:b/>
          <w:bCs/>
          <w:color w:val="FF0000"/>
          <w:sz w:val="28"/>
          <w:szCs w:val="32"/>
        </w:rPr>
        <w:t>日</w:t>
      </w:r>
      <w:r w:rsidR="00CB3C08">
        <w:rPr>
          <w:rFonts w:ascii="標楷體" w:eastAsia="標楷體" w:hAnsi="標楷體" w:hint="eastAsia"/>
          <w:b/>
          <w:bCs/>
          <w:color w:val="FF0000"/>
          <w:sz w:val="28"/>
          <w:szCs w:val="32"/>
        </w:rPr>
        <w:t>起</w:t>
      </w:r>
      <w:r w:rsidRPr="000530EF">
        <w:rPr>
          <w:rFonts w:ascii="標楷體" w:eastAsia="標楷體" w:hAnsi="標楷體" w:hint="eastAsia"/>
          <w:b/>
          <w:bCs/>
          <w:color w:val="FF0000"/>
          <w:sz w:val="28"/>
          <w:szCs w:val="32"/>
        </w:rPr>
        <w:t>計罰逾期</w:t>
      </w:r>
      <w:proofErr w:type="gramEnd"/>
      <w:r w:rsidRPr="000530EF">
        <w:rPr>
          <w:rFonts w:ascii="標楷體" w:eastAsia="標楷體" w:hAnsi="標楷體" w:hint="eastAsia"/>
          <w:b/>
          <w:bCs/>
          <w:color w:val="FF0000"/>
          <w:sz w:val="28"/>
          <w:szCs w:val="32"/>
        </w:rPr>
        <w:t>違約金至設置完成日止。</w:t>
      </w:r>
    </w:p>
    <w:p w14:paraId="7291D56A" w14:textId="215EA580" w:rsidR="001663BE" w:rsidRPr="00680B8F" w:rsidRDefault="001663BE">
      <w:pPr>
        <w:pStyle w:val="a3"/>
        <w:numPr>
          <w:ilvl w:val="0"/>
          <w:numId w:val="15"/>
        </w:numPr>
        <w:tabs>
          <w:tab w:val="left" w:pos="1276"/>
        </w:tabs>
        <w:spacing w:line="400" w:lineRule="exact"/>
        <w:ind w:leftChars="0" w:left="1274" w:hanging="652"/>
        <w:jc w:val="both"/>
        <w:rPr>
          <w:rFonts w:ascii="標楷體" w:eastAsia="標楷體" w:hAnsi="標楷體"/>
          <w:sz w:val="28"/>
          <w:szCs w:val="32"/>
        </w:rPr>
      </w:pPr>
      <w:r w:rsidRPr="00680B8F">
        <w:rPr>
          <w:rFonts w:ascii="標楷體" w:eastAsia="標楷體" w:hAnsi="標楷體" w:hint="eastAsia"/>
          <w:sz w:val="28"/>
          <w:szCs w:val="32"/>
        </w:rPr>
        <w:t>完成設置</w:t>
      </w:r>
      <w:r w:rsidR="009C366D">
        <w:rPr>
          <w:rFonts w:ascii="標楷體" w:eastAsia="標楷體" w:hAnsi="標楷體" w:hint="eastAsia"/>
          <w:sz w:val="28"/>
          <w:szCs w:val="32"/>
        </w:rPr>
        <w:t>並</w:t>
      </w:r>
      <w:r w:rsidR="009C366D" w:rsidRPr="009C366D">
        <w:rPr>
          <w:rFonts w:ascii="標楷體" w:eastAsia="標楷體" w:hAnsi="標楷體" w:hint="eastAsia"/>
          <w:sz w:val="28"/>
          <w:szCs w:val="32"/>
        </w:rPr>
        <w:t>可正常提供充電服務</w:t>
      </w:r>
      <w:r w:rsidR="009C366D">
        <w:rPr>
          <w:rFonts w:ascii="標楷體" w:eastAsia="標楷體" w:hAnsi="標楷體" w:hint="eastAsia"/>
          <w:sz w:val="28"/>
          <w:szCs w:val="32"/>
        </w:rPr>
        <w:t>時，</w:t>
      </w:r>
      <w:r w:rsidR="000530EF">
        <w:rPr>
          <w:rFonts w:ascii="標楷體" w:eastAsia="標楷體" w:hAnsi="標楷體" w:hint="eastAsia"/>
          <w:sz w:val="28"/>
          <w:szCs w:val="32"/>
        </w:rPr>
        <w:t>廠商</w:t>
      </w:r>
      <w:r w:rsidRPr="00680B8F">
        <w:rPr>
          <w:rFonts w:ascii="標楷體" w:eastAsia="標楷體" w:hAnsi="標楷體" w:hint="eastAsia"/>
          <w:sz w:val="28"/>
          <w:szCs w:val="32"/>
        </w:rPr>
        <w:t>應</w:t>
      </w:r>
      <w:r w:rsidR="0068106B">
        <w:rPr>
          <w:rFonts w:ascii="標楷體" w:eastAsia="標楷體" w:hAnsi="標楷體" w:hint="eastAsia"/>
          <w:sz w:val="28"/>
          <w:szCs w:val="32"/>
        </w:rPr>
        <w:t>提供</w:t>
      </w:r>
      <w:r w:rsidR="00B93389">
        <w:rPr>
          <w:rFonts w:ascii="標楷體" w:eastAsia="標楷體" w:hAnsi="標楷體" w:hint="eastAsia"/>
          <w:sz w:val="28"/>
          <w:szCs w:val="32"/>
        </w:rPr>
        <w:t>如下</w:t>
      </w:r>
      <w:r w:rsidRPr="00680B8F">
        <w:rPr>
          <w:rFonts w:ascii="標楷體" w:eastAsia="標楷體" w:hAnsi="標楷體" w:hint="eastAsia"/>
          <w:sz w:val="28"/>
          <w:szCs w:val="32"/>
        </w:rPr>
        <w:t>資料</w:t>
      </w:r>
      <w:r w:rsidR="00B93389">
        <w:rPr>
          <w:rFonts w:ascii="標楷體" w:eastAsia="標楷體" w:hAnsi="標楷體" w:hint="eastAsia"/>
          <w:sz w:val="28"/>
          <w:szCs w:val="32"/>
        </w:rPr>
        <w:t>報</w:t>
      </w:r>
      <w:r w:rsidR="00B93389" w:rsidRPr="00680B8F">
        <w:rPr>
          <w:rFonts w:ascii="標楷體" w:eastAsia="標楷體" w:hAnsi="標楷體" w:hint="eastAsia"/>
          <w:sz w:val="28"/>
          <w:szCs w:val="32"/>
        </w:rPr>
        <w:t>機關備查</w:t>
      </w:r>
      <w:r w:rsidR="0068106B">
        <w:rPr>
          <w:rFonts w:ascii="標楷體" w:eastAsia="標楷體" w:hAnsi="標楷體" w:hint="eastAsia"/>
          <w:sz w:val="28"/>
          <w:szCs w:val="32"/>
        </w:rPr>
        <w:t>。</w:t>
      </w:r>
    </w:p>
    <w:p w14:paraId="74E22B38" w14:textId="40667630" w:rsidR="001663BE" w:rsidRDefault="001663BE">
      <w:pPr>
        <w:pStyle w:val="a3"/>
        <w:numPr>
          <w:ilvl w:val="0"/>
          <w:numId w:val="56"/>
        </w:numPr>
        <w:spacing w:line="400" w:lineRule="exact"/>
        <w:ind w:leftChars="532" w:left="1560" w:hangingChars="101" w:hanging="283"/>
        <w:jc w:val="both"/>
        <w:rPr>
          <w:rFonts w:ascii="標楷體" w:eastAsia="標楷體" w:hAnsi="標楷體"/>
          <w:sz w:val="28"/>
          <w:szCs w:val="32"/>
        </w:rPr>
      </w:pPr>
      <w:r w:rsidRPr="00A51D57">
        <w:rPr>
          <w:rFonts w:ascii="標楷體" w:eastAsia="標楷體" w:hAnsi="標楷體" w:hint="eastAsia"/>
          <w:sz w:val="28"/>
          <w:szCs w:val="32"/>
        </w:rPr>
        <w:t>充電規格</w:t>
      </w:r>
      <w:r>
        <w:rPr>
          <w:rFonts w:ascii="標楷體" w:eastAsia="標楷體" w:hAnsi="標楷體" w:hint="eastAsia"/>
          <w:sz w:val="28"/>
          <w:szCs w:val="32"/>
        </w:rPr>
        <w:t>。</w:t>
      </w:r>
    </w:p>
    <w:p w14:paraId="23A0EAAC" w14:textId="506DF396" w:rsidR="001663BE" w:rsidRDefault="0050352E">
      <w:pPr>
        <w:pStyle w:val="a3"/>
        <w:numPr>
          <w:ilvl w:val="0"/>
          <w:numId w:val="56"/>
        </w:numPr>
        <w:spacing w:line="400" w:lineRule="exact"/>
        <w:ind w:leftChars="532" w:left="1560" w:hangingChars="101" w:hanging="283"/>
        <w:jc w:val="both"/>
        <w:rPr>
          <w:rFonts w:ascii="標楷體" w:eastAsia="標楷體" w:hAnsi="標楷體"/>
          <w:sz w:val="28"/>
          <w:szCs w:val="32"/>
        </w:rPr>
      </w:pPr>
      <w:r w:rsidRPr="00A51D57">
        <w:rPr>
          <w:rFonts w:ascii="標楷體" w:eastAsia="標楷體" w:hAnsi="標楷體" w:hint="eastAsia"/>
          <w:sz w:val="28"/>
          <w:szCs w:val="32"/>
        </w:rPr>
        <w:t>消防</w:t>
      </w:r>
      <w:r w:rsidR="001B6BB9">
        <w:rPr>
          <w:rFonts w:ascii="標楷體" w:eastAsia="標楷體" w:hAnsi="標楷體" w:hint="eastAsia"/>
          <w:sz w:val="28"/>
          <w:szCs w:val="32"/>
        </w:rPr>
        <w:t>措施。</w:t>
      </w:r>
    </w:p>
    <w:p w14:paraId="587D6DE2" w14:textId="1F6D263D" w:rsidR="001B6BB9" w:rsidRDefault="001B6BB9">
      <w:pPr>
        <w:pStyle w:val="a3"/>
        <w:numPr>
          <w:ilvl w:val="0"/>
          <w:numId w:val="56"/>
        </w:numPr>
        <w:spacing w:line="400" w:lineRule="exact"/>
        <w:ind w:leftChars="532" w:left="1560" w:hangingChars="101" w:hanging="283"/>
        <w:jc w:val="both"/>
        <w:rPr>
          <w:rFonts w:ascii="標楷體" w:eastAsia="標楷體" w:hAnsi="標楷體"/>
          <w:sz w:val="28"/>
          <w:szCs w:val="32"/>
        </w:rPr>
      </w:pPr>
      <w:r>
        <w:rPr>
          <w:rFonts w:ascii="標楷體" w:eastAsia="標楷體" w:hAnsi="標楷體" w:hint="eastAsia"/>
          <w:sz w:val="28"/>
          <w:szCs w:val="32"/>
        </w:rPr>
        <w:t>巡檢維護措施。</w:t>
      </w:r>
    </w:p>
    <w:p w14:paraId="46A810F7" w14:textId="0266FC57" w:rsidR="00FF0ABC" w:rsidRDefault="00FF0ABC">
      <w:pPr>
        <w:pStyle w:val="a3"/>
        <w:numPr>
          <w:ilvl w:val="0"/>
          <w:numId w:val="56"/>
        </w:numPr>
        <w:spacing w:line="400" w:lineRule="exact"/>
        <w:ind w:leftChars="532" w:left="1560" w:hangingChars="101" w:hanging="283"/>
        <w:jc w:val="both"/>
        <w:rPr>
          <w:rFonts w:ascii="標楷體" w:eastAsia="標楷體" w:hAnsi="標楷體"/>
          <w:sz w:val="28"/>
          <w:szCs w:val="32"/>
        </w:rPr>
      </w:pPr>
      <w:r>
        <w:rPr>
          <w:rFonts w:ascii="標楷體" w:eastAsia="標楷體" w:hAnsi="標楷體" w:hint="eastAsia"/>
          <w:sz w:val="28"/>
          <w:szCs w:val="32"/>
        </w:rPr>
        <w:t>防止占用之管理措施。</w:t>
      </w:r>
    </w:p>
    <w:p w14:paraId="6F578E8A" w14:textId="3CCCB210" w:rsidR="001663BE" w:rsidRPr="009E6921" w:rsidRDefault="001663BE">
      <w:pPr>
        <w:pStyle w:val="a3"/>
        <w:numPr>
          <w:ilvl w:val="0"/>
          <w:numId w:val="56"/>
        </w:numPr>
        <w:spacing w:line="400" w:lineRule="exact"/>
        <w:ind w:leftChars="532" w:left="1560" w:hangingChars="101" w:hanging="283"/>
        <w:jc w:val="both"/>
        <w:rPr>
          <w:rFonts w:ascii="標楷體" w:eastAsia="標楷體" w:hAnsi="標楷體"/>
          <w:sz w:val="28"/>
          <w:szCs w:val="32"/>
        </w:rPr>
      </w:pPr>
      <w:r w:rsidRPr="000F7FA9">
        <w:rPr>
          <w:rFonts w:ascii="標楷體" w:eastAsia="標楷體" w:hAnsi="標楷體" w:hint="eastAsia"/>
          <w:sz w:val="28"/>
          <w:szCs w:val="32"/>
        </w:rPr>
        <w:t>充電費率</w:t>
      </w:r>
      <w:r w:rsidR="001B6BB9" w:rsidRPr="000F7FA9">
        <w:rPr>
          <w:rFonts w:ascii="標楷體" w:eastAsia="標楷體" w:hAnsi="標楷體" w:hint="eastAsia"/>
          <w:sz w:val="28"/>
          <w:szCs w:val="32"/>
        </w:rPr>
        <w:t>與</w:t>
      </w:r>
      <w:r w:rsidRPr="000F7FA9">
        <w:rPr>
          <w:rFonts w:ascii="標楷體" w:eastAsia="標楷體" w:hAnsi="標楷體" w:hint="eastAsia"/>
          <w:sz w:val="28"/>
          <w:szCs w:val="32"/>
        </w:rPr>
        <w:t>繳費方式</w:t>
      </w:r>
      <w:r>
        <w:rPr>
          <w:rFonts w:ascii="標楷體" w:eastAsia="標楷體" w:hAnsi="標楷體" w:hint="eastAsia"/>
          <w:sz w:val="28"/>
          <w:szCs w:val="32"/>
        </w:rPr>
        <w:t>。</w:t>
      </w:r>
      <w:r w:rsidR="0050352E">
        <w:rPr>
          <w:rFonts w:ascii="標楷體" w:eastAsia="標楷體" w:hAnsi="標楷體" w:hint="eastAsia"/>
          <w:sz w:val="28"/>
          <w:szCs w:val="32"/>
        </w:rPr>
        <w:t>（不收費者得免）</w:t>
      </w:r>
    </w:p>
    <w:p w14:paraId="2D5539AD" w14:textId="577FC520" w:rsidR="00DC7F18" w:rsidRDefault="001663BE">
      <w:pPr>
        <w:pStyle w:val="a3"/>
        <w:numPr>
          <w:ilvl w:val="0"/>
          <w:numId w:val="15"/>
        </w:numPr>
        <w:tabs>
          <w:tab w:val="left" w:pos="1276"/>
        </w:tabs>
        <w:spacing w:line="400" w:lineRule="exact"/>
        <w:ind w:leftChars="259" w:left="1274" w:hangingChars="233" w:hanging="652"/>
        <w:jc w:val="both"/>
        <w:rPr>
          <w:rFonts w:ascii="標楷體" w:eastAsia="標楷體" w:hAnsi="標楷體"/>
          <w:sz w:val="28"/>
          <w:szCs w:val="32"/>
        </w:rPr>
      </w:pPr>
      <w:r w:rsidRPr="001663BE">
        <w:rPr>
          <w:rFonts w:ascii="標楷體" w:eastAsia="標楷體" w:hAnsi="標楷體" w:hint="eastAsia"/>
          <w:sz w:val="28"/>
          <w:szCs w:val="32"/>
        </w:rPr>
        <w:t>充電槍設置數量：</w:t>
      </w:r>
    </w:p>
    <w:p w14:paraId="7D9FB3DF" w14:textId="7905DFA8" w:rsidR="001663BE" w:rsidRDefault="00DC7F18">
      <w:pPr>
        <w:pStyle w:val="a3"/>
        <w:numPr>
          <w:ilvl w:val="0"/>
          <w:numId w:val="73"/>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廠商設置</w:t>
      </w:r>
      <w:r w:rsidR="00995055">
        <w:rPr>
          <w:rFonts w:ascii="標楷體" w:eastAsia="標楷體" w:hAnsi="標楷體" w:hint="eastAsia"/>
          <w:sz w:val="28"/>
          <w:szCs w:val="32"/>
        </w:rPr>
        <w:t>之</w:t>
      </w:r>
      <w:r w:rsidR="001663BE" w:rsidRPr="001663BE">
        <w:rPr>
          <w:rFonts w:ascii="標楷體" w:eastAsia="標楷體" w:hAnsi="標楷體" w:hint="eastAsia"/>
          <w:sz w:val="28"/>
          <w:szCs w:val="32"/>
        </w:rPr>
        <w:t>數量</w:t>
      </w:r>
      <w:r>
        <w:rPr>
          <w:rFonts w:ascii="標楷體" w:eastAsia="標楷體" w:hAnsi="標楷體" w:hint="eastAsia"/>
          <w:sz w:val="28"/>
          <w:szCs w:val="32"/>
        </w:rPr>
        <w:t>應達到</w:t>
      </w:r>
      <w:r w:rsidR="00995055">
        <w:rPr>
          <w:rFonts w:ascii="標楷體" w:eastAsia="標楷體" w:hAnsi="標楷體" w:hint="eastAsia"/>
          <w:sz w:val="28"/>
          <w:szCs w:val="32"/>
        </w:rPr>
        <w:t>本</w:t>
      </w:r>
      <w:r>
        <w:rPr>
          <w:rFonts w:ascii="標楷體" w:eastAsia="標楷體" w:hAnsi="標楷體" w:hint="eastAsia"/>
          <w:sz w:val="28"/>
          <w:szCs w:val="32"/>
        </w:rPr>
        <w:t>契約規定</w:t>
      </w:r>
      <w:r w:rsidR="00995055">
        <w:rPr>
          <w:rFonts w:ascii="標楷體" w:eastAsia="標楷體" w:hAnsi="標楷體" w:hint="eastAsia"/>
          <w:sz w:val="28"/>
          <w:szCs w:val="32"/>
        </w:rPr>
        <w:t>之數量（</w:t>
      </w:r>
      <w:r>
        <w:rPr>
          <w:rFonts w:ascii="標楷體" w:eastAsia="標楷體" w:hAnsi="標楷體" w:hint="eastAsia"/>
          <w:sz w:val="28"/>
          <w:szCs w:val="32"/>
        </w:rPr>
        <w:t>下限值</w:t>
      </w:r>
      <w:r w:rsidR="00995055">
        <w:rPr>
          <w:rFonts w:ascii="標楷體" w:eastAsia="標楷體" w:hAnsi="標楷體" w:hint="eastAsia"/>
          <w:sz w:val="28"/>
          <w:szCs w:val="32"/>
        </w:rPr>
        <w:t>）</w:t>
      </w:r>
      <w:r w:rsidR="002D5420">
        <w:rPr>
          <w:rFonts w:ascii="標楷體" w:eastAsia="標楷體" w:hAnsi="標楷體" w:hint="eastAsia"/>
          <w:sz w:val="28"/>
          <w:szCs w:val="32"/>
        </w:rPr>
        <w:t>，倘契約規範數量低於法令要求數量時，廠商應依法令規定數量設置之</w:t>
      </w:r>
      <w:r w:rsidR="001663BE" w:rsidRPr="001663BE">
        <w:rPr>
          <w:rFonts w:ascii="標楷體" w:eastAsia="標楷體" w:hAnsi="標楷體" w:hint="eastAsia"/>
          <w:sz w:val="28"/>
          <w:szCs w:val="32"/>
        </w:rPr>
        <w:t>。</w:t>
      </w:r>
    </w:p>
    <w:p w14:paraId="39D11618" w14:textId="17A76850" w:rsidR="00DC7F18" w:rsidRDefault="00DC7F18">
      <w:pPr>
        <w:pStyle w:val="a3"/>
        <w:numPr>
          <w:ilvl w:val="0"/>
          <w:numId w:val="73"/>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廠商得基於市場需求增設</w:t>
      </w:r>
      <w:r w:rsidR="00F8380F">
        <w:rPr>
          <w:rFonts w:ascii="標楷體" w:eastAsia="標楷體" w:hAnsi="標楷體" w:hint="eastAsia"/>
          <w:sz w:val="28"/>
          <w:szCs w:val="32"/>
        </w:rPr>
        <w:t>（包含機關未指定之場次），惟廠商增設充電槍時應考慮燃油車車主停車權益</w:t>
      </w:r>
      <w:r w:rsidR="00995055">
        <w:rPr>
          <w:rFonts w:ascii="標楷體" w:eastAsia="標楷體" w:hAnsi="標楷體" w:hint="eastAsia"/>
          <w:sz w:val="28"/>
          <w:szCs w:val="32"/>
        </w:rPr>
        <w:t>與場域停車現況</w:t>
      </w:r>
      <w:r w:rsidR="00F8380F">
        <w:rPr>
          <w:rFonts w:ascii="標楷體" w:eastAsia="標楷體" w:hAnsi="標楷體" w:hint="eastAsia"/>
          <w:sz w:val="28"/>
          <w:szCs w:val="32"/>
        </w:rPr>
        <w:t>，不得</w:t>
      </w:r>
      <w:r w:rsidR="00995055">
        <w:rPr>
          <w:rFonts w:ascii="標楷體" w:eastAsia="標楷體" w:hAnsi="標楷體" w:hint="eastAsia"/>
          <w:sz w:val="28"/>
          <w:szCs w:val="32"/>
        </w:rPr>
        <w:t>排擠犧牲燃油車車主停車權益</w:t>
      </w:r>
      <w:r>
        <w:rPr>
          <w:rFonts w:ascii="標楷體" w:eastAsia="標楷體" w:hAnsi="標楷體" w:hint="eastAsia"/>
          <w:sz w:val="28"/>
          <w:szCs w:val="32"/>
        </w:rPr>
        <w:t>。</w:t>
      </w:r>
    </w:p>
    <w:p w14:paraId="63451949" w14:textId="4F171FBB" w:rsidR="00DC7F18" w:rsidRDefault="00DC7F18">
      <w:pPr>
        <w:pStyle w:val="a3"/>
        <w:numPr>
          <w:ilvl w:val="0"/>
          <w:numId w:val="73"/>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廠商得以</w:t>
      </w:r>
      <w:proofErr w:type="gramStart"/>
      <w:r w:rsidR="007553E5">
        <w:rPr>
          <w:rFonts w:ascii="標楷體" w:eastAsia="標楷體" w:hAnsi="標楷體" w:hint="eastAsia"/>
          <w:sz w:val="28"/>
          <w:szCs w:val="32"/>
        </w:rPr>
        <w:t>設置</w:t>
      </w:r>
      <w:r>
        <w:rPr>
          <w:rFonts w:ascii="標楷體" w:eastAsia="標楷體" w:hAnsi="標楷體" w:hint="eastAsia"/>
          <w:sz w:val="28"/>
          <w:szCs w:val="32"/>
        </w:rPr>
        <w:t>快充設備</w:t>
      </w:r>
      <w:proofErr w:type="gramEnd"/>
      <w:r w:rsidR="007553E5">
        <w:rPr>
          <w:rFonts w:ascii="標楷體" w:eastAsia="標楷體" w:hAnsi="標楷體" w:hint="eastAsia"/>
          <w:sz w:val="28"/>
          <w:szCs w:val="32"/>
        </w:rPr>
        <w:t>數量替代應設置</w:t>
      </w:r>
      <w:proofErr w:type="gramStart"/>
      <w:r w:rsidR="007553E5">
        <w:rPr>
          <w:rFonts w:ascii="標楷體" w:eastAsia="標楷體" w:hAnsi="標楷體" w:hint="eastAsia"/>
          <w:sz w:val="28"/>
          <w:szCs w:val="32"/>
        </w:rPr>
        <w:t>之</w:t>
      </w:r>
      <w:r>
        <w:rPr>
          <w:rFonts w:ascii="標楷體" w:eastAsia="標楷體" w:hAnsi="標楷體" w:hint="eastAsia"/>
          <w:sz w:val="28"/>
          <w:szCs w:val="32"/>
        </w:rPr>
        <w:t>慢充設備</w:t>
      </w:r>
      <w:proofErr w:type="gramEnd"/>
      <w:r w:rsidR="007553E5">
        <w:rPr>
          <w:rFonts w:ascii="標楷體" w:eastAsia="標楷體" w:hAnsi="標楷體" w:hint="eastAsia"/>
          <w:sz w:val="28"/>
          <w:szCs w:val="32"/>
        </w:rPr>
        <w:t>數量</w:t>
      </w:r>
      <w:r>
        <w:rPr>
          <w:rFonts w:ascii="標楷體" w:eastAsia="標楷體" w:hAnsi="標楷體" w:hint="eastAsia"/>
          <w:sz w:val="28"/>
          <w:szCs w:val="32"/>
        </w:rPr>
        <w:t>。</w:t>
      </w:r>
    </w:p>
    <w:p w14:paraId="28917D19" w14:textId="6872A520" w:rsidR="007F0575" w:rsidRDefault="007F0575">
      <w:pPr>
        <w:pStyle w:val="a3"/>
        <w:numPr>
          <w:ilvl w:val="0"/>
          <w:numId w:val="15"/>
        </w:numPr>
        <w:tabs>
          <w:tab w:val="left" w:pos="1276"/>
        </w:tabs>
        <w:spacing w:line="400" w:lineRule="exact"/>
        <w:ind w:leftChars="259" w:left="1274" w:hangingChars="233" w:hanging="652"/>
        <w:jc w:val="both"/>
        <w:rPr>
          <w:rFonts w:ascii="標楷體" w:eastAsia="標楷體" w:hAnsi="標楷體"/>
          <w:sz w:val="28"/>
          <w:szCs w:val="32"/>
        </w:rPr>
      </w:pPr>
      <w:r w:rsidRPr="001663BE">
        <w:rPr>
          <w:rFonts w:ascii="標楷體" w:eastAsia="標楷體" w:hAnsi="標楷體" w:hint="eastAsia"/>
          <w:sz w:val="28"/>
          <w:szCs w:val="32"/>
        </w:rPr>
        <w:lastRenderedPageBreak/>
        <w:t>充電設備</w:t>
      </w:r>
      <w:r>
        <w:rPr>
          <w:rFonts w:ascii="標楷體" w:eastAsia="標楷體" w:hAnsi="標楷體" w:hint="eastAsia"/>
          <w:sz w:val="28"/>
          <w:szCs w:val="32"/>
        </w:rPr>
        <w:t>規格：</w:t>
      </w:r>
    </w:p>
    <w:p w14:paraId="4B1285A6" w14:textId="49DDBF0C" w:rsidR="007F0575" w:rsidRDefault="001663BE">
      <w:pPr>
        <w:pStyle w:val="a3"/>
        <w:numPr>
          <w:ilvl w:val="0"/>
          <w:numId w:val="103"/>
        </w:numPr>
        <w:tabs>
          <w:tab w:val="left" w:pos="1276"/>
        </w:tabs>
        <w:spacing w:line="400" w:lineRule="exact"/>
        <w:ind w:leftChars="0"/>
        <w:jc w:val="both"/>
        <w:rPr>
          <w:rFonts w:ascii="標楷體" w:eastAsia="標楷體" w:hAnsi="標楷體"/>
          <w:sz w:val="28"/>
          <w:szCs w:val="32"/>
        </w:rPr>
      </w:pPr>
      <w:r w:rsidRPr="001663BE">
        <w:rPr>
          <w:rFonts w:ascii="標楷體" w:eastAsia="標楷體" w:hAnsi="標楷體" w:hint="eastAsia"/>
          <w:sz w:val="28"/>
          <w:szCs w:val="32"/>
        </w:rPr>
        <w:t>以</w:t>
      </w:r>
      <w:proofErr w:type="gramStart"/>
      <w:r w:rsidRPr="001663BE">
        <w:rPr>
          <w:rFonts w:ascii="標楷體" w:eastAsia="標楷體" w:hAnsi="標楷體" w:hint="eastAsia"/>
          <w:sz w:val="28"/>
          <w:szCs w:val="32"/>
        </w:rPr>
        <w:t>採</w:t>
      </w:r>
      <w:proofErr w:type="gramEnd"/>
      <w:r w:rsidRPr="001663BE">
        <w:rPr>
          <w:rFonts w:ascii="標楷體" w:eastAsia="標楷體" w:hAnsi="標楷體" w:hint="eastAsia"/>
          <w:sz w:val="28"/>
          <w:szCs w:val="32"/>
        </w:rPr>
        <w:t>CCS1</w:t>
      </w:r>
      <w:r w:rsidR="00061848">
        <w:rPr>
          <w:rFonts w:ascii="標楷體" w:eastAsia="標楷體" w:hAnsi="標楷體" w:hint="eastAsia"/>
          <w:sz w:val="28"/>
          <w:szCs w:val="32"/>
        </w:rPr>
        <w:t>或C</w:t>
      </w:r>
      <w:r w:rsidR="00061848">
        <w:rPr>
          <w:rFonts w:ascii="標楷體" w:eastAsia="標楷體" w:hAnsi="標楷體"/>
          <w:sz w:val="28"/>
          <w:szCs w:val="32"/>
        </w:rPr>
        <w:t>CS2</w:t>
      </w:r>
      <w:r w:rsidRPr="001663BE">
        <w:rPr>
          <w:rFonts w:ascii="標楷體" w:eastAsia="標楷體" w:hAnsi="標楷體" w:hint="eastAsia"/>
          <w:sz w:val="28"/>
          <w:szCs w:val="32"/>
        </w:rPr>
        <w:t>充電規格為原則</w:t>
      </w:r>
      <w:r w:rsidR="0000483A">
        <w:rPr>
          <w:rFonts w:ascii="標楷體" w:eastAsia="標楷體" w:hAnsi="標楷體" w:hint="eastAsia"/>
          <w:sz w:val="28"/>
          <w:szCs w:val="32"/>
        </w:rPr>
        <w:t>，並可以其他</w:t>
      </w:r>
      <w:r w:rsidR="00F825C3">
        <w:rPr>
          <w:rFonts w:ascii="標楷體" w:eastAsia="標楷體" w:hAnsi="標楷體" w:hint="eastAsia"/>
          <w:sz w:val="28"/>
          <w:szCs w:val="32"/>
        </w:rPr>
        <w:t>充電</w:t>
      </w:r>
      <w:r w:rsidR="0000483A">
        <w:rPr>
          <w:rFonts w:ascii="標楷體" w:eastAsia="標楷體" w:hAnsi="標楷體" w:hint="eastAsia"/>
          <w:sz w:val="28"/>
          <w:szCs w:val="32"/>
        </w:rPr>
        <w:t>規格作為輔助</w:t>
      </w:r>
      <w:r w:rsidRPr="001663BE">
        <w:rPr>
          <w:rFonts w:ascii="標楷體" w:eastAsia="標楷體" w:hAnsi="標楷體" w:hint="eastAsia"/>
          <w:sz w:val="28"/>
          <w:szCs w:val="32"/>
        </w:rPr>
        <w:t>。</w:t>
      </w:r>
    </w:p>
    <w:p w14:paraId="6D98891A" w14:textId="3C2CCC1F" w:rsidR="001663BE" w:rsidRDefault="007F0575">
      <w:pPr>
        <w:pStyle w:val="a3"/>
        <w:numPr>
          <w:ilvl w:val="0"/>
          <w:numId w:val="103"/>
        </w:numPr>
        <w:tabs>
          <w:tab w:val="left" w:pos="1276"/>
        </w:tabs>
        <w:spacing w:line="400" w:lineRule="exact"/>
        <w:ind w:leftChars="0"/>
        <w:jc w:val="both"/>
        <w:rPr>
          <w:rFonts w:ascii="標楷體" w:eastAsia="標楷體" w:hAnsi="標楷體"/>
          <w:sz w:val="28"/>
          <w:szCs w:val="32"/>
        </w:rPr>
      </w:pPr>
      <w:r w:rsidRPr="001663BE">
        <w:rPr>
          <w:rFonts w:ascii="標楷體" w:eastAsia="標楷體" w:hAnsi="標楷體" w:hint="eastAsia"/>
          <w:sz w:val="28"/>
          <w:szCs w:val="32"/>
        </w:rPr>
        <w:t>電氣規格</w:t>
      </w:r>
      <w:r w:rsidRPr="00D05F11">
        <w:rPr>
          <w:rFonts w:ascii="標楷體" w:eastAsia="標楷體" w:hAnsi="標楷體" w:hint="eastAsia"/>
          <w:sz w:val="28"/>
          <w:szCs w:val="32"/>
        </w:rPr>
        <w:t>額定功率</w:t>
      </w:r>
      <w:r>
        <w:rPr>
          <w:rFonts w:ascii="標楷體" w:eastAsia="標楷體" w:hAnsi="標楷體" w:hint="eastAsia"/>
          <w:sz w:val="28"/>
          <w:szCs w:val="32"/>
        </w:rPr>
        <w:t>應</w:t>
      </w:r>
      <w:r w:rsidRPr="00D05F11">
        <w:rPr>
          <w:rFonts w:ascii="標楷體" w:eastAsia="標楷體" w:hAnsi="標楷體" w:hint="eastAsia"/>
          <w:sz w:val="28"/>
          <w:szCs w:val="32"/>
        </w:rPr>
        <w:t>達7</w:t>
      </w:r>
      <w:r w:rsidRPr="00D05F11">
        <w:rPr>
          <w:rFonts w:ascii="標楷體" w:eastAsia="標楷體" w:hAnsi="標楷體"/>
          <w:sz w:val="28"/>
          <w:szCs w:val="32"/>
        </w:rPr>
        <w:t>kW</w:t>
      </w:r>
      <w:r>
        <w:rPr>
          <w:rFonts w:ascii="標楷體" w:eastAsia="標楷體" w:hAnsi="標楷體"/>
          <w:sz w:val="28"/>
          <w:szCs w:val="32"/>
        </w:rPr>
        <w:t>(</w:t>
      </w:r>
      <w:r>
        <w:rPr>
          <w:rFonts w:ascii="標楷體" w:eastAsia="標楷體" w:hAnsi="標楷體" w:hint="eastAsia"/>
          <w:sz w:val="28"/>
          <w:szCs w:val="32"/>
        </w:rPr>
        <w:t>含</w:t>
      </w:r>
      <w:r>
        <w:rPr>
          <w:rFonts w:ascii="標楷體" w:eastAsia="標楷體" w:hAnsi="標楷體"/>
          <w:sz w:val="28"/>
          <w:szCs w:val="32"/>
        </w:rPr>
        <w:t>)</w:t>
      </w:r>
      <w:r>
        <w:rPr>
          <w:rFonts w:ascii="標楷體" w:eastAsia="標楷體" w:hAnsi="標楷體" w:hint="eastAsia"/>
          <w:sz w:val="28"/>
          <w:szCs w:val="32"/>
        </w:rPr>
        <w:t>以上</w:t>
      </w:r>
      <w:r w:rsidRPr="00D05F11">
        <w:rPr>
          <w:rFonts w:ascii="標楷體" w:eastAsia="標楷體" w:hAnsi="標楷體" w:hint="eastAsia"/>
          <w:sz w:val="28"/>
          <w:szCs w:val="32"/>
        </w:rPr>
        <w:t>。</w:t>
      </w:r>
    </w:p>
    <w:p w14:paraId="70662D05" w14:textId="19B09AD2" w:rsidR="007F0575" w:rsidRDefault="007F0575">
      <w:pPr>
        <w:pStyle w:val="a3"/>
        <w:numPr>
          <w:ilvl w:val="0"/>
          <w:numId w:val="103"/>
        </w:numPr>
        <w:tabs>
          <w:tab w:val="left" w:pos="1276"/>
        </w:tabs>
        <w:spacing w:line="400" w:lineRule="exact"/>
        <w:ind w:leftChars="0"/>
        <w:jc w:val="both"/>
        <w:rPr>
          <w:rFonts w:ascii="標楷體" w:eastAsia="標楷體" w:hAnsi="標楷體"/>
          <w:sz w:val="28"/>
          <w:szCs w:val="32"/>
        </w:rPr>
      </w:pPr>
      <w:r w:rsidRPr="001663BE">
        <w:rPr>
          <w:rFonts w:ascii="標楷體" w:eastAsia="標楷體" w:hAnsi="標楷體" w:hint="eastAsia"/>
          <w:sz w:val="28"/>
          <w:szCs w:val="32"/>
        </w:rPr>
        <w:t>具備電能管理系統(具備即時監控、充電紀錄與報表匯出等)。</w:t>
      </w:r>
    </w:p>
    <w:p w14:paraId="175D5B04" w14:textId="4671BBA9" w:rsidR="0068106B" w:rsidRDefault="007F0575">
      <w:pPr>
        <w:pStyle w:val="a3"/>
        <w:numPr>
          <w:ilvl w:val="0"/>
          <w:numId w:val="103"/>
        </w:numPr>
        <w:tabs>
          <w:tab w:val="left" w:pos="1276"/>
        </w:tabs>
        <w:spacing w:line="400" w:lineRule="exact"/>
        <w:ind w:leftChars="0"/>
        <w:jc w:val="both"/>
        <w:rPr>
          <w:rFonts w:ascii="標楷體" w:eastAsia="標楷體" w:hAnsi="標楷體"/>
          <w:sz w:val="28"/>
          <w:szCs w:val="32"/>
        </w:rPr>
      </w:pPr>
      <w:r w:rsidRPr="00713D20">
        <w:rPr>
          <w:rFonts w:ascii="標楷體" w:eastAsia="標楷體" w:hAnsi="標楷體" w:hint="eastAsia"/>
          <w:sz w:val="28"/>
          <w:szCs w:val="32"/>
        </w:rPr>
        <w:t>應符合</w:t>
      </w:r>
      <w:r w:rsidR="0068106B">
        <w:rPr>
          <w:rFonts w:ascii="標楷體" w:eastAsia="標楷體" w:hAnsi="標楷體" w:hint="eastAsia"/>
          <w:sz w:val="28"/>
          <w:szCs w:val="32"/>
        </w:rPr>
        <w:t>我國</w:t>
      </w:r>
      <w:r w:rsidRPr="00713D20">
        <w:rPr>
          <w:rFonts w:ascii="標楷體" w:eastAsia="標楷體" w:hAnsi="標楷體" w:hint="eastAsia"/>
          <w:sz w:val="28"/>
          <w:szCs w:val="32"/>
        </w:rPr>
        <w:t>國家標準CNS</w:t>
      </w:r>
      <w:r w:rsidRPr="00713D20">
        <w:rPr>
          <w:rFonts w:ascii="標楷體" w:eastAsia="標楷體" w:hAnsi="標楷體"/>
          <w:sz w:val="28"/>
          <w:szCs w:val="32"/>
        </w:rPr>
        <w:t xml:space="preserve"> </w:t>
      </w:r>
      <w:r w:rsidRPr="00713D20">
        <w:rPr>
          <w:rFonts w:ascii="標楷體" w:eastAsia="標楷體" w:hAnsi="標楷體" w:hint="eastAsia"/>
          <w:sz w:val="28"/>
          <w:szCs w:val="32"/>
        </w:rPr>
        <w:t>15511系列規範，具備護等級至少達「I</w:t>
      </w:r>
      <w:r w:rsidRPr="00713D20">
        <w:rPr>
          <w:rFonts w:ascii="標楷體" w:eastAsia="標楷體" w:hAnsi="標楷體"/>
          <w:sz w:val="28"/>
          <w:szCs w:val="32"/>
        </w:rPr>
        <w:t>P54</w:t>
      </w:r>
      <w:r w:rsidRPr="00713D20">
        <w:rPr>
          <w:rFonts w:ascii="標楷體" w:eastAsia="標楷體" w:hAnsi="標楷體" w:hint="eastAsia"/>
          <w:sz w:val="28"/>
          <w:szCs w:val="32"/>
        </w:rPr>
        <w:t>」以上、及具備電氣保護（含漏電保護、過流保護、傾倒斷電、安全送電偵測、斷電復歸機制和防雷）、緊急停止開關等功能。</w:t>
      </w:r>
    </w:p>
    <w:p w14:paraId="12D6B7AA" w14:textId="64D3E64B" w:rsidR="007F0575" w:rsidRDefault="0068106B">
      <w:pPr>
        <w:pStyle w:val="a3"/>
        <w:numPr>
          <w:ilvl w:val="0"/>
          <w:numId w:val="103"/>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執行充電服務收費者，充電設備應具備</w:t>
      </w:r>
      <w:r w:rsidRPr="001663BE">
        <w:rPr>
          <w:rFonts w:ascii="標楷體" w:eastAsia="標楷體" w:hAnsi="標楷體" w:hint="eastAsia"/>
          <w:sz w:val="28"/>
          <w:szCs w:val="32"/>
        </w:rPr>
        <w:t>付費管理功能</w:t>
      </w:r>
      <w:r>
        <w:rPr>
          <w:rFonts w:ascii="標楷體" w:eastAsia="標楷體" w:hAnsi="標楷體" w:hint="eastAsia"/>
          <w:sz w:val="28"/>
          <w:szCs w:val="32"/>
        </w:rPr>
        <w:t>。</w:t>
      </w:r>
    </w:p>
    <w:p w14:paraId="10A092B0" w14:textId="314ECA71" w:rsidR="0015004F" w:rsidRDefault="0015004F">
      <w:pPr>
        <w:pStyle w:val="a3"/>
        <w:numPr>
          <w:ilvl w:val="0"/>
          <w:numId w:val="15"/>
        </w:numPr>
        <w:tabs>
          <w:tab w:val="left" w:pos="1276"/>
        </w:tabs>
        <w:spacing w:line="400" w:lineRule="exact"/>
        <w:ind w:leftChars="259" w:left="1274" w:hangingChars="233" w:hanging="652"/>
        <w:jc w:val="both"/>
        <w:rPr>
          <w:rFonts w:ascii="標楷體" w:eastAsia="標楷體" w:hAnsi="標楷體"/>
          <w:sz w:val="28"/>
          <w:szCs w:val="32"/>
        </w:rPr>
      </w:pPr>
      <w:r>
        <w:rPr>
          <w:rFonts w:ascii="標楷體" w:eastAsia="標楷體" w:hAnsi="標楷體" w:hint="eastAsia"/>
          <w:sz w:val="28"/>
          <w:szCs w:val="32"/>
        </w:rPr>
        <w:t>電力：</w:t>
      </w:r>
    </w:p>
    <w:p w14:paraId="2E639357" w14:textId="3E66CC23" w:rsidR="0015004F" w:rsidRPr="00787304" w:rsidRDefault="0015004F">
      <w:pPr>
        <w:pStyle w:val="a3"/>
        <w:numPr>
          <w:ilvl w:val="0"/>
          <w:numId w:val="72"/>
        </w:numPr>
        <w:tabs>
          <w:tab w:val="left" w:pos="1276"/>
        </w:tabs>
        <w:spacing w:line="400" w:lineRule="exact"/>
        <w:ind w:leftChars="0" w:left="1701"/>
        <w:jc w:val="both"/>
        <w:rPr>
          <w:rFonts w:ascii="標楷體" w:eastAsia="標楷體" w:hAnsi="標楷體"/>
          <w:sz w:val="28"/>
          <w:szCs w:val="32"/>
        </w:rPr>
      </w:pPr>
      <w:r w:rsidRPr="00787304">
        <w:rPr>
          <w:rFonts w:ascii="標楷體" w:eastAsia="標楷體" w:hAnsi="標楷體" w:hint="eastAsia"/>
          <w:sz w:val="28"/>
          <w:szCs w:val="32"/>
        </w:rPr>
        <w:t>倘既有電源不足，廠商應</w:t>
      </w:r>
      <w:proofErr w:type="gramStart"/>
      <w:r w:rsidRPr="00787304">
        <w:rPr>
          <w:rFonts w:ascii="標楷體" w:eastAsia="標楷體" w:hAnsi="標楷體" w:hint="eastAsia"/>
          <w:sz w:val="28"/>
          <w:szCs w:val="32"/>
        </w:rPr>
        <w:t>併</w:t>
      </w:r>
      <w:proofErr w:type="gramEnd"/>
      <w:r w:rsidRPr="00787304">
        <w:rPr>
          <w:rFonts w:ascii="標楷體" w:eastAsia="標楷體" w:hAnsi="標楷體" w:hint="eastAsia"/>
          <w:sz w:val="28"/>
          <w:szCs w:val="32"/>
        </w:rPr>
        <w:t>同修改線路，並全額負擔申請增加供電之相關費用。</w:t>
      </w:r>
    </w:p>
    <w:p w14:paraId="5D5C0235" w14:textId="28BFC10E" w:rsidR="0015004F" w:rsidRPr="00024D7F" w:rsidRDefault="0015004F">
      <w:pPr>
        <w:pStyle w:val="a3"/>
        <w:numPr>
          <w:ilvl w:val="0"/>
          <w:numId w:val="72"/>
        </w:numPr>
        <w:tabs>
          <w:tab w:val="left" w:pos="1276"/>
        </w:tabs>
        <w:spacing w:line="400" w:lineRule="exact"/>
        <w:ind w:leftChars="0" w:left="1701"/>
        <w:jc w:val="both"/>
        <w:rPr>
          <w:rFonts w:ascii="標楷體" w:eastAsia="標楷體" w:hAnsi="標楷體"/>
          <w:color w:val="FF0000"/>
          <w:sz w:val="28"/>
          <w:szCs w:val="32"/>
        </w:rPr>
      </w:pPr>
      <w:r w:rsidRPr="001663BE">
        <w:rPr>
          <w:rFonts w:ascii="標楷體" w:eastAsia="標楷體" w:hAnsi="標楷體" w:hint="eastAsia"/>
          <w:sz w:val="28"/>
          <w:szCs w:val="32"/>
        </w:rPr>
        <w:t>設置電器</w:t>
      </w:r>
      <w:proofErr w:type="gramStart"/>
      <w:r w:rsidRPr="001663BE">
        <w:rPr>
          <w:rFonts w:ascii="標楷體" w:eastAsia="標楷體" w:hAnsi="標楷體" w:hint="eastAsia"/>
          <w:sz w:val="28"/>
          <w:szCs w:val="32"/>
        </w:rPr>
        <w:t>變壓調控</w:t>
      </w:r>
      <w:proofErr w:type="gramEnd"/>
      <w:r w:rsidRPr="001663BE">
        <w:rPr>
          <w:rFonts w:ascii="標楷體" w:eastAsia="標楷體" w:hAnsi="標楷體" w:hint="eastAsia"/>
          <w:sz w:val="28"/>
          <w:szCs w:val="32"/>
        </w:rPr>
        <w:t>相關配套設備時，應以優先使用</w:t>
      </w:r>
      <w:proofErr w:type="gramStart"/>
      <w:r w:rsidRPr="001663BE">
        <w:rPr>
          <w:rFonts w:ascii="標楷體" w:eastAsia="標楷體" w:hAnsi="標楷體" w:hint="eastAsia"/>
          <w:sz w:val="28"/>
          <w:szCs w:val="32"/>
        </w:rPr>
        <w:t>畸</w:t>
      </w:r>
      <w:proofErr w:type="gramEnd"/>
      <w:r w:rsidRPr="001663BE">
        <w:rPr>
          <w:rFonts w:ascii="標楷體" w:eastAsia="標楷體" w:hAnsi="標楷體" w:hint="eastAsia"/>
          <w:sz w:val="28"/>
          <w:szCs w:val="32"/>
        </w:rPr>
        <w:t>零閒置空間為原則，非經機關同意不得任意減損停車格位；</w:t>
      </w:r>
      <w:proofErr w:type="gramStart"/>
      <w:r w:rsidRPr="001663BE">
        <w:rPr>
          <w:rFonts w:ascii="標楷體" w:eastAsia="標楷體" w:hAnsi="標楷體" w:hint="eastAsia"/>
          <w:sz w:val="28"/>
          <w:szCs w:val="32"/>
        </w:rPr>
        <w:t>變壓調控</w:t>
      </w:r>
      <w:proofErr w:type="gramEnd"/>
      <w:r w:rsidRPr="001663BE">
        <w:rPr>
          <w:rFonts w:ascii="標楷體" w:eastAsia="標楷體" w:hAnsi="標楷體" w:hint="eastAsia"/>
          <w:sz w:val="28"/>
          <w:szCs w:val="32"/>
        </w:rPr>
        <w:t>設備應予視覺遮蔽並予以美化。</w:t>
      </w:r>
    </w:p>
    <w:p w14:paraId="23FF0B3F" w14:textId="03A54D09" w:rsidR="0015004F" w:rsidRPr="00B93389" w:rsidRDefault="00024D7F">
      <w:pPr>
        <w:pStyle w:val="a3"/>
        <w:numPr>
          <w:ilvl w:val="0"/>
          <w:numId w:val="72"/>
        </w:numPr>
        <w:tabs>
          <w:tab w:val="left" w:pos="1276"/>
        </w:tabs>
        <w:spacing w:line="400" w:lineRule="exact"/>
        <w:ind w:leftChars="0" w:left="1701"/>
        <w:jc w:val="both"/>
        <w:rPr>
          <w:rFonts w:ascii="標楷體" w:eastAsia="標楷體" w:hAnsi="標楷體"/>
          <w:color w:val="FF0000"/>
          <w:sz w:val="28"/>
          <w:szCs w:val="32"/>
        </w:rPr>
      </w:pPr>
      <w:r>
        <w:rPr>
          <w:rFonts w:ascii="標楷體" w:eastAsia="標楷體" w:hAnsi="標楷體" w:hint="eastAsia"/>
          <w:sz w:val="28"/>
          <w:szCs w:val="28"/>
        </w:rPr>
        <w:t>設置地點如涉及建照或使照申請或變更時，由廠商自行辦理。</w:t>
      </w:r>
    </w:p>
    <w:p w14:paraId="075B60B0" w14:textId="6BA19ADD" w:rsidR="001663BE" w:rsidRDefault="007F0575">
      <w:pPr>
        <w:pStyle w:val="a3"/>
        <w:numPr>
          <w:ilvl w:val="0"/>
          <w:numId w:val="15"/>
        </w:numPr>
        <w:tabs>
          <w:tab w:val="left" w:pos="1276"/>
        </w:tabs>
        <w:spacing w:line="400" w:lineRule="exact"/>
        <w:ind w:leftChars="259" w:left="1274" w:hangingChars="233" w:hanging="652"/>
        <w:jc w:val="both"/>
        <w:rPr>
          <w:rFonts w:ascii="標楷體" w:eastAsia="標楷體" w:hAnsi="標楷體"/>
          <w:sz w:val="28"/>
          <w:szCs w:val="32"/>
        </w:rPr>
      </w:pPr>
      <w:r>
        <w:rPr>
          <w:rFonts w:ascii="標楷體" w:eastAsia="標楷體" w:hAnsi="標楷體" w:hint="eastAsia"/>
          <w:sz w:val="28"/>
          <w:szCs w:val="32"/>
        </w:rPr>
        <w:t>消防：</w:t>
      </w:r>
    </w:p>
    <w:p w14:paraId="05DD8BB8" w14:textId="0D2213A1" w:rsidR="007F0575" w:rsidRDefault="007F0575">
      <w:pPr>
        <w:pStyle w:val="a3"/>
        <w:numPr>
          <w:ilvl w:val="0"/>
          <w:numId w:val="104"/>
        </w:numPr>
        <w:tabs>
          <w:tab w:val="left" w:pos="1276"/>
        </w:tabs>
        <w:spacing w:line="400" w:lineRule="exact"/>
        <w:ind w:leftChars="0"/>
        <w:jc w:val="both"/>
        <w:rPr>
          <w:rFonts w:ascii="標楷體" w:eastAsia="標楷體" w:hAnsi="標楷體"/>
          <w:sz w:val="28"/>
          <w:szCs w:val="32"/>
        </w:rPr>
      </w:pPr>
      <w:r>
        <w:rPr>
          <w:rFonts w:ascii="標楷體" w:eastAsia="標楷體" w:hAnsi="標楷體" w:hint="eastAsia"/>
          <w:sz w:val="28"/>
          <w:szCs w:val="32"/>
        </w:rPr>
        <w:t>充電設備</w:t>
      </w:r>
      <w:r w:rsidRPr="00605D9B">
        <w:rPr>
          <w:rFonts w:ascii="標楷體" w:eastAsia="標楷體" w:hAnsi="標楷體" w:hint="eastAsia"/>
          <w:sz w:val="28"/>
          <w:szCs w:val="32"/>
        </w:rPr>
        <w:t>設置、營運及維護應依電業法、電器</w:t>
      </w:r>
      <w:proofErr w:type="gramStart"/>
      <w:r w:rsidRPr="00605D9B">
        <w:rPr>
          <w:rFonts w:ascii="標楷體" w:eastAsia="標楷體" w:hAnsi="標楷體" w:hint="eastAsia"/>
          <w:sz w:val="28"/>
          <w:szCs w:val="32"/>
        </w:rPr>
        <w:t>承裝業管理</w:t>
      </w:r>
      <w:proofErr w:type="gramEnd"/>
      <w:r w:rsidRPr="00605D9B">
        <w:rPr>
          <w:rFonts w:ascii="標楷體" w:eastAsia="標楷體" w:hAnsi="標楷體" w:hint="eastAsia"/>
          <w:sz w:val="28"/>
          <w:szCs w:val="32"/>
        </w:rPr>
        <w:t>規則、用戶用電設備裝置規則、各類場所消防安全設備設置標準等規定辦理。</w:t>
      </w:r>
    </w:p>
    <w:p w14:paraId="13FC813D" w14:textId="104170B7" w:rsidR="007F0575" w:rsidRDefault="007F0575">
      <w:pPr>
        <w:pStyle w:val="a3"/>
        <w:numPr>
          <w:ilvl w:val="0"/>
          <w:numId w:val="104"/>
        </w:numPr>
        <w:tabs>
          <w:tab w:val="left" w:pos="1276"/>
        </w:tabs>
        <w:spacing w:line="400" w:lineRule="exact"/>
        <w:ind w:leftChars="0"/>
        <w:jc w:val="both"/>
        <w:rPr>
          <w:rFonts w:ascii="標楷體" w:eastAsia="標楷體" w:hAnsi="標楷體"/>
          <w:sz w:val="28"/>
          <w:szCs w:val="32"/>
        </w:rPr>
      </w:pPr>
      <w:r w:rsidRPr="00605D9B">
        <w:rPr>
          <w:rFonts w:ascii="標楷體" w:eastAsia="標楷體" w:hAnsi="標楷體" w:hint="eastAsia"/>
          <w:sz w:val="28"/>
          <w:szCs w:val="32"/>
        </w:rPr>
        <w:t>充電</w:t>
      </w:r>
      <w:r>
        <w:rPr>
          <w:rFonts w:ascii="標楷體" w:eastAsia="標楷體" w:hAnsi="標楷體" w:hint="eastAsia"/>
          <w:sz w:val="28"/>
          <w:szCs w:val="32"/>
        </w:rPr>
        <w:t>服務</w:t>
      </w:r>
      <w:r w:rsidRPr="00605D9B">
        <w:rPr>
          <w:rFonts w:ascii="標楷體" w:eastAsia="標楷體" w:hAnsi="標楷體" w:hint="eastAsia"/>
          <w:sz w:val="28"/>
          <w:szCs w:val="32"/>
        </w:rPr>
        <w:t>停車位周邊合宜處，應配置電器類滅火消防設施（備）</w:t>
      </w:r>
      <w:r w:rsidR="00FF0ABC">
        <w:rPr>
          <w:rFonts w:ascii="標楷體" w:eastAsia="標楷體" w:hAnsi="標楷體" w:hint="eastAsia"/>
          <w:sz w:val="28"/>
          <w:szCs w:val="32"/>
        </w:rPr>
        <w:t>，立體停車場應再配置設滅火</w:t>
      </w:r>
      <w:proofErr w:type="gramStart"/>
      <w:r w:rsidR="00FF0ABC">
        <w:rPr>
          <w:rFonts w:ascii="標楷體" w:eastAsia="標楷體" w:hAnsi="標楷體" w:hint="eastAsia"/>
          <w:sz w:val="28"/>
          <w:szCs w:val="32"/>
        </w:rPr>
        <w:t>毯</w:t>
      </w:r>
      <w:proofErr w:type="gramEnd"/>
      <w:r w:rsidRPr="00605D9B">
        <w:rPr>
          <w:rFonts w:ascii="標楷體" w:eastAsia="標楷體" w:hAnsi="標楷體" w:hint="eastAsia"/>
          <w:sz w:val="28"/>
          <w:szCs w:val="32"/>
        </w:rPr>
        <w:t>。</w:t>
      </w:r>
    </w:p>
    <w:p w14:paraId="62FA7796" w14:textId="149A12FF" w:rsidR="007F0575" w:rsidRPr="00713D20" w:rsidRDefault="007F0575">
      <w:pPr>
        <w:pStyle w:val="a3"/>
        <w:numPr>
          <w:ilvl w:val="0"/>
          <w:numId w:val="104"/>
        </w:numPr>
        <w:tabs>
          <w:tab w:val="left" w:pos="1276"/>
        </w:tabs>
        <w:spacing w:line="400" w:lineRule="exact"/>
        <w:ind w:leftChars="0"/>
        <w:jc w:val="both"/>
        <w:rPr>
          <w:rFonts w:ascii="標楷體" w:eastAsia="標楷體" w:hAnsi="標楷體"/>
          <w:sz w:val="28"/>
          <w:szCs w:val="32"/>
        </w:rPr>
      </w:pPr>
      <w:r w:rsidRPr="00436A9D">
        <w:rPr>
          <w:rFonts w:ascii="標楷體" w:eastAsia="標楷體" w:hAnsi="標楷體" w:hint="eastAsia"/>
          <w:color w:val="FF0000"/>
          <w:sz w:val="28"/>
          <w:szCs w:val="32"/>
        </w:rPr>
        <w:t>立體停車場電動車充電格位應</w:t>
      </w:r>
      <w:r w:rsidR="00FF0ABC">
        <w:rPr>
          <w:rFonts w:ascii="標楷體" w:eastAsia="標楷體" w:hAnsi="標楷體" w:hint="eastAsia"/>
          <w:color w:val="FF0000"/>
          <w:sz w:val="28"/>
          <w:szCs w:val="32"/>
        </w:rPr>
        <w:t>設置</w:t>
      </w:r>
      <w:r w:rsidRPr="00436A9D">
        <w:rPr>
          <w:rFonts w:ascii="標楷體" w:eastAsia="標楷體" w:hAnsi="標楷體" w:hint="eastAsia"/>
          <w:color w:val="FF0000"/>
          <w:sz w:val="28"/>
          <w:szCs w:val="32"/>
        </w:rPr>
        <w:t>熱顯像儀和溫度感測器進行安全監控，以主動偵測</w:t>
      </w:r>
      <w:r>
        <w:rPr>
          <w:rFonts w:ascii="標楷體" w:eastAsia="標楷體" w:hAnsi="標楷體" w:hint="eastAsia"/>
          <w:color w:val="FF0000"/>
          <w:sz w:val="28"/>
          <w:szCs w:val="32"/>
        </w:rPr>
        <w:t>車輛異常溫度</w:t>
      </w:r>
      <w:r w:rsidRPr="00436A9D">
        <w:rPr>
          <w:rFonts w:ascii="標楷體" w:eastAsia="標楷體" w:hAnsi="標楷體" w:hint="eastAsia"/>
          <w:color w:val="FF0000"/>
          <w:sz w:val="28"/>
          <w:szCs w:val="32"/>
        </w:rPr>
        <w:t>，實現自動化管理與火災安全預警。</w:t>
      </w:r>
    </w:p>
    <w:p w14:paraId="49949B1C" w14:textId="78821410" w:rsidR="001663BE" w:rsidRDefault="00713D20" w:rsidP="00FF0ABC">
      <w:pPr>
        <w:pStyle w:val="a3"/>
        <w:numPr>
          <w:ilvl w:val="0"/>
          <w:numId w:val="15"/>
        </w:numPr>
        <w:tabs>
          <w:tab w:val="left" w:pos="1276"/>
        </w:tabs>
        <w:spacing w:line="400" w:lineRule="exact"/>
        <w:ind w:leftChars="258" w:left="1271" w:hangingChars="233" w:hanging="652"/>
        <w:jc w:val="both"/>
        <w:rPr>
          <w:rFonts w:ascii="標楷體" w:eastAsia="標楷體" w:hAnsi="標楷體"/>
          <w:sz w:val="28"/>
          <w:szCs w:val="32"/>
        </w:rPr>
      </w:pPr>
      <w:r>
        <w:rPr>
          <w:rFonts w:ascii="標楷體" w:eastAsia="標楷體" w:hAnsi="標楷體" w:hint="eastAsia"/>
          <w:sz w:val="28"/>
          <w:szCs w:val="32"/>
        </w:rPr>
        <w:t>廠商</w:t>
      </w:r>
      <w:r w:rsidR="001663BE" w:rsidRPr="001663BE">
        <w:rPr>
          <w:rFonts w:ascii="標楷體" w:eastAsia="標楷體" w:hAnsi="標楷體" w:hint="eastAsia"/>
          <w:sz w:val="28"/>
          <w:szCs w:val="32"/>
        </w:rPr>
        <w:t>應</w:t>
      </w:r>
      <w:r w:rsidR="001663BE" w:rsidRPr="00AD4C67">
        <w:rPr>
          <w:rFonts w:ascii="標楷體" w:eastAsia="標楷體" w:hAnsi="標楷體" w:hint="eastAsia"/>
          <w:sz w:val="28"/>
          <w:szCs w:val="32"/>
        </w:rPr>
        <w:t>備有減少</w:t>
      </w:r>
      <w:r w:rsidR="007F0575">
        <w:rPr>
          <w:rFonts w:ascii="標楷體" w:eastAsia="標楷體" w:hAnsi="標楷體" w:hint="eastAsia"/>
          <w:sz w:val="28"/>
          <w:szCs w:val="32"/>
        </w:rPr>
        <w:t>充電專用</w:t>
      </w:r>
      <w:r w:rsidR="001663BE" w:rsidRPr="00AD4C67">
        <w:rPr>
          <w:rFonts w:ascii="標楷體" w:eastAsia="標楷體" w:hAnsi="標楷體" w:hint="eastAsia"/>
          <w:sz w:val="28"/>
          <w:szCs w:val="32"/>
        </w:rPr>
        <w:t>格位遭占用情形之</w:t>
      </w:r>
      <w:r w:rsidR="007F0575">
        <w:rPr>
          <w:rFonts w:ascii="標楷體" w:eastAsia="標楷體" w:hAnsi="標楷體" w:hint="eastAsia"/>
          <w:sz w:val="28"/>
          <w:szCs w:val="32"/>
        </w:rPr>
        <w:t>管理措施</w:t>
      </w:r>
      <w:r w:rsidR="001663BE" w:rsidRPr="001663BE">
        <w:rPr>
          <w:rFonts w:ascii="標楷體" w:eastAsia="標楷體" w:hAnsi="標楷體" w:hint="eastAsia"/>
          <w:sz w:val="28"/>
          <w:szCs w:val="32"/>
        </w:rPr>
        <w:t>。</w:t>
      </w:r>
    </w:p>
    <w:p w14:paraId="281A27AA" w14:textId="369624E6" w:rsidR="00F41C0C" w:rsidRPr="0015004F" w:rsidRDefault="00713D20" w:rsidP="00605D9B">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Pr>
          <w:rFonts w:ascii="標楷體" w:eastAsia="標楷體" w:hAnsi="標楷體" w:hint="eastAsia"/>
          <w:sz w:val="28"/>
          <w:szCs w:val="32"/>
        </w:rPr>
        <w:t>廠商</w:t>
      </w:r>
      <w:r w:rsidR="001663BE" w:rsidRPr="001663BE">
        <w:rPr>
          <w:rFonts w:ascii="標楷體" w:eastAsia="標楷體" w:hAnsi="標楷體" w:hint="eastAsia"/>
          <w:sz w:val="28"/>
          <w:szCs w:val="32"/>
        </w:rPr>
        <w:t>應於明顯處設有</w:t>
      </w:r>
      <w:r w:rsidR="001663BE" w:rsidRPr="001663BE">
        <w:rPr>
          <w:rFonts w:ascii="標楷體" w:eastAsia="標楷體" w:hAnsi="標楷體" w:hint="eastAsia"/>
          <w:b/>
          <w:bCs/>
          <w:color w:val="FF0000"/>
          <w:sz w:val="28"/>
          <w:szCs w:val="32"/>
        </w:rPr>
        <w:t>充電操作說明</w:t>
      </w:r>
      <w:r w:rsidR="001663BE" w:rsidRPr="001663BE">
        <w:rPr>
          <w:rFonts w:ascii="標楷體" w:eastAsia="標楷體" w:hAnsi="標楷體" w:hint="eastAsia"/>
          <w:sz w:val="28"/>
          <w:szCs w:val="32"/>
        </w:rPr>
        <w:t>與</w:t>
      </w:r>
      <w:r w:rsidR="001663BE" w:rsidRPr="001663BE">
        <w:rPr>
          <w:rFonts w:ascii="標楷體" w:eastAsia="標楷體" w:hAnsi="標楷體" w:hint="eastAsia"/>
          <w:b/>
          <w:bCs/>
          <w:color w:val="FF0000"/>
          <w:sz w:val="28"/>
          <w:szCs w:val="32"/>
        </w:rPr>
        <w:t>服務聯絡電話</w:t>
      </w:r>
      <w:r w:rsidR="001663BE" w:rsidRPr="001663BE">
        <w:rPr>
          <w:rFonts w:ascii="標楷體" w:eastAsia="標楷體" w:hAnsi="標楷體" w:hint="eastAsia"/>
          <w:sz w:val="28"/>
          <w:szCs w:val="32"/>
        </w:rPr>
        <w:t>，內容應簡單明確顯眼，尺寸應為A3以上，材質應為美耐板、</w:t>
      </w:r>
      <w:proofErr w:type="gramStart"/>
      <w:r w:rsidR="001663BE" w:rsidRPr="001663BE">
        <w:rPr>
          <w:rFonts w:ascii="標楷體" w:eastAsia="標楷體" w:hAnsi="標楷體" w:hint="eastAsia"/>
          <w:sz w:val="28"/>
          <w:szCs w:val="32"/>
        </w:rPr>
        <w:t>中空板</w:t>
      </w:r>
      <w:proofErr w:type="gramEnd"/>
      <w:r w:rsidR="001663BE" w:rsidRPr="001663BE">
        <w:rPr>
          <w:rFonts w:ascii="標楷體" w:eastAsia="標楷體" w:hAnsi="標楷體" w:hint="eastAsia"/>
          <w:sz w:val="28"/>
          <w:szCs w:val="32"/>
        </w:rPr>
        <w:t>、鋁板或其他合宜防水耐用材質。</w:t>
      </w:r>
    </w:p>
    <w:p w14:paraId="7F7A4E1C" w14:textId="4752317B" w:rsidR="00A04CF0" w:rsidRPr="00A04CF0" w:rsidRDefault="00A04CF0" w:rsidP="00605D9B">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sidRPr="00A04CF0">
        <w:rPr>
          <w:rFonts w:ascii="標楷體" w:eastAsia="標楷體" w:hAnsi="標楷體" w:hint="eastAsia"/>
          <w:sz w:val="28"/>
          <w:szCs w:val="28"/>
        </w:rPr>
        <w:t>充電收益歸廠商所有，唯廠商不得要求設定地上權。</w:t>
      </w:r>
    </w:p>
    <w:p w14:paraId="43121544" w14:textId="4CE1ADC0" w:rsidR="00283B51" w:rsidRPr="00283B51" w:rsidRDefault="00283B51">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Pr>
          <w:rFonts w:ascii="標楷體" w:eastAsia="標楷體" w:hAnsi="標楷體" w:hint="eastAsia"/>
          <w:sz w:val="28"/>
          <w:szCs w:val="28"/>
        </w:rPr>
        <w:lastRenderedPageBreak/>
        <w:t>機關</w:t>
      </w:r>
      <w:r w:rsidRPr="000501B0">
        <w:rPr>
          <w:rFonts w:ascii="標楷體" w:eastAsia="標楷體" w:hAnsi="標楷體" w:hint="eastAsia"/>
          <w:sz w:val="28"/>
          <w:szCs w:val="28"/>
        </w:rPr>
        <w:t>得因業務、公務需要或政府政策變更，調整</w:t>
      </w:r>
      <w:r>
        <w:rPr>
          <w:rFonts w:ascii="標楷體" w:eastAsia="標楷體" w:hAnsi="標楷體" w:hint="eastAsia"/>
          <w:sz w:val="28"/>
          <w:szCs w:val="28"/>
        </w:rPr>
        <w:t>廠商</w:t>
      </w:r>
      <w:r w:rsidR="00D7349B">
        <w:rPr>
          <w:rFonts w:ascii="標楷體" w:eastAsia="標楷體" w:hAnsi="標楷體" w:hint="eastAsia"/>
          <w:sz w:val="28"/>
          <w:szCs w:val="32"/>
        </w:rPr>
        <w:t>電動車充電設備</w:t>
      </w:r>
      <w:r w:rsidRPr="000501B0">
        <w:rPr>
          <w:rFonts w:ascii="標楷體" w:eastAsia="標楷體" w:hAnsi="標楷體" w:hint="eastAsia"/>
          <w:sz w:val="28"/>
          <w:szCs w:val="28"/>
        </w:rPr>
        <w:t>營運之位置、面積或方式，</w:t>
      </w:r>
      <w:r>
        <w:rPr>
          <w:rFonts w:ascii="標楷體" w:eastAsia="標楷體" w:hAnsi="標楷體" w:hint="eastAsia"/>
          <w:sz w:val="28"/>
          <w:szCs w:val="28"/>
        </w:rPr>
        <w:t>廠商</w:t>
      </w:r>
      <w:r w:rsidRPr="000501B0">
        <w:rPr>
          <w:rFonts w:ascii="標楷體" w:eastAsia="標楷體" w:hAnsi="標楷體" w:hint="eastAsia"/>
          <w:sz w:val="28"/>
          <w:szCs w:val="28"/>
        </w:rPr>
        <w:t>應無條件同意配合辦理並負擔調整設施（備）之費用，不得向</w:t>
      </w:r>
      <w:r>
        <w:rPr>
          <w:rFonts w:ascii="標楷體" w:eastAsia="標楷體" w:hAnsi="標楷體" w:hint="eastAsia"/>
          <w:sz w:val="28"/>
          <w:szCs w:val="28"/>
        </w:rPr>
        <w:t>機關</w:t>
      </w:r>
      <w:r w:rsidRPr="000501B0">
        <w:rPr>
          <w:rFonts w:ascii="標楷體" w:eastAsia="標楷體" w:hAnsi="標楷體" w:hint="eastAsia"/>
          <w:sz w:val="28"/>
          <w:szCs w:val="28"/>
        </w:rPr>
        <w:t>請求賠(補)</w:t>
      </w:r>
      <w:proofErr w:type="gramStart"/>
      <w:r w:rsidRPr="000501B0">
        <w:rPr>
          <w:rFonts w:ascii="標楷體" w:eastAsia="標楷體" w:hAnsi="標楷體" w:hint="eastAsia"/>
          <w:sz w:val="28"/>
          <w:szCs w:val="28"/>
        </w:rPr>
        <w:t>償所受</w:t>
      </w:r>
      <w:proofErr w:type="gramEnd"/>
      <w:r w:rsidRPr="000501B0">
        <w:rPr>
          <w:rFonts w:ascii="標楷體" w:eastAsia="標楷體" w:hAnsi="標楷體" w:hint="eastAsia"/>
          <w:sz w:val="28"/>
          <w:szCs w:val="28"/>
        </w:rPr>
        <w:t>營業損害(失)。</w:t>
      </w:r>
    </w:p>
    <w:p w14:paraId="7C1B3D4E" w14:textId="6333535D" w:rsidR="00A04CF0" w:rsidRPr="00A04CF0" w:rsidRDefault="00A04CF0">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Pr>
          <w:rFonts w:ascii="標楷體" w:eastAsia="標楷體" w:hAnsi="標楷體" w:hint="eastAsia"/>
          <w:sz w:val="28"/>
          <w:szCs w:val="28"/>
        </w:rPr>
        <w:t>電動車充電槍之設置、營運與管理，廠商得洽第三方專業廠商為之，惟廠商仍</w:t>
      </w:r>
      <w:r w:rsidRPr="00280910">
        <w:rPr>
          <w:rFonts w:ascii="標楷體" w:eastAsia="標楷體" w:hAnsi="標楷體" w:hint="eastAsia"/>
          <w:sz w:val="28"/>
          <w:szCs w:val="28"/>
        </w:rPr>
        <w:t>應盡善良管理人之注意義務，</w:t>
      </w:r>
      <w:r>
        <w:rPr>
          <w:rFonts w:ascii="標楷體" w:eastAsia="標楷體" w:hAnsi="標楷體" w:hint="eastAsia"/>
          <w:sz w:val="28"/>
          <w:szCs w:val="28"/>
        </w:rPr>
        <w:t>共同承擔</w:t>
      </w:r>
      <w:r w:rsidRPr="00280910">
        <w:rPr>
          <w:rFonts w:ascii="標楷體" w:eastAsia="標楷體" w:hAnsi="標楷體" w:hint="eastAsia"/>
          <w:sz w:val="28"/>
          <w:szCs w:val="28"/>
        </w:rPr>
        <w:t>維護管理</w:t>
      </w:r>
      <w:r>
        <w:rPr>
          <w:rFonts w:ascii="標楷體" w:eastAsia="標楷體" w:hAnsi="標楷體" w:hint="eastAsia"/>
          <w:sz w:val="28"/>
          <w:szCs w:val="28"/>
        </w:rPr>
        <w:t>責任；倘</w:t>
      </w:r>
      <w:r w:rsidRPr="00280910">
        <w:rPr>
          <w:rFonts w:ascii="標楷體" w:eastAsia="標楷體" w:hAnsi="標楷體" w:hint="eastAsia"/>
          <w:sz w:val="28"/>
          <w:szCs w:val="28"/>
        </w:rPr>
        <w:t>因使用或管理</w:t>
      </w:r>
      <w:r>
        <w:rPr>
          <w:rFonts w:ascii="標楷體" w:eastAsia="標楷體" w:hAnsi="標楷體" w:hint="eastAsia"/>
          <w:sz w:val="28"/>
          <w:szCs w:val="28"/>
        </w:rPr>
        <w:t>電動車充電槍</w:t>
      </w:r>
      <w:r w:rsidRPr="00280910">
        <w:rPr>
          <w:rFonts w:ascii="標楷體" w:eastAsia="標楷體" w:hAnsi="標楷體" w:hint="eastAsia"/>
          <w:sz w:val="28"/>
          <w:szCs w:val="28"/>
        </w:rPr>
        <w:t>，損害他人生命、身體或財產，應負賠償責任，如致</w:t>
      </w:r>
      <w:r>
        <w:rPr>
          <w:rFonts w:ascii="標楷體" w:eastAsia="標楷體" w:hAnsi="標楷體" w:hint="eastAsia"/>
          <w:sz w:val="28"/>
          <w:szCs w:val="28"/>
        </w:rPr>
        <w:t>機關</w:t>
      </w:r>
      <w:r w:rsidRPr="00280910">
        <w:rPr>
          <w:rFonts w:ascii="標楷體" w:eastAsia="標楷體" w:hAnsi="標楷體" w:hint="eastAsia"/>
          <w:sz w:val="28"/>
          <w:szCs w:val="28"/>
        </w:rPr>
        <w:t>賠償時，</w:t>
      </w:r>
      <w:r>
        <w:rPr>
          <w:rFonts w:ascii="標楷體" w:eastAsia="標楷體" w:hAnsi="標楷體" w:hint="eastAsia"/>
          <w:sz w:val="28"/>
          <w:szCs w:val="28"/>
        </w:rPr>
        <w:t>廠商</w:t>
      </w:r>
      <w:r w:rsidRPr="00280910">
        <w:rPr>
          <w:rFonts w:ascii="標楷體" w:eastAsia="標楷體" w:hAnsi="標楷體" w:hint="eastAsia"/>
          <w:sz w:val="28"/>
          <w:szCs w:val="28"/>
        </w:rPr>
        <w:t>應賠償</w:t>
      </w:r>
      <w:r>
        <w:rPr>
          <w:rFonts w:ascii="標楷體" w:eastAsia="標楷體" w:hAnsi="標楷體" w:hint="eastAsia"/>
          <w:sz w:val="28"/>
          <w:szCs w:val="28"/>
        </w:rPr>
        <w:t>機關</w:t>
      </w:r>
      <w:r w:rsidRPr="00280910">
        <w:rPr>
          <w:rFonts w:ascii="標楷體" w:eastAsia="標楷體" w:hAnsi="標楷體" w:hint="eastAsia"/>
          <w:sz w:val="28"/>
          <w:szCs w:val="28"/>
        </w:rPr>
        <w:t>。</w:t>
      </w:r>
    </w:p>
    <w:p w14:paraId="64BCABEB" w14:textId="2A8D3EFA" w:rsidR="0072564A" w:rsidRPr="007F0575" w:rsidRDefault="0072564A">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sidRPr="000B16D7">
        <w:rPr>
          <w:rFonts w:ascii="標楷體" w:eastAsia="標楷體" w:hAnsi="標楷體" w:hint="eastAsia"/>
          <w:sz w:val="28"/>
          <w:szCs w:val="28"/>
        </w:rPr>
        <w:t>廠商履約屆期，除非履約標的新承接廠商願意承接，不然</w:t>
      </w:r>
      <w:r>
        <w:rPr>
          <w:rFonts w:ascii="標楷體" w:eastAsia="標楷體" w:hAnsi="標楷體" w:hint="eastAsia"/>
          <w:sz w:val="28"/>
          <w:szCs w:val="28"/>
        </w:rPr>
        <w:t>電動車充電槍</w:t>
      </w:r>
      <w:r w:rsidRPr="000B16D7">
        <w:rPr>
          <w:rFonts w:ascii="標楷體" w:eastAsia="標楷體" w:hAnsi="標楷體" w:hint="eastAsia"/>
          <w:sz w:val="28"/>
          <w:szCs w:val="28"/>
        </w:rPr>
        <w:t>應無條件</w:t>
      </w:r>
      <w:proofErr w:type="gramStart"/>
      <w:r w:rsidRPr="000B16D7">
        <w:rPr>
          <w:rFonts w:ascii="標楷體" w:eastAsia="標楷體" w:hAnsi="標楷體" w:hint="eastAsia"/>
          <w:sz w:val="28"/>
          <w:szCs w:val="28"/>
        </w:rPr>
        <w:t>併</w:t>
      </w:r>
      <w:proofErr w:type="gramEnd"/>
      <w:r w:rsidRPr="000B16D7">
        <w:rPr>
          <w:rFonts w:ascii="標楷體" w:eastAsia="標楷體" w:hAnsi="標楷體" w:hint="eastAsia"/>
          <w:sz w:val="28"/>
          <w:szCs w:val="28"/>
        </w:rPr>
        <w:t>同拆除騰空土地，廠商不得將與第三人簽訂之合約轉嫁責任予機關。</w:t>
      </w:r>
    </w:p>
    <w:p w14:paraId="3DF9715D" w14:textId="257ED0EE" w:rsidR="007F0575" w:rsidRPr="00627FD2" w:rsidRDefault="007F0575">
      <w:pPr>
        <w:pStyle w:val="a3"/>
        <w:numPr>
          <w:ilvl w:val="0"/>
          <w:numId w:val="15"/>
        </w:numPr>
        <w:tabs>
          <w:tab w:val="left" w:pos="1560"/>
        </w:tabs>
        <w:spacing w:line="400" w:lineRule="exact"/>
        <w:ind w:leftChars="259" w:left="1560" w:hangingChars="335" w:hanging="938"/>
        <w:jc w:val="both"/>
        <w:rPr>
          <w:rFonts w:ascii="標楷體" w:eastAsia="標楷體" w:hAnsi="標楷體"/>
          <w:sz w:val="28"/>
          <w:szCs w:val="32"/>
        </w:rPr>
      </w:pPr>
      <w:r>
        <w:rPr>
          <w:rFonts w:ascii="標楷體" w:eastAsia="標楷體" w:hAnsi="標楷體" w:hint="eastAsia"/>
          <w:color w:val="FF0000"/>
          <w:sz w:val="28"/>
          <w:szCs w:val="32"/>
        </w:rPr>
        <w:t>接</w:t>
      </w:r>
      <w:r w:rsidRPr="00095FD6">
        <w:rPr>
          <w:rFonts w:ascii="標楷體" w:eastAsia="標楷體" w:hAnsi="標楷體" w:hint="eastAsia"/>
          <w:color w:val="FF0000"/>
          <w:sz w:val="28"/>
          <w:szCs w:val="32"/>
        </w:rPr>
        <w:t>受「高雄市政府交通局委託經營停車場充電樁設置補助作業要點」之充電設備以留設於原址移交接續營運業者營運為原則；</w:t>
      </w:r>
      <w:proofErr w:type="gramStart"/>
      <w:r w:rsidRPr="00095FD6">
        <w:rPr>
          <w:rFonts w:ascii="標楷體" w:eastAsia="標楷體" w:hAnsi="標楷體" w:hint="eastAsia"/>
          <w:color w:val="FF0000"/>
          <w:sz w:val="28"/>
          <w:szCs w:val="32"/>
        </w:rPr>
        <w:t>其買售雙方</w:t>
      </w:r>
      <w:proofErr w:type="gramEnd"/>
      <w:r w:rsidRPr="00095FD6">
        <w:rPr>
          <w:rFonts w:ascii="標楷體" w:eastAsia="標楷體" w:hAnsi="標楷體" w:hint="eastAsia"/>
          <w:color w:val="FF0000"/>
          <w:sz w:val="28"/>
          <w:szCs w:val="32"/>
        </w:rPr>
        <w:t>之權利義務由雙方協議之。如雙方無法合意時，應依機關指示辦理，不得異議。</w:t>
      </w:r>
    </w:p>
    <w:p w14:paraId="1BC65230" w14:textId="77777777" w:rsidR="001663BE" w:rsidRPr="001663BE" w:rsidRDefault="001663BE" w:rsidP="001663BE"/>
    <w:p w14:paraId="4D9421C8" w14:textId="42096C9D" w:rsidR="00701DF4" w:rsidRDefault="00701DF4">
      <w:pPr>
        <w:widowControl/>
      </w:pPr>
      <w:r>
        <w:br w:type="page"/>
      </w:r>
    </w:p>
    <w:p w14:paraId="32FA7D50" w14:textId="2CA93BF2" w:rsidR="00B70359" w:rsidRDefault="00B70359" w:rsidP="00701DF4">
      <w:pPr>
        <w:pStyle w:val="2"/>
        <w:spacing w:before="180"/>
      </w:pPr>
      <w:bookmarkStart w:id="48" w:name="_Toc227307947"/>
      <w:bookmarkStart w:id="49" w:name="_Toc60735279"/>
      <w:bookmarkStart w:id="50" w:name="_Toc69208758"/>
      <w:bookmarkStart w:id="51" w:name="_Toc69209060"/>
      <w:r w:rsidRPr="00B70359">
        <w:rPr>
          <w:rFonts w:hint="eastAsia"/>
        </w:rPr>
        <w:lastRenderedPageBreak/>
        <w:t>電</w:t>
      </w:r>
      <w:r w:rsidR="00F02EFB">
        <w:rPr>
          <w:rFonts w:hint="eastAsia"/>
        </w:rPr>
        <w:t>動</w:t>
      </w:r>
      <w:r w:rsidRPr="00B70359">
        <w:rPr>
          <w:rFonts w:hint="eastAsia"/>
        </w:rPr>
        <w:t>機</w:t>
      </w:r>
      <w:r w:rsidR="00F02EFB">
        <w:rPr>
          <w:rFonts w:hint="eastAsia"/>
        </w:rPr>
        <w:t>車</w:t>
      </w:r>
      <w:proofErr w:type="gramStart"/>
      <w:r w:rsidR="00F02EFB">
        <w:rPr>
          <w:rFonts w:hint="eastAsia"/>
        </w:rPr>
        <w:t>充</w:t>
      </w:r>
      <w:r w:rsidRPr="00B70359">
        <w:rPr>
          <w:rFonts w:hint="eastAsia"/>
        </w:rPr>
        <w:t>換電</w:t>
      </w:r>
      <w:bookmarkEnd w:id="48"/>
      <w:proofErr w:type="gramEnd"/>
    </w:p>
    <w:p w14:paraId="390E5CEF" w14:textId="2FB6447D" w:rsidR="000B16D7" w:rsidRDefault="00033DD8">
      <w:pPr>
        <w:pStyle w:val="a3"/>
        <w:numPr>
          <w:ilvl w:val="0"/>
          <w:numId w:val="27"/>
        </w:numPr>
        <w:spacing w:line="400" w:lineRule="exact"/>
        <w:ind w:leftChars="140" w:left="910" w:hangingChars="205" w:hanging="574"/>
        <w:jc w:val="both"/>
        <w:rPr>
          <w:rFonts w:ascii="標楷體" w:eastAsia="標楷體" w:hAnsi="標楷體"/>
          <w:sz w:val="28"/>
          <w:szCs w:val="28"/>
        </w:rPr>
      </w:pPr>
      <w:r>
        <w:rPr>
          <w:rFonts w:ascii="標楷體" w:eastAsia="標楷體" w:hAnsi="標楷體" w:hint="eastAsia"/>
          <w:sz w:val="28"/>
          <w:szCs w:val="28"/>
        </w:rPr>
        <w:t>機關未</w:t>
      </w:r>
      <w:r w:rsidR="006041CE">
        <w:rPr>
          <w:rFonts w:ascii="標楷體" w:eastAsia="標楷體" w:hAnsi="標楷體" w:hint="eastAsia"/>
          <w:sz w:val="28"/>
          <w:szCs w:val="28"/>
        </w:rPr>
        <w:t>於</w:t>
      </w:r>
      <w:r>
        <w:rPr>
          <w:rFonts w:ascii="標楷體" w:eastAsia="標楷體" w:hAnsi="標楷體" w:hint="eastAsia"/>
          <w:sz w:val="28"/>
          <w:szCs w:val="28"/>
        </w:rPr>
        <w:t>該場次設置</w:t>
      </w:r>
      <w:r w:rsidRPr="001878F3">
        <w:rPr>
          <w:rFonts w:ascii="標楷體" w:eastAsia="標楷體" w:hAnsi="標楷體" w:hint="eastAsia"/>
          <w:sz w:val="28"/>
          <w:szCs w:val="28"/>
        </w:rPr>
        <w:t>電動機車</w:t>
      </w:r>
      <w:proofErr w:type="gramStart"/>
      <w:r>
        <w:rPr>
          <w:rFonts w:ascii="標楷體" w:eastAsia="標楷體" w:hAnsi="標楷體" w:hint="eastAsia"/>
          <w:sz w:val="28"/>
          <w:szCs w:val="28"/>
        </w:rPr>
        <w:t>充換</w:t>
      </w:r>
      <w:r w:rsidRPr="001878F3">
        <w:rPr>
          <w:rFonts w:ascii="標楷體" w:eastAsia="標楷體" w:hAnsi="標楷體" w:hint="eastAsia"/>
          <w:sz w:val="28"/>
          <w:szCs w:val="28"/>
        </w:rPr>
        <w:t>電</w:t>
      </w:r>
      <w:proofErr w:type="gramEnd"/>
      <w:r w:rsidRPr="001878F3">
        <w:rPr>
          <w:rFonts w:ascii="標楷體" w:eastAsia="標楷體" w:hAnsi="標楷體" w:hint="eastAsia"/>
          <w:sz w:val="28"/>
          <w:szCs w:val="28"/>
        </w:rPr>
        <w:t>站</w:t>
      </w:r>
      <w:r>
        <w:rPr>
          <w:rFonts w:ascii="標楷體" w:eastAsia="標楷體" w:hAnsi="標楷體" w:hint="eastAsia"/>
          <w:sz w:val="28"/>
          <w:szCs w:val="28"/>
        </w:rPr>
        <w:t>時，</w:t>
      </w:r>
      <w:r w:rsidR="000B16D7" w:rsidRPr="00033DD8">
        <w:rPr>
          <w:rFonts w:ascii="標楷體" w:eastAsia="標楷體" w:hAnsi="標楷體" w:hint="eastAsia"/>
          <w:sz w:val="28"/>
          <w:szCs w:val="28"/>
        </w:rPr>
        <w:t>廠商得在不減</w:t>
      </w:r>
      <w:proofErr w:type="gramStart"/>
      <w:r w:rsidR="000B16D7" w:rsidRPr="00033DD8">
        <w:rPr>
          <w:rFonts w:ascii="標楷體" w:eastAsia="標楷體" w:hAnsi="標楷體" w:hint="eastAsia"/>
          <w:sz w:val="28"/>
          <w:szCs w:val="28"/>
        </w:rPr>
        <w:t>損</w:t>
      </w:r>
      <w:proofErr w:type="gramEnd"/>
      <w:r w:rsidR="000B16D7" w:rsidRPr="00033DD8">
        <w:rPr>
          <w:rFonts w:ascii="標楷體" w:eastAsia="標楷體" w:hAnsi="標楷體" w:hint="eastAsia"/>
          <w:sz w:val="28"/>
          <w:szCs w:val="28"/>
        </w:rPr>
        <w:t>小型車及大型車既有停車格位並符合下列規定</w:t>
      </w:r>
      <w:r w:rsidR="0063620C">
        <w:rPr>
          <w:rFonts w:ascii="標楷體" w:eastAsia="標楷體" w:hAnsi="標楷體" w:hint="eastAsia"/>
          <w:sz w:val="28"/>
          <w:szCs w:val="28"/>
        </w:rPr>
        <w:t>時</w:t>
      </w:r>
      <w:r w:rsidR="000B16D7" w:rsidRPr="00033DD8">
        <w:rPr>
          <w:rFonts w:ascii="標楷體" w:eastAsia="標楷體" w:hAnsi="標楷體" w:hint="eastAsia"/>
          <w:sz w:val="28"/>
          <w:szCs w:val="28"/>
        </w:rPr>
        <w:t>，</w:t>
      </w:r>
      <w:r w:rsidR="0063620C">
        <w:rPr>
          <w:rFonts w:ascii="標楷體" w:eastAsia="標楷體" w:hAnsi="標楷體" w:hint="eastAsia"/>
          <w:sz w:val="28"/>
          <w:szCs w:val="28"/>
        </w:rPr>
        <w:t>得將</w:t>
      </w:r>
      <w:r w:rsidR="000B16D7" w:rsidRPr="00033DD8">
        <w:rPr>
          <w:rFonts w:ascii="標楷體" w:eastAsia="標楷體" w:hAnsi="標楷體" w:hint="eastAsia"/>
          <w:sz w:val="28"/>
          <w:szCs w:val="28"/>
        </w:rPr>
        <w:t>規劃設置之空間大小與設</w:t>
      </w:r>
      <w:r w:rsidR="000B16D7">
        <w:rPr>
          <w:rFonts w:ascii="標楷體" w:eastAsia="標楷體" w:hAnsi="標楷體" w:hint="eastAsia"/>
          <w:sz w:val="28"/>
          <w:szCs w:val="28"/>
        </w:rPr>
        <w:t>置位置報請機關同意後，設置</w:t>
      </w:r>
      <w:r w:rsidR="000B16D7" w:rsidRPr="001878F3">
        <w:rPr>
          <w:rFonts w:ascii="標楷體" w:eastAsia="標楷體" w:hAnsi="標楷體" w:hint="eastAsia"/>
          <w:sz w:val="28"/>
          <w:szCs w:val="28"/>
        </w:rPr>
        <w:t>電動機車</w:t>
      </w:r>
      <w:proofErr w:type="gramStart"/>
      <w:r>
        <w:rPr>
          <w:rFonts w:ascii="標楷體" w:eastAsia="標楷體" w:hAnsi="標楷體" w:hint="eastAsia"/>
          <w:sz w:val="28"/>
          <w:szCs w:val="28"/>
        </w:rPr>
        <w:t>充換</w:t>
      </w:r>
      <w:r w:rsidR="000B16D7" w:rsidRPr="001878F3">
        <w:rPr>
          <w:rFonts w:ascii="標楷體" w:eastAsia="標楷體" w:hAnsi="標楷體" w:hint="eastAsia"/>
          <w:sz w:val="28"/>
          <w:szCs w:val="28"/>
        </w:rPr>
        <w:t>電</w:t>
      </w:r>
      <w:proofErr w:type="gramEnd"/>
      <w:r w:rsidR="000B16D7" w:rsidRPr="001878F3">
        <w:rPr>
          <w:rFonts w:ascii="標楷體" w:eastAsia="標楷體" w:hAnsi="標楷體" w:hint="eastAsia"/>
          <w:sz w:val="28"/>
          <w:szCs w:val="28"/>
        </w:rPr>
        <w:t>站</w:t>
      </w:r>
      <w:r w:rsidR="000B16D7">
        <w:rPr>
          <w:rFonts w:ascii="標楷體" w:eastAsia="標楷體" w:hAnsi="標楷體" w:hint="eastAsia"/>
          <w:sz w:val="28"/>
          <w:szCs w:val="28"/>
        </w:rPr>
        <w:t>。</w:t>
      </w:r>
    </w:p>
    <w:p w14:paraId="595DEAEF" w14:textId="77777777" w:rsidR="000B16D7" w:rsidRDefault="000B16D7">
      <w:pPr>
        <w:pStyle w:val="a3"/>
        <w:numPr>
          <w:ilvl w:val="0"/>
          <w:numId w:val="28"/>
        </w:numPr>
        <w:tabs>
          <w:tab w:val="left" w:pos="1276"/>
        </w:tabs>
        <w:spacing w:line="400" w:lineRule="exact"/>
        <w:ind w:leftChars="413" w:left="1274" w:hangingChars="101" w:hanging="283"/>
        <w:jc w:val="both"/>
        <w:rPr>
          <w:rFonts w:ascii="標楷體" w:eastAsia="標楷體" w:hAnsi="標楷體"/>
          <w:sz w:val="28"/>
          <w:szCs w:val="28"/>
        </w:rPr>
      </w:pPr>
      <w:r w:rsidRPr="000218A8">
        <w:rPr>
          <w:rFonts w:ascii="標楷體" w:eastAsia="標楷體" w:hAnsi="標楷體" w:hint="eastAsia"/>
          <w:sz w:val="28"/>
          <w:szCs w:val="28"/>
        </w:rPr>
        <w:t>屬機車或慢車停車區，且現場停車</w:t>
      </w:r>
      <w:proofErr w:type="gramStart"/>
      <w:r w:rsidRPr="000218A8">
        <w:rPr>
          <w:rFonts w:ascii="標楷體" w:eastAsia="標楷體" w:hAnsi="標楷體" w:hint="eastAsia"/>
          <w:sz w:val="28"/>
          <w:szCs w:val="28"/>
        </w:rPr>
        <w:t>格位尚能</w:t>
      </w:r>
      <w:proofErr w:type="gramEnd"/>
      <w:r w:rsidRPr="000218A8">
        <w:rPr>
          <w:rFonts w:ascii="標楷體" w:eastAsia="標楷體" w:hAnsi="標楷體" w:hint="eastAsia"/>
          <w:sz w:val="28"/>
          <w:szCs w:val="28"/>
        </w:rPr>
        <w:t>滿足停車需求。</w:t>
      </w:r>
    </w:p>
    <w:p w14:paraId="030AC000" w14:textId="77777777" w:rsidR="000B16D7" w:rsidRDefault="000B16D7">
      <w:pPr>
        <w:pStyle w:val="a3"/>
        <w:numPr>
          <w:ilvl w:val="0"/>
          <w:numId w:val="28"/>
        </w:numPr>
        <w:tabs>
          <w:tab w:val="left" w:pos="1276"/>
        </w:tabs>
        <w:spacing w:line="400" w:lineRule="exact"/>
        <w:ind w:leftChars="413" w:left="1274" w:hangingChars="101" w:hanging="283"/>
        <w:jc w:val="both"/>
        <w:rPr>
          <w:rFonts w:ascii="標楷體" w:eastAsia="標楷體" w:hAnsi="標楷體"/>
          <w:sz w:val="28"/>
          <w:szCs w:val="28"/>
        </w:rPr>
      </w:pPr>
      <w:r>
        <w:rPr>
          <w:rFonts w:ascii="標楷體" w:eastAsia="標楷體" w:hAnsi="標楷體" w:hint="eastAsia"/>
          <w:sz w:val="28"/>
          <w:szCs w:val="28"/>
        </w:rPr>
        <w:t>屬停車場退縮人行空間，且</w:t>
      </w:r>
      <w:r w:rsidRPr="00280910">
        <w:rPr>
          <w:rFonts w:ascii="標楷體" w:eastAsia="標楷體" w:hAnsi="標楷體" w:hint="eastAsia"/>
          <w:sz w:val="28"/>
          <w:szCs w:val="28"/>
        </w:rPr>
        <w:t>電動機車電池交換/充電站</w:t>
      </w:r>
      <w:r>
        <w:rPr>
          <w:rFonts w:ascii="標楷體" w:eastAsia="標楷體" w:hAnsi="標楷體" w:hint="eastAsia"/>
          <w:sz w:val="28"/>
          <w:szCs w:val="28"/>
        </w:rPr>
        <w:t>設置後通路仍保有至少1</w:t>
      </w:r>
      <w:r>
        <w:rPr>
          <w:rFonts w:ascii="標楷體" w:eastAsia="標楷體" w:hAnsi="標楷體"/>
          <w:sz w:val="28"/>
          <w:szCs w:val="28"/>
        </w:rPr>
        <w:t>.5</w:t>
      </w:r>
      <w:r>
        <w:rPr>
          <w:rFonts w:ascii="標楷體" w:eastAsia="標楷體" w:hAnsi="標楷體" w:hint="eastAsia"/>
          <w:sz w:val="28"/>
          <w:szCs w:val="28"/>
        </w:rPr>
        <w:t>公尺通行寬度。</w:t>
      </w:r>
    </w:p>
    <w:p w14:paraId="4E746610" w14:textId="77777777" w:rsidR="000B16D7" w:rsidRPr="00BB037A" w:rsidRDefault="000B16D7">
      <w:pPr>
        <w:pStyle w:val="a3"/>
        <w:numPr>
          <w:ilvl w:val="0"/>
          <w:numId w:val="28"/>
        </w:numPr>
        <w:tabs>
          <w:tab w:val="left" w:pos="1276"/>
        </w:tabs>
        <w:spacing w:line="400" w:lineRule="exact"/>
        <w:ind w:leftChars="413" w:left="1274" w:hangingChars="101" w:hanging="283"/>
        <w:jc w:val="both"/>
        <w:rPr>
          <w:rFonts w:ascii="標楷體" w:eastAsia="標楷體" w:hAnsi="標楷體"/>
          <w:sz w:val="28"/>
          <w:szCs w:val="28"/>
        </w:rPr>
      </w:pPr>
      <w:r>
        <w:rPr>
          <w:rFonts w:ascii="標楷體" w:eastAsia="標楷體" w:hAnsi="標楷體" w:hint="eastAsia"/>
          <w:sz w:val="28"/>
          <w:szCs w:val="28"/>
        </w:rPr>
        <w:t>屬停車場</w:t>
      </w:r>
      <w:proofErr w:type="gramStart"/>
      <w:r>
        <w:rPr>
          <w:rFonts w:ascii="標楷體" w:eastAsia="標楷體" w:hAnsi="標楷體" w:hint="eastAsia"/>
          <w:sz w:val="28"/>
          <w:szCs w:val="28"/>
        </w:rPr>
        <w:t>畸</w:t>
      </w:r>
      <w:proofErr w:type="gramEnd"/>
      <w:r>
        <w:rPr>
          <w:rFonts w:ascii="標楷體" w:eastAsia="標楷體" w:hAnsi="標楷體" w:hint="eastAsia"/>
          <w:sz w:val="28"/>
          <w:szCs w:val="28"/>
        </w:rPr>
        <w:t>零空間，且設置後不會導致小型車或大型</w:t>
      </w:r>
      <w:proofErr w:type="gramStart"/>
      <w:r>
        <w:rPr>
          <w:rFonts w:ascii="標楷體" w:eastAsia="標楷體" w:hAnsi="標楷體" w:hint="eastAsia"/>
          <w:sz w:val="28"/>
          <w:szCs w:val="28"/>
        </w:rPr>
        <w:t>車格位減</w:t>
      </w:r>
      <w:proofErr w:type="gramEnd"/>
      <w:r>
        <w:rPr>
          <w:rFonts w:ascii="標楷體" w:eastAsia="標楷體" w:hAnsi="標楷體" w:hint="eastAsia"/>
          <w:sz w:val="28"/>
          <w:szCs w:val="28"/>
        </w:rPr>
        <w:t>損或妨礙小型車或大型車進出格位停車之情形</w:t>
      </w:r>
      <w:r>
        <w:rPr>
          <w:rFonts w:ascii="標楷體" w:eastAsia="標楷體" w:hAnsi="標楷體" w:hint="eastAsia"/>
          <w:color w:val="FF0000"/>
          <w:kern w:val="0"/>
          <w:sz w:val="28"/>
          <w:szCs w:val="28"/>
        </w:rPr>
        <w:t>與造成不同車種車流混合交織情形</w:t>
      </w:r>
      <w:r>
        <w:rPr>
          <w:rFonts w:ascii="標楷體" w:eastAsia="標楷體" w:hAnsi="標楷體" w:hint="eastAsia"/>
          <w:sz w:val="28"/>
          <w:szCs w:val="28"/>
        </w:rPr>
        <w:t>。</w:t>
      </w:r>
    </w:p>
    <w:p w14:paraId="26C129B7"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sidRPr="00BB037A">
        <w:rPr>
          <w:rFonts w:ascii="標楷體" w:eastAsia="標楷體" w:hAnsi="標楷體" w:hint="eastAsia"/>
          <w:sz w:val="28"/>
          <w:szCs w:val="28"/>
        </w:rPr>
        <w:t>電動機車電池交換/充電站</w:t>
      </w:r>
      <w:r>
        <w:rPr>
          <w:rFonts w:ascii="標楷體" w:eastAsia="標楷體" w:hAnsi="標楷體" w:hint="eastAsia"/>
          <w:sz w:val="28"/>
          <w:szCs w:val="28"/>
        </w:rPr>
        <w:t>之設置、營運與管理，廠商得洽第三方專業廠商為之，惟廠商仍</w:t>
      </w:r>
      <w:r w:rsidRPr="00280910">
        <w:rPr>
          <w:rFonts w:ascii="標楷體" w:eastAsia="標楷體" w:hAnsi="標楷體" w:hint="eastAsia"/>
          <w:sz w:val="28"/>
          <w:szCs w:val="28"/>
        </w:rPr>
        <w:t>應盡善良管理人之注意義務，</w:t>
      </w:r>
      <w:r>
        <w:rPr>
          <w:rFonts w:ascii="標楷體" w:eastAsia="標楷體" w:hAnsi="標楷體" w:hint="eastAsia"/>
          <w:sz w:val="28"/>
          <w:szCs w:val="28"/>
        </w:rPr>
        <w:t>共同承擔</w:t>
      </w:r>
      <w:r w:rsidRPr="00280910">
        <w:rPr>
          <w:rFonts w:ascii="標楷體" w:eastAsia="標楷體" w:hAnsi="標楷體" w:hint="eastAsia"/>
          <w:sz w:val="28"/>
          <w:szCs w:val="28"/>
        </w:rPr>
        <w:t>維護管理</w:t>
      </w:r>
      <w:r>
        <w:rPr>
          <w:rFonts w:ascii="標楷體" w:eastAsia="標楷體" w:hAnsi="標楷體" w:hint="eastAsia"/>
          <w:sz w:val="28"/>
          <w:szCs w:val="28"/>
        </w:rPr>
        <w:t>責任；倘</w:t>
      </w:r>
      <w:r w:rsidRPr="00280910">
        <w:rPr>
          <w:rFonts w:ascii="標楷體" w:eastAsia="標楷體" w:hAnsi="標楷體" w:hint="eastAsia"/>
          <w:sz w:val="28"/>
          <w:szCs w:val="28"/>
        </w:rPr>
        <w:t>因使用或管理電動機車電池交換/充電站，損害他人生命、身體或財產，應負賠償責任，如致</w:t>
      </w:r>
      <w:r>
        <w:rPr>
          <w:rFonts w:ascii="標楷體" w:eastAsia="標楷體" w:hAnsi="標楷體" w:hint="eastAsia"/>
          <w:sz w:val="28"/>
          <w:szCs w:val="28"/>
        </w:rPr>
        <w:t>機關</w:t>
      </w:r>
      <w:r w:rsidRPr="00280910">
        <w:rPr>
          <w:rFonts w:ascii="標楷體" w:eastAsia="標楷體" w:hAnsi="標楷體" w:hint="eastAsia"/>
          <w:sz w:val="28"/>
          <w:szCs w:val="28"/>
        </w:rPr>
        <w:t>賠償時，</w:t>
      </w:r>
      <w:r>
        <w:rPr>
          <w:rFonts w:ascii="標楷體" w:eastAsia="標楷體" w:hAnsi="標楷體" w:hint="eastAsia"/>
          <w:sz w:val="28"/>
          <w:szCs w:val="28"/>
        </w:rPr>
        <w:t>廠商</w:t>
      </w:r>
      <w:r w:rsidRPr="00280910">
        <w:rPr>
          <w:rFonts w:ascii="標楷體" w:eastAsia="標楷體" w:hAnsi="標楷體" w:hint="eastAsia"/>
          <w:sz w:val="28"/>
          <w:szCs w:val="28"/>
        </w:rPr>
        <w:t>應賠償</w:t>
      </w:r>
      <w:r>
        <w:rPr>
          <w:rFonts w:ascii="標楷體" w:eastAsia="標楷體" w:hAnsi="標楷體" w:hint="eastAsia"/>
          <w:sz w:val="28"/>
          <w:szCs w:val="28"/>
        </w:rPr>
        <w:t>機關</w:t>
      </w:r>
      <w:r w:rsidRPr="00280910">
        <w:rPr>
          <w:rFonts w:ascii="標楷體" w:eastAsia="標楷體" w:hAnsi="標楷體" w:hint="eastAsia"/>
          <w:sz w:val="28"/>
          <w:szCs w:val="28"/>
        </w:rPr>
        <w:t>。</w:t>
      </w:r>
    </w:p>
    <w:p w14:paraId="5B6A148A" w14:textId="77777777" w:rsidR="000B16D7" w:rsidRPr="006F1DE0" w:rsidRDefault="000B16D7">
      <w:pPr>
        <w:pStyle w:val="a3"/>
        <w:numPr>
          <w:ilvl w:val="0"/>
          <w:numId w:val="27"/>
        </w:numPr>
        <w:spacing w:line="400" w:lineRule="exact"/>
        <w:ind w:leftChars="140" w:left="910" w:hangingChars="205" w:hanging="574"/>
        <w:jc w:val="both"/>
        <w:rPr>
          <w:rFonts w:ascii="標楷體" w:eastAsia="標楷體" w:hAnsi="標楷體"/>
          <w:color w:val="FF0000"/>
          <w:sz w:val="28"/>
          <w:szCs w:val="28"/>
        </w:rPr>
      </w:pPr>
      <w:r w:rsidRPr="006F1DE0">
        <w:rPr>
          <w:rFonts w:ascii="標楷體" w:eastAsia="標楷體" w:hAnsi="標楷體" w:hint="eastAsia"/>
          <w:color w:val="FF0000"/>
          <w:sz w:val="28"/>
          <w:szCs w:val="28"/>
        </w:rPr>
        <w:t>設置電動機車電池交換/充電站之收益歸廠商所有，唯廠商不得要求設定地上權。</w:t>
      </w:r>
    </w:p>
    <w:p w14:paraId="0FA2E1C7"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Pr>
          <w:rFonts w:ascii="標楷體" w:eastAsia="標楷體" w:hAnsi="標楷體" w:hint="eastAsia"/>
          <w:sz w:val="28"/>
          <w:szCs w:val="28"/>
        </w:rPr>
        <w:t>廠商規劃</w:t>
      </w:r>
      <w:r w:rsidRPr="00E3684D">
        <w:rPr>
          <w:rFonts w:ascii="標楷體" w:eastAsia="標楷體" w:hAnsi="標楷體" w:hint="eastAsia"/>
          <w:sz w:val="28"/>
          <w:szCs w:val="28"/>
        </w:rPr>
        <w:t>電動機車電池交換/充電站</w:t>
      </w:r>
      <w:r>
        <w:rPr>
          <w:rFonts w:ascii="標楷體" w:eastAsia="標楷體" w:hAnsi="標楷體" w:hint="eastAsia"/>
          <w:sz w:val="28"/>
          <w:szCs w:val="28"/>
        </w:rPr>
        <w:t>設置時，應考量停車場登記證變更條件與停車場設置規範，避免設置</w:t>
      </w:r>
      <w:r w:rsidRPr="00BB037A">
        <w:rPr>
          <w:rFonts w:ascii="標楷體" w:eastAsia="標楷體" w:hAnsi="標楷體" w:hint="eastAsia"/>
          <w:sz w:val="28"/>
          <w:szCs w:val="28"/>
        </w:rPr>
        <w:t>電動機車電池交換/充電站</w:t>
      </w:r>
      <w:r>
        <w:rPr>
          <w:rFonts w:ascii="標楷體" w:eastAsia="標楷體" w:hAnsi="標楷體" w:hint="eastAsia"/>
          <w:sz w:val="28"/>
          <w:szCs w:val="28"/>
        </w:rPr>
        <w:t>而無法完成停車場登記證變更，影響營業。</w:t>
      </w:r>
    </w:p>
    <w:p w14:paraId="76BC5B7E"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sidRPr="00BB037A">
        <w:rPr>
          <w:rFonts w:ascii="標楷體" w:eastAsia="標楷體" w:hAnsi="標楷體" w:hint="eastAsia"/>
          <w:sz w:val="28"/>
          <w:szCs w:val="28"/>
        </w:rPr>
        <w:t>電動機車電池交換/充電站</w:t>
      </w:r>
      <w:r>
        <w:rPr>
          <w:rFonts w:ascii="標楷體" w:eastAsia="標楷體" w:hAnsi="標楷體" w:hint="eastAsia"/>
          <w:sz w:val="28"/>
          <w:szCs w:val="28"/>
        </w:rPr>
        <w:t>設置地點如涉及建照或使照申請或變更時，由廠商自行辦理。</w:t>
      </w:r>
    </w:p>
    <w:p w14:paraId="330EE690"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Pr>
          <w:rFonts w:ascii="標楷體" w:eastAsia="標楷體" w:hAnsi="標楷體" w:hint="eastAsia"/>
          <w:sz w:val="28"/>
          <w:szCs w:val="28"/>
        </w:rPr>
        <w:t>該空間僅</w:t>
      </w:r>
      <w:r w:rsidRPr="002E2B38">
        <w:rPr>
          <w:rFonts w:ascii="標楷體" w:eastAsia="標楷體" w:hAnsi="標楷體" w:hint="eastAsia"/>
          <w:sz w:val="28"/>
          <w:szCs w:val="28"/>
        </w:rPr>
        <w:t>限作為「電動機車電池交換/充電站業務使用」。不得轉為其他用途使用。</w:t>
      </w:r>
    </w:p>
    <w:p w14:paraId="5DAFEA78"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sidRPr="002E2B38">
        <w:rPr>
          <w:rFonts w:ascii="標楷體" w:eastAsia="標楷體" w:hAnsi="標楷體" w:hint="eastAsia"/>
          <w:sz w:val="28"/>
          <w:szCs w:val="28"/>
        </w:rPr>
        <w:t>電動機車電池交換/充電站業務使用之照明、電力（含向台電申設獨立電表）、用水、通信、消防設（施）備及其他設（施）備， 其安裝、保養、清潔、維護、水費、電費、拆除、安全防護、檢查、更換、改善等</w:t>
      </w:r>
      <w:proofErr w:type="gramStart"/>
      <w:r w:rsidRPr="002E2B38">
        <w:rPr>
          <w:rFonts w:ascii="標楷體" w:eastAsia="標楷體" w:hAnsi="標楷體" w:hint="eastAsia"/>
          <w:sz w:val="28"/>
          <w:szCs w:val="28"/>
        </w:rPr>
        <w:t>作業均由</w:t>
      </w:r>
      <w:r>
        <w:rPr>
          <w:rFonts w:ascii="標楷體" w:eastAsia="標楷體" w:hAnsi="標楷體" w:hint="eastAsia"/>
          <w:sz w:val="28"/>
          <w:szCs w:val="28"/>
        </w:rPr>
        <w:t>廠商</w:t>
      </w:r>
      <w:proofErr w:type="gramEnd"/>
      <w:r w:rsidRPr="002E2B38">
        <w:rPr>
          <w:rFonts w:ascii="標楷體" w:eastAsia="標楷體" w:hAnsi="標楷體" w:hint="eastAsia"/>
          <w:sz w:val="28"/>
          <w:szCs w:val="28"/>
        </w:rPr>
        <w:t>自行負擔並支付其全部費用，</w:t>
      </w:r>
      <w:r>
        <w:rPr>
          <w:rFonts w:ascii="標楷體" w:eastAsia="標楷體" w:hAnsi="標楷體" w:hint="eastAsia"/>
          <w:sz w:val="28"/>
          <w:szCs w:val="28"/>
        </w:rPr>
        <w:t>機關</w:t>
      </w:r>
      <w:r w:rsidRPr="002E2B38">
        <w:rPr>
          <w:rFonts w:ascii="標楷體" w:eastAsia="標楷體" w:hAnsi="標楷體" w:hint="eastAsia"/>
          <w:sz w:val="28"/>
          <w:szCs w:val="28"/>
        </w:rPr>
        <w:t>不予負擔。</w:t>
      </w:r>
    </w:p>
    <w:p w14:paraId="40C2D45C"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sidRPr="00BB037A">
        <w:rPr>
          <w:rFonts w:ascii="標楷體" w:eastAsia="標楷體" w:hAnsi="標楷體" w:hint="eastAsia"/>
          <w:sz w:val="28"/>
          <w:szCs w:val="28"/>
        </w:rPr>
        <w:t>為維護停車安全及消費權益，避免糾紛，</w:t>
      </w:r>
      <w:r>
        <w:rPr>
          <w:rFonts w:ascii="標楷體" w:eastAsia="標楷體" w:hAnsi="標楷體" w:hint="eastAsia"/>
          <w:sz w:val="28"/>
          <w:szCs w:val="28"/>
        </w:rPr>
        <w:t>廠商</w:t>
      </w:r>
      <w:r w:rsidRPr="00BB037A">
        <w:rPr>
          <w:rFonts w:ascii="標楷體" w:eastAsia="標楷體" w:hAnsi="標楷體" w:hint="eastAsia"/>
          <w:sz w:val="28"/>
          <w:szCs w:val="28"/>
        </w:rPr>
        <w:t>不得任意變更本</w:t>
      </w:r>
      <w:r>
        <w:rPr>
          <w:rFonts w:ascii="標楷體" w:eastAsia="標楷體" w:hAnsi="標楷體" w:hint="eastAsia"/>
          <w:sz w:val="28"/>
          <w:szCs w:val="28"/>
        </w:rPr>
        <w:t>場</w:t>
      </w:r>
      <w:r w:rsidRPr="00BB037A">
        <w:rPr>
          <w:rFonts w:ascii="標楷體" w:eastAsia="標楷體" w:hAnsi="標楷體" w:hint="eastAsia"/>
          <w:sz w:val="28"/>
          <w:szCs w:val="28"/>
        </w:rPr>
        <w:t>現有停車格尺寸、指定之停車、設備設置位置、影響交</w:t>
      </w:r>
      <w:r w:rsidRPr="00BB037A">
        <w:rPr>
          <w:rFonts w:ascii="標楷體" w:eastAsia="標楷體" w:hAnsi="標楷體" w:hint="eastAsia"/>
          <w:sz w:val="28"/>
          <w:szCs w:val="28"/>
        </w:rPr>
        <w:lastRenderedPageBreak/>
        <w:t>通動線或為其他足以妨礙動線之行為。</w:t>
      </w:r>
    </w:p>
    <w:p w14:paraId="0D59B44D" w14:textId="77777777" w:rsidR="000B16D7" w:rsidRDefault="000B16D7">
      <w:pPr>
        <w:pStyle w:val="a3"/>
        <w:numPr>
          <w:ilvl w:val="0"/>
          <w:numId w:val="27"/>
        </w:numPr>
        <w:spacing w:line="400" w:lineRule="exact"/>
        <w:ind w:leftChars="140" w:left="910" w:hangingChars="205" w:hanging="574"/>
        <w:jc w:val="both"/>
        <w:rPr>
          <w:rFonts w:ascii="標楷體" w:eastAsia="標楷體" w:hAnsi="標楷體"/>
          <w:sz w:val="28"/>
          <w:szCs w:val="28"/>
        </w:rPr>
      </w:pPr>
      <w:r>
        <w:rPr>
          <w:rFonts w:ascii="標楷體" w:eastAsia="標楷體" w:hAnsi="標楷體" w:hint="eastAsia"/>
          <w:sz w:val="28"/>
          <w:szCs w:val="28"/>
        </w:rPr>
        <w:t>廠商</w:t>
      </w:r>
      <w:r w:rsidRPr="00BB037A">
        <w:rPr>
          <w:rFonts w:ascii="標楷體" w:eastAsia="標楷體" w:hAnsi="標楷體" w:hint="eastAsia"/>
          <w:sz w:val="28"/>
          <w:szCs w:val="28"/>
        </w:rPr>
        <w:t>於規劃電動機車電池交換設施（備）時，</w:t>
      </w:r>
      <w:proofErr w:type="gramStart"/>
      <w:r w:rsidRPr="00BB037A">
        <w:rPr>
          <w:rFonts w:ascii="標楷體" w:eastAsia="標楷體" w:hAnsi="標楷體" w:hint="eastAsia"/>
          <w:sz w:val="28"/>
          <w:szCs w:val="28"/>
        </w:rPr>
        <w:t>倘設人行道</w:t>
      </w:r>
      <w:proofErr w:type="gramEnd"/>
      <w:r w:rsidRPr="00BB037A">
        <w:rPr>
          <w:rFonts w:ascii="標楷體" w:eastAsia="標楷體" w:hAnsi="標楷體" w:hint="eastAsia"/>
          <w:sz w:val="28"/>
          <w:szCs w:val="28"/>
        </w:rPr>
        <w:t>範圍，請依規定向主管機關申請斜坡道設置權。</w:t>
      </w:r>
    </w:p>
    <w:p w14:paraId="4566B082" w14:textId="77777777"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sidRPr="002E2B38">
        <w:rPr>
          <w:rFonts w:ascii="標楷體" w:eastAsia="標楷體" w:hAnsi="標楷體" w:hint="eastAsia"/>
          <w:sz w:val="28"/>
          <w:szCs w:val="28"/>
        </w:rPr>
        <w:t>電動機車電池交換/充電站</w:t>
      </w:r>
      <w:r w:rsidRPr="00BB037A">
        <w:rPr>
          <w:rFonts w:ascii="標楷體" w:eastAsia="標楷體" w:hAnsi="標楷體" w:hint="eastAsia"/>
          <w:sz w:val="28"/>
          <w:szCs w:val="28"/>
        </w:rPr>
        <w:t>所有施工及運轉作業，皆須符合相關法令之規定，並注意施工安全。</w:t>
      </w:r>
    </w:p>
    <w:p w14:paraId="0F8E5075" w14:textId="77777777"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Pr>
          <w:rFonts w:ascii="標楷體" w:eastAsia="標楷體" w:hAnsi="標楷體" w:hint="eastAsia"/>
          <w:sz w:val="28"/>
          <w:szCs w:val="28"/>
        </w:rPr>
        <w:t>廠商</w:t>
      </w:r>
      <w:r w:rsidRPr="00BB037A">
        <w:rPr>
          <w:rFonts w:ascii="標楷體" w:eastAsia="標楷體" w:hAnsi="標楷體" w:hint="eastAsia"/>
          <w:sz w:val="28"/>
          <w:szCs w:val="28"/>
        </w:rPr>
        <w:t>應自行保管其設施（備），如有遭受損害時，</w:t>
      </w:r>
      <w:r>
        <w:rPr>
          <w:rFonts w:ascii="標楷體" w:eastAsia="標楷體" w:hAnsi="標楷體" w:hint="eastAsia"/>
          <w:sz w:val="28"/>
          <w:szCs w:val="28"/>
        </w:rPr>
        <w:t>機關</w:t>
      </w:r>
      <w:r w:rsidRPr="00BB037A">
        <w:rPr>
          <w:rFonts w:ascii="標楷體" w:eastAsia="標楷體" w:hAnsi="標楷體" w:hint="eastAsia"/>
          <w:sz w:val="28"/>
          <w:szCs w:val="28"/>
        </w:rPr>
        <w:t>不負任何賠償責任，</w:t>
      </w:r>
      <w:r>
        <w:rPr>
          <w:rFonts w:ascii="標楷體" w:eastAsia="標楷體" w:hAnsi="標楷體" w:hint="eastAsia"/>
          <w:sz w:val="28"/>
          <w:szCs w:val="28"/>
        </w:rPr>
        <w:t>廠商</w:t>
      </w:r>
      <w:r w:rsidRPr="00BB037A">
        <w:rPr>
          <w:rFonts w:ascii="標楷體" w:eastAsia="標楷體" w:hAnsi="標楷體" w:hint="eastAsia"/>
          <w:sz w:val="28"/>
          <w:szCs w:val="28"/>
        </w:rPr>
        <w:t>並得視需要投保竊盜險、意外險、第三人責任險等保險。</w:t>
      </w:r>
    </w:p>
    <w:p w14:paraId="61B15B30" w14:textId="77777777"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sidRPr="002E2B38">
        <w:rPr>
          <w:rFonts w:ascii="標楷體" w:eastAsia="標楷體" w:hAnsi="標楷體" w:hint="eastAsia"/>
          <w:sz w:val="28"/>
          <w:szCs w:val="28"/>
        </w:rPr>
        <w:t>電動機車電池交換/充電站</w:t>
      </w:r>
      <w:r w:rsidRPr="00BB037A">
        <w:rPr>
          <w:rFonts w:ascii="標楷體" w:eastAsia="標楷體" w:hAnsi="標楷體" w:hint="eastAsia"/>
          <w:sz w:val="28"/>
          <w:szCs w:val="28"/>
        </w:rPr>
        <w:t>發生火災、水災或有掉落、爆炸、燃燒或發生任何其他事故時，</w:t>
      </w:r>
      <w:r>
        <w:rPr>
          <w:rFonts w:ascii="標楷體" w:eastAsia="標楷體" w:hAnsi="標楷體" w:hint="eastAsia"/>
          <w:sz w:val="28"/>
          <w:szCs w:val="28"/>
        </w:rPr>
        <w:t>廠商</w:t>
      </w:r>
      <w:r w:rsidRPr="00BB037A">
        <w:rPr>
          <w:rFonts w:ascii="標楷體" w:eastAsia="標楷體" w:hAnsi="標楷體" w:hint="eastAsia"/>
          <w:sz w:val="28"/>
          <w:szCs w:val="28"/>
        </w:rPr>
        <w:t>應負責處理，並通報</w:t>
      </w:r>
      <w:r>
        <w:rPr>
          <w:rFonts w:ascii="標楷體" w:eastAsia="標楷體" w:hAnsi="標楷體" w:hint="eastAsia"/>
          <w:sz w:val="28"/>
          <w:szCs w:val="28"/>
        </w:rPr>
        <w:t>機關</w:t>
      </w:r>
      <w:r w:rsidRPr="00BB037A">
        <w:rPr>
          <w:rFonts w:ascii="標楷體" w:eastAsia="標楷體" w:hAnsi="標楷體" w:hint="eastAsia"/>
          <w:sz w:val="28"/>
          <w:szCs w:val="28"/>
        </w:rPr>
        <w:t>知悉；如因而造成人員傷亡、財物損失時，由</w:t>
      </w:r>
      <w:r>
        <w:rPr>
          <w:rFonts w:ascii="標楷體" w:eastAsia="標楷體" w:hAnsi="標楷體" w:hint="eastAsia"/>
          <w:sz w:val="28"/>
          <w:szCs w:val="28"/>
        </w:rPr>
        <w:t>廠商</w:t>
      </w:r>
      <w:r w:rsidRPr="00BB037A">
        <w:rPr>
          <w:rFonts w:ascii="標楷體" w:eastAsia="標楷體" w:hAnsi="標楷體" w:hint="eastAsia"/>
          <w:sz w:val="28"/>
          <w:szCs w:val="28"/>
        </w:rPr>
        <w:t>負責賠償，</w:t>
      </w:r>
      <w:r>
        <w:rPr>
          <w:rFonts w:ascii="標楷體" w:eastAsia="標楷體" w:hAnsi="標楷體" w:hint="eastAsia"/>
          <w:sz w:val="28"/>
          <w:szCs w:val="28"/>
        </w:rPr>
        <w:t>機關</w:t>
      </w:r>
      <w:r w:rsidRPr="00BB037A">
        <w:rPr>
          <w:rFonts w:ascii="標楷體" w:eastAsia="標楷體" w:hAnsi="標楷體" w:hint="eastAsia"/>
          <w:sz w:val="28"/>
          <w:szCs w:val="28"/>
        </w:rPr>
        <w:t>如因此</w:t>
      </w:r>
      <w:proofErr w:type="gramStart"/>
      <w:r w:rsidRPr="00BB037A">
        <w:rPr>
          <w:rFonts w:ascii="標楷體" w:eastAsia="標楷體" w:hAnsi="標楷體" w:hint="eastAsia"/>
          <w:sz w:val="28"/>
          <w:szCs w:val="28"/>
        </w:rPr>
        <w:t>被訴或被</w:t>
      </w:r>
      <w:proofErr w:type="gramEnd"/>
      <w:r w:rsidRPr="00BB037A">
        <w:rPr>
          <w:rFonts w:ascii="標楷體" w:eastAsia="標楷體" w:hAnsi="標楷體" w:hint="eastAsia"/>
          <w:sz w:val="28"/>
          <w:szCs w:val="28"/>
        </w:rPr>
        <w:t>請求賠償，</w:t>
      </w:r>
      <w:r>
        <w:rPr>
          <w:rFonts w:ascii="標楷體" w:eastAsia="標楷體" w:hAnsi="標楷體" w:hint="eastAsia"/>
          <w:sz w:val="28"/>
          <w:szCs w:val="28"/>
        </w:rPr>
        <w:t>廠商</w:t>
      </w:r>
      <w:r w:rsidRPr="00BB037A">
        <w:rPr>
          <w:rFonts w:ascii="標楷體" w:eastAsia="標楷體" w:hAnsi="標楷體" w:hint="eastAsia"/>
          <w:sz w:val="28"/>
          <w:szCs w:val="28"/>
        </w:rPr>
        <w:t>應負責賠償</w:t>
      </w:r>
      <w:r>
        <w:rPr>
          <w:rFonts w:ascii="標楷體" w:eastAsia="標楷體" w:hAnsi="標楷體" w:hint="eastAsia"/>
          <w:sz w:val="28"/>
          <w:szCs w:val="28"/>
        </w:rPr>
        <w:t>機關</w:t>
      </w:r>
      <w:r w:rsidRPr="00BB037A">
        <w:rPr>
          <w:rFonts w:ascii="標楷體" w:eastAsia="標楷體" w:hAnsi="標楷體" w:hint="eastAsia"/>
          <w:sz w:val="28"/>
          <w:szCs w:val="28"/>
        </w:rPr>
        <w:t>所受一切損害（包含所有訴訟費、律師費及其他相關費用）。</w:t>
      </w:r>
    </w:p>
    <w:p w14:paraId="6C04339A" w14:textId="77777777"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Pr>
          <w:rFonts w:ascii="標楷體" w:eastAsia="標楷體" w:hAnsi="標楷體" w:hint="eastAsia"/>
          <w:sz w:val="28"/>
          <w:szCs w:val="28"/>
        </w:rPr>
        <w:t>廠商</w:t>
      </w:r>
      <w:r w:rsidRPr="000501B0">
        <w:rPr>
          <w:rFonts w:ascii="標楷體" w:eastAsia="標楷體" w:hAnsi="標楷體" w:hint="eastAsia"/>
          <w:sz w:val="28"/>
          <w:szCs w:val="28"/>
        </w:rPr>
        <w:t>應依相關法令規定訂定營業規則、收費標準、消費者服務、申訴處理辦法、申請營業、證照許可或實施其他營業相關行為，並應提供全天候消費者服務，如有違反，致</w:t>
      </w:r>
      <w:r>
        <w:rPr>
          <w:rFonts w:ascii="標楷體" w:eastAsia="標楷體" w:hAnsi="標楷體" w:hint="eastAsia"/>
          <w:sz w:val="28"/>
          <w:szCs w:val="28"/>
        </w:rPr>
        <w:t>機關</w:t>
      </w:r>
      <w:r w:rsidRPr="000501B0">
        <w:rPr>
          <w:rFonts w:ascii="標楷體" w:eastAsia="標楷體" w:hAnsi="標楷體" w:hint="eastAsia"/>
          <w:sz w:val="28"/>
          <w:szCs w:val="28"/>
        </w:rPr>
        <w:t>形象受損、受第三人損害賠償請求或遭主管機關處罰時，因此產生之相關法律責任、改善作業及費用概由</w:t>
      </w:r>
      <w:r>
        <w:rPr>
          <w:rFonts w:ascii="標楷體" w:eastAsia="標楷體" w:hAnsi="標楷體" w:hint="eastAsia"/>
          <w:sz w:val="28"/>
          <w:szCs w:val="28"/>
        </w:rPr>
        <w:t>廠商</w:t>
      </w:r>
      <w:r w:rsidRPr="000501B0">
        <w:rPr>
          <w:rFonts w:ascii="標楷體" w:eastAsia="標楷體" w:hAnsi="標楷體" w:hint="eastAsia"/>
          <w:sz w:val="28"/>
          <w:szCs w:val="28"/>
        </w:rPr>
        <w:t>負擔，</w:t>
      </w:r>
      <w:r>
        <w:rPr>
          <w:rFonts w:ascii="標楷體" w:eastAsia="標楷體" w:hAnsi="標楷體" w:hint="eastAsia"/>
          <w:sz w:val="28"/>
          <w:szCs w:val="28"/>
        </w:rPr>
        <w:t>機關</w:t>
      </w:r>
      <w:r w:rsidRPr="000501B0">
        <w:rPr>
          <w:rFonts w:ascii="標楷體" w:eastAsia="標楷體" w:hAnsi="標楷體" w:hint="eastAsia"/>
          <w:sz w:val="28"/>
          <w:szCs w:val="28"/>
        </w:rPr>
        <w:t>不予負擔。</w:t>
      </w:r>
    </w:p>
    <w:p w14:paraId="783C7BC0" w14:textId="069B81B9"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Pr>
          <w:rFonts w:ascii="標楷體" w:eastAsia="標楷體" w:hAnsi="標楷體" w:hint="eastAsia"/>
          <w:sz w:val="28"/>
          <w:szCs w:val="28"/>
        </w:rPr>
        <w:t>機關</w:t>
      </w:r>
      <w:r w:rsidRPr="000501B0">
        <w:rPr>
          <w:rFonts w:ascii="標楷體" w:eastAsia="標楷體" w:hAnsi="標楷體" w:hint="eastAsia"/>
          <w:sz w:val="28"/>
          <w:szCs w:val="28"/>
        </w:rPr>
        <w:t>得因業務、公務需要或政府政策變更，調整</w:t>
      </w:r>
      <w:r>
        <w:rPr>
          <w:rFonts w:ascii="標楷體" w:eastAsia="標楷體" w:hAnsi="標楷體" w:hint="eastAsia"/>
          <w:sz w:val="28"/>
          <w:szCs w:val="28"/>
        </w:rPr>
        <w:t>廠商</w:t>
      </w:r>
      <w:r w:rsidRPr="002E2B38">
        <w:rPr>
          <w:rFonts w:ascii="標楷體" w:eastAsia="標楷體" w:hAnsi="標楷體" w:hint="eastAsia"/>
          <w:sz w:val="28"/>
          <w:szCs w:val="28"/>
        </w:rPr>
        <w:t>電動機車電池交換/充電站</w:t>
      </w:r>
      <w:r w:rsidR="00035A4F">
        <w:rPr>
          <w:rFonts w:ascii="標楷體" w:eastAsia="標楷體" w:hAnsi="標楷體" w:hint="eastAsia"/>
          <w:sz w:val="28"/>
          <w:szCs w:val="28"/>
        </w:rPr>
        <w:t>營運</w:t>
      </w:r>
      <w:r w:rsidR="00D7349B" w:rsidRPr="000501B0">
        <w:rPr>
          <w:rFonts w:ascii="標楷體" w:eastAsia="標楷體" w:hAnsi="標楷體" w:hint="eastAsia"/>
          <w:sz w:val="28"/>
          <w:szCs w:val="28"/>
        </w:rPr>
        <w:t>位置、面積或方式</w:t>
      </w:r>
      <w:r w:rsidRPr="000501B0">
        <w:rPr>
          <w:rFonts w:ascii="標楷體" w:eastAsia="標楷體" w:hAnsi="標楷體" w:hint="eastAsia"/>
          <w:sz w:val="28"/>
          <w:szCs w:val="28"/>
        </w:rPr>
        <w:t>，</w:t>
      </w:r>
      <w:r>
        <w:rPr>
          <w:rFonts w:ascii="標楷體" w:eastAsia="標楷體" w:hAnsi="標楷體" w:hint="eastAsia"/>
          <w:sz w:val="28"/>
          <w:szCs w:val="28"/>
        </w:rPr>
        <w:t>廠商</w:t>
      </w:r>
      <w:r w:rsidRPr="000501B0">
        <w:rPr>
          <w:rFonts w:ascii="標楷體" w:eastAsia="標楷體" w:hAnsi="標楷體" w:hint="eastAsia"/>
          <w:sz w:val="28"/>
          <w:szCs w:val="28"/>
        </w:rPr>
        <w:t>應無條件同意配合辦理並負擔調整設施（備）之費用，不得向</w:t>
      </w:r>
      <w:r>
        <w:rPr>
          <w:rFonts w:ascii="標楷體" w:eastAsia="標楷體" w:hAnsi="標楷體" w:hint="eastAsia"/>
          <w:sz w:val="28"/>
          <w:szCs w:val="28"/>
        </w:rPr>
        <w:t>機關</w:t>
      </w:r>
      <w:r w:rsidRPr="000501B0">
        <w:rPr>
          <w:rFonts w:ascii="標楷體" w:eastAsia="標楷體" w:hAnsi="標楷體" w:hint="eastAsia"/>
          <w:sz w:val="28"/>
          <w:szCs w:val="28"/>
        </w:rPr>
        <w:t>請求賠(補)</w:t>
      </w:r>
      <w:proofErr w:type="gramStart"/>
      <w:r w:rsidRPr="000501B0">
        <w:rPr>
          <w:rFonts w:ascii="標楷體" w:eastAsia="標楷體" w:hAnsi="標楷體" w:hint="eastAsia"/>
          <w:sz w:val="28"/>
          <w:szCs w:val="28"/>
        </w:rPr>
        <w:t>償所受</w:t>
      </w:r>
      <w:proofErr w:type="gramEnd"/>
      <w:r w:rsidRPr="000501B0">
        <w:rPr>
          <w:rFonts w:ascii="標楷體" w:eastAsia="標楷體" w:hAnsi="標楷體" w:hint="eastAsia"/>
          <w:sz w:val="28"/>
          <w:szCs w:val="28"/>
        </w:rPr>
        <w:t>營業損害(失)。</w:t>
      </w:r>
    </w:p>
    <w:p w14:paraId="051501F9" w14:textId="77777777" w:rsid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sidRPr="002E2B38">
        <w:rPr>
          <w:rFonts w:ascii="標楷體" w:eastAsia="標楷體" w:hAnsi="標楷體" w:hint="eastAsia"/>
          <w:sz w:val="28"/>
          <w:szCs w:val="28"/>
        </w:rPr>
        <w:t>電動機車電池交換/充電站</w:t>
      </w:r>
      <w:r w:rsidRPr="000501B0">
        <w:rPr>
          <w:rFonts w:ascii="標楷體" w:eastAsia="標楷體" w:hAnsi="標楷體" w:hint="eastAsia"/>
          <w:sz w:val="28"/>
          <w:szCs w:val="28"/>
        </w:rPr>
        <w:t>營運、設施(備)等如需使用第三人之不動產或空間，應自行</w:t>
      </w:r>
      <w:proofErr w:type="gramStart"/>
      <w:r w:rsidRPr="000501B0">
        <w:rPr>
          <w:rFonts w:ascii="標楷體" w:eastAsia="標楷體" w:hAnsi="標楷體" w:hint="eastAsia"/>
          <w:sz w:val="28"/>
          <w:szCs w:val="28"/>
        </w:rPr>
        <w:t>洽</w:t>
      </w:r>
      <w:proofErr w:type="gramEnd"/>
      <w:r w:rsidRPr="000501B0">
        <w:rPr>
          <w:rFonts w:ascii="標楷體" w:eastAsia="標楷體" w:hAnsi="標楷體" w:hint="eastAsia"/>
          <w:sz w:val="28"/>
          <w:szCs w:val="28"/>
        </w:rPr>
        <w:t>所有權人或使用權人協調及辦理租(借)用等相關事宜，</w:t>
      </w:r>
      <w:r>
        <w:rPr>
          <w:rFonts w:ascii="標楷體" w:eastAsia="標楷體" w:hAnsi="標楷體" w:hint="eastAsia"/>
          <w:sz w:val="28"/>
          <w:szCs w:val="28"/>
        </w:rPr>
        <w:t>與機關</w:t>
      </w:r>
      <w:r w:rsidRPr="000501B0">
        <w:rPr>
          <w:rFonts w:ascii="標楷體" w:eastAsia="標楷體" w:hAnsi="標楷體" w:hint="eastAsia"/>
          <w:sz w:val="28"/>
          <w:szCs w:val="28"/>
        </w:rPr>
        <w:t>無涉。</w:t>
      </w:r>
    </w:p>
    <w:p w14:paraId="3B39F23A" w14:textId="077A978F" w:rsidR="000B16D7" w:rsidRPr="000B16D7" w:rsidRDefault="000B16D7">
      <w:pPr>
        <w:pStyle w:val="a3"/>
        <w:numPr>
          <w:ilvl w:val="0"/>
          <w:numId w:val="27"/>
        </w:numPr>
        <w:spacing w:line="400" w:lineRule="exact"/>
        <w:ind w:leftChars="140" w:left="1274" w:hangingChars="335" w:hanging="938"/>
        <w:jc w:val="both"/>
        <w:rPr>
          <w:rFonts w:ascii="標楷體" w:eastAsia="標楷體" w:hAnsi="標楷體"/>
          <w:sz w:val="28"/>
          <w:szCs w:val="28"/>
        </w:rPr>
      </w:pPr>
      <w:r w:rsidRPr="000B16D7">
        <w:rPr>
          <w:rFonts w:ascii="標楷體" w:eastAsia="標楷體" w:hAnsi="標楷體" w:hint="eastAsia"/>
          <w:sz w:val="28"/>
          <w:szCs w:val="28"/>
        </w:rPr>
        <w:t>廠商履約屆期，除非履約標的新承接廠商願意承接，不然電動機車電池交換/充電站應無條件</w:t>
      </w:r>
      <w:proofErr w:type="gramStart"/>
      <w:r w:rsidRPr="000B16D7">
        <w:rPr>
          <w:rFonts w:ascii="標楷體" w:eastAsia="標楷體" w:hAnsi="標楷體" w:hint="eastAsia"/>
          <w:sz w:val="28"/>
          <w:szCs w:val="28"/>
        </w:rPr>
        <w:t>併</w:t>
      </w:r>
      <w:proofErr w:type="gramEnd"/>
      <w:r w:rsidRPr="000B16D7">
        <w:rPr>
          <w:rFonts w:ascii="標楷體" w:eastAsia="標楷體" w:hAnsi="標楷體" w:hint="eastAsia"/>
          <w:sz w:val="28"/>
          <w:szCs w:val="28"/>
        </w:rPr>
        <w:t>同拆除騰空土地，廠商不得將與第三人簽訂之合約轉嫁責任予機關。</w:t>
      </w:r>
    </w:p>
    <w:p w14:paraId="16D489B7" w14:textId="77777777" w:rsidR="00B70359" w:rsidRDefault="00B70359">
      <w:pPr>
        <w:widowControl/>
        <w:rPr>
          <w:rFonts w:asciiTheme="majorHAnsi" w:eastAsia="標楷體" w:hAnsiTheme="majorHAnsi" w:cstheme="majorBidi"/>
          <w:b/>
          <w:bCs/>
          <w:sz w:val="40"/>
          <w:szCs w:val="48"/>
        </w:rPr>
      </w:pPr>
      <w:r>
        <w:br w:type="page"/>
      </w:r>
    </w:p>
    <w:p w14:paraId="65C10B0A" w14:textId="4E4A5C32" w:rsidR="00EC2FAB" w:rsidRDefault="00EC2FAB" w:rsidP="00F53523">
      <w:pPr>
        <w:pStyle w:val="2"/>
        <w:spacing w:before="180"/>
      </w:pPr>
      <w:bookmarkStart w:id="52" w:name="_Toc227307948"/>
      <w:bookmarkEnd w:id="49"/>
      <w:bookmarkEnd w:id="50"/>
      <w:bookmarkEnd w:id="51"/>
      <w:r>
        <w:rPr>
          <w:rFonts w:hint="eastAsia"/>
        </w:rPr>
        <w:lastRenderedPageBreak/>
        <w:t>植栽修剪</w:t>
      </w:r>
      <w:bookmarkEnd w:id="52"/>
    </w:p>
    <w:p w14:paraId="506615D4" w14:textId="6DD53EFB" w:rsidR="00EC2FAB" w:rsidRDefault="00231FE7">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sidRPr="005D2E38">
        <w:rPr>
          <w:rFonts w:ascii="標楷體" w:eastAsia="標楷體" w:hAnsi="標楷體" w:hint="eastAsia"/>
          <w:sz w:val="28"/>
          <w:szCs w:val="28"/>
        </w:rPr>
        <w:t>廠商</w:t>
      </w:r>
      <w:r w:rsidRPr="00A36589">
        <w:rPr>
          <w:rFonts w:ascii="標楷體" w:eastAsia="標楷體" w:hAnsi="標楷體" w:hint="eastAsia"/>
          <w:sz w:val="28"/>
          <w:szCs w:val="28"/>
        </w:rPr>
        <w:t>修剪樹（喬）木及棕櫚</w:t>
      </w:r>
      <w:proofErr w:type="gramStart"/>
      <w:r w:rsidRPr="00A36589">
        <w:rPr>
          <w:rFonts w:ascii="標楷體" w:eastAsia="標楷體" w:hAnsi="標楷體" w:hint="eastAsia"/>
          <w:sz w:val="28"/>
          <w:szCs w:val="28"/>
        </w:rPr>
        <w:t>植栽時</w:t>
      </w:r>
      <w:proofErr w:type="gramEnd"/>
      <w:r w:rsidRPr="00A36589">
        <w:rPr>
          <w:rFonts w:ascii="標楷體" w:eastAsia="標楷體" w:hAnsi="標楷體" w:hint="eastAsia"/>
          <w:sz w:val="28"/>
          <w:szCs w:val="28"/>
        </w:rPr>
        <w:t>，應先書面通報備機關修剪原因，並</w:t>
      </w:r>
      <w:r w:rsidRPr="005D2E38">
        <w:rPr>
          <w:rFonts w:ascii="標楷體" w:eastAsia="標楷體" w:hAnsi="標楷體" w:hint="eastAsia"/>
          <w:sz w:val="28"/>
          <w:szCs w:val="28"/>
        </w:rPr>
        <w:t>按照</w:t>
      </w:r>
      <w:r>
        <w:rPr>
          <w:rFonts w:ascii="標楷體" w:eastAsia="標楷體" w:hAnsi="標楷體" w:hint="eastAsia"/>
          <w:sz w:val="28"/>
          <w:szCs w:val="28"/>
        </w:rPr>
        <w:t>高雄市政</w:t>
      </w:r>
      <w:r w:rsidRPr="005D2E38">
        <w:rPr>
          <w:rFonts w:ascii="標楷體" w:eastAsia="標楷體" w:hAnsi="標楷體" w:hint="eastAsia"/>
          <w:sz w:val="28"/>
          <w:szCs w:val="28"/>
        </w:rPr>
        <w:t>府工務局養護工程處頒</w:t>
      </w:r>
      <w:proofErr w:type="gramStart"/>
      <w:r w:rsidRPr="005D2E38">
        <w:rPr>
          <w:rFonts w:ascii="標楷體" w:eastAsia="標楷體" w:hAnsi="標楷體" w:hint="eastAsia"/>
          <w:sz w:val="28"/>
          <w:szCs w:val="28"/>
        </w:rPr>
        <w:t>佈</w:t>
      </w:r>
      <w:proofErr w:type="gramEnd"/>
      <w:r w:rsidRPr="005D2E38">
        <w:rPr>
          <w:rFonts w:ascii="標楷體" w:eastAsia="標楷體" w:hAnsi="標楷體" w:hint="eastAsia"/>
          <w:sz w:val="28"/>
          <w:szCs w:val="28"/>
        </w:rPr>
        <w:t>之「高雄市景觀樹木修剪作業規範」辦理植栽修剪作業。</w:t>
      </w:r>
      <w:r>
        <w:rPr>
          <w:rFonts w:ascii="標楷體" w:eastAsia="標楷體" w:hAnsi="標楷體" w:hint="eastAsia"/>
          <w:sz w:val="28"/>
          <w:szCs w:val="28"/>
        </w:rPr>
        <w:t>廠商履約</w:t>
      </w:r>
      <w:proofErr w:type="gramStart"/>
      <w:r>
        <w:rPr>
          <w:rFonts w:ascii="標楷體" w:eastAsia="標楷體" w:hAnsi="標楷體" w:hint="eastAsia"/>
          <w:sz w:val="28"/>
          <w:szCs w:val="28"/>
        </w:rPr>
        <w:t>期間，</w:t>
      </w:r>
      <w:proofErr w:type="gramEnd"/>
      <w:r w:rsidRPr="005D2E38">
        <w:rPr>
          <w:rFonts w:ascii="標楷體" w:eastAsia="標楷體" w:hAnsi="標楷體" w:hint="eastAsia"/>
          <w:sz w:val="28"/>
          <w:szCs w:val="28"/>
        </w:rPr>
        <w:t>前揭規範有修訂者，應依修訂後之內容辦理。</w:t>
      </w:r>
    </w:p>
    <w:p w14:paraId="77605189" w14:textId="77777777" w:rsidR="00EC2FAB" w:rsidRPr="00E8626D"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sidRPr="005D2E38">
        <w:rPr>
          <w:rFonts w:ascii="標楷體" w:eastAsia="標楷體" w:hAnsi="標楷體" w:hint="eastAsia"/>
          <w:sz w:val="28"/>
          <w:szCs w:val="28"/>
        </w:rPr>
        <w:t>作業前3至5天，應張貼施工禁止停車公告；公告尺寸不得小於A3。</w:t>
      </w:r>
    </w:p>
    <w:p w14:paraId="4524E7B6" w14:textId="77777777" w:rsidR="00EC2FAB"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sidRPr="005D2E38">
        <w:rPr>
          <w:rFonts w:ascii="標楷體" w:eastAsia="標楷體" w:hAnsi="標楷體" w:hint="eastAsia"/>
          <w:sz w:val="28"/>
          <w:szCs w:val="28"/>
        </w:rPr>
        <w:t>作業前</w:t>
      </w:r>
      <w:r>
        <w:rPr>
          <w:rFonts w:ascii="標楷體" w:eastAsia="標楷體" w:hAnsi="標楷體" w:hint="eastAsia"/>
          <w:sz w:val="28"/>
          <w:szCs w:val="28"/>
        </w:rPr>
        <w:t>，</w:t>
      </w:r>
      <w:r w:rsidRPr="005D2E38">
        <w:rPr>
          <w:rFonts w:ascii="標楷體" w:eastAsia="標楷體" w:hAnsi="標楷體" w:hint="eastAsia"/>
          <w:sz w:val="28"/>
          <w:szCs w:val="28"/>
        </w:rPr>
        <w:t>施作</w:t>
      </w:r>
      <w:proofErr w:type="gramStart"/>
      <w:r w:rsidRPr="005D2E38">
        <w:rPr>
          <w:rFonts w:ascii="標楷體" w:eastAsia="標楷體" w:hAnsi="標楷體" w:hint="eastAsia"/>
          <w:sz w:val="28"/>
          <w:szCs w:val="28"/>
        </w:rPr>
        <w:t>區域應圍設施</w:t>
      </w:r>
      <w:proofErr w:type="gramEnd"/>
      <w:r w:rsidRPr="005D2E38">
        <w:rPr>
          <w:rFonts w:ascii="標楷體" w:eastAsia="標楷體" w:hAnsi="標楷體" w:hint="eastAsia"/>
          <w:sz w:val="28"/>
          <w:szCs w:val="28"/>
        </w:rPr>
        <w:t>作範圍，避免非作業人員進入；作業中，應注意是否有他人進入作業防護區，必要時應暫停施作。</w:t>
      </w:r>
    </w:p>
    <w:p w14:paraId="33D9FD2C" w14:textId="77777777" w:rsidR="00EC2FAB"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Pr>
          <w:rFonts w:ascii="標楷體" w:eastAsia="標楷體" w:hAnsi="標楷體" w:hint="eastAsia"/>
          <w:sz w:val="28"/>
          <w:szCs w:val="28"/>
        </w:rPr>
        <w:t>作業</w:t>
      </w:r>
      <w:r w:rsidRPr="005D2E38">
        <w:rPr>
          <w:rFonts w:ascii="標楷體" w:eastAsia="標楷體" w:hAnsi="標楷體" w:hint="eastAsia"/>
          <w:sz w:val="28"/>
          <w:szCs w:val="28"/>
        </w:rPr>
        <w:t>車輛應附掛有閃光燈(上方及兩端)、施工標誌、紅色反光識別標誌板。</w:t>
      </w:r>
    </w:p>
    <w:p w14:paraId="4CD24279" w14:textId="2FD0FE90" w:rsidR="00EC2FAB" w:rsidRPr="005D2E38" w:rsidRDefault="00FB5066">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Pr>
          <w:rFonts w:ascii="標楷體" w:eastAsia="標楷體" w:hAnsi="標楷體" w:hint="eastAsia"/>
          <w:sz w:val="28"/>
          <w:szCs w:val="28"/>
        </w:rPr>
        <w:t>每場每</w:t>
      </w:r>
      <w:r w:rsidR="00EC2FAB" w:rsidRPr="005D2E38">
        <w:rPr>
          <w:rFonts w:ascii="標楷體" w:eastAsia="標楷體" w:hAnsi="標楷體" w:hint="eastAsia"/>
          <w:sz w:val="28"/>
          <w:szCs w:val="28"/>
        </w:rPr>
        <w:t>月</w:t>
      </w:r>
      <w:r>
        <w:rPr>
          <w:rFonts w:ascii="標楷體" w:eastAsia="標楷體" w:hAnsi="標楷體" w:hint="eastAsia"/>
          <w:sz w:val="28"/>
          <w:szCs w:val="28"/>
        </w:rPr>
        <w:t>應</w:t>
      </w:r>
      <w:r w:rsidR="00EC2FAB" w:rsidRPr="005D2E38">
        <w:rPr>
          <w:rFonts w:ascii="標楷體" w:eastAsia="標楷體" w:hAnsi="標楷體" w:hint="eastAsia"/>
          <w:sz w:val="28"/>
          <w:szCs w:val="28"/>
        </w:rPr>
        <w:t>辦理</w:t>
      </w:r>
      <w:r>
        <w:rPr>
          <w:rFonts w:ascii="標楷體" w:eastAsia="標楷體" w:hAnsi="標楷體" w:hint="eastAsia"/>
          <w:sz w:val="28"/>
          <w:szCs w:val="28"/>
        </w:rPr>
        <w:t>2次全</w:t>
      </w:r>
      <w:proofErr w:type="gramStart"/>
      <w:r>
        <w:rPr>
          <w:rFonts w:ascii="標楷體" w:eastAsia="標楷體" w:hAnsi="標楷體" w:hint="eastAsia"/>
          <w:sz w:val="28"/>
          <w:szCs w:val="28"/>
        </w:rPr>
        <w:t>場域</w:t>
      </w:r>
      <w:r w:rsidR="00EC2FAB" w:rsidRPr="005D2E38">
        <w:rPr>
          <w:rFonts w:ascii="標楷體" w:eastAsia="標楷體" w:hAnsi="標楷體" w:hint="eastAsia"/>
          <w:sz w:val="28"/>
          <w:szCs w:val="28"/>
        </w:rPr>
        <w:t>割草</w:t>
      </w:r>
      <w:proofErr w:type="gramEnd"/>
      <w:r w:rsidR="00EC2FAB" w:rsidRPr="005D2E38">
        <w:rPr>
          <w:rFonts w:ascii="標楷體" w:eastAsia="標楷體" w:hAnsi="標楷體" w:hint="eastAsia"/>
          <w:sz w:val="28"/>
          <w:szCs w:val="28"/>
        </w:rPr>
        <w:t>作業</w:t>
      </w:r>
      <w:r>
        <w:rPr>
          <w:rFonts w:ascii="標楷體" w:eastAsia="標楷體" w:hAnsi="標楷體" w:hint="eastAsia"/>
          <w:sz w:val="28"/>
          <w:szCs w:val="28"/>
        </w:rPr>
        <w:t>；</w:t>
      </w:r>
      <w:r w:rsidR="00EC2FAB" w:rsidRPr="005D2E38">
        <w:rPr>
          <w:rFonts w:ascii="標楷體" w:eastAsia="標楷體" w:hAnsi="標楷體" w:hint="eastAsia"/>
          <w:sz w:val="28"/>
          <w:szCs w:val="28"/>
        </w:rPr>
        <w:t>除機關另有指示高度者，修剪後</w:t>
      </w:r>
      <w:proofErr w:type="gramStart"/>
      <w:r w:rsidR="00EC2FAB" w:rsidRPr="005D2E38">
        <w:rPr>
          <w:rFonts w:ascii="標楷體" w:eastAsia="標楷體" w:hAnsi="標楷體" w:hint="eastAsia"/>
          <w:sz w:val="28"/>
          <w:szCs w:val="28"/>
        </w:rPr>
        <w:t>草坪草高不得</w:t>
      </w:r>
      <w:proofErr w:type="gramEnd"/>
      <w:r w:rsidR="00EC2FAB" w:rsidRPr="005D2E38">
        <w:rPr>
          <w:rFonts w:ascii="標楷體" w:eastAsia="標楷體" w:hAnsi="標楷體" w:hint="eastAsia"/>
          <w:sz w:val="28"/>
          <w:szCs w:val="28"/>
        </w:rPr>
        <w:t>逾5公分，植草</w:t>
      </w:r>
      <w:proofErr w:type="gramStart"/>
      <w:r w:rsidR="00EC2FAB" w:rsidRPr="005D2E38">
        <w:rPr>
          <w:rFonts w:ascii="標楷體" w:eastAsia="標楷體" w:hAnsi="標楷體" w:hint="eastAsia"/>
          <w:sz w:val="28"/>
          <w:szCs w:val="28"/>
        </w:rPr>
        <w:t>磚區草高略高於磚面</w:t>
      </w:r>
      <w:proofErr w:type="gramEnd"/>
      <w:r w:rsidR="00EC2FAB" w:rsidRPr="005D2E38">
        <w:rPr>
          <w:rFonts w:ascii="標楷體" w:eastAsia="標楷體" w:hAnsi="標楷體" w:hint="eastAsia"/>
          <w:sz w:val="28"/>
          <w:szCs w:val="28"/>
        </w:rPr>
        <w:t>。</w:t>
      </w:r>
      <w:r w:rsidR="00EC2FAB" w:rsidRPr="005D2E38">
        <w:rPr>
          <w:rFonts w:ascii="標楷體" w:eastAsia="標楷體" w:hAnsi="標楷體" w:hint="eastAsia"/>
          <w:sz w:val="28"/>
        </w:rPr>
        <w:t>割草作業人員應穿戴安全防護具（安全面罩、安全手套、裹腿、安全鞋等），備有急救箱；作業前應檢查場地，移除可能破碎或被揚起之物件，並優先選用尼龍繩</w:t>
      </w:r>
      <w:proofErr w:type="gramStart"/>
      <w:r w:rsidR="00EC2FAB" w:rsidRPr="005D2E38">
        <w:rPr>
          <w:rFonts w:ascii="標楷體" w:eastAsia="標楷體" w:hAnsi="標楷體" w:hint="eastAsia"/>
          <w:sz w:val="28"/>
        </w:rPr>
        <w:t>割草盤</w:t>
      </w:r>
      <w:proofErr w:type="gramEnd"/>
      <w:r w:rsidR="00EC2FAB" w:rsidRPr="005D2E38">
        <w:rPr>
          <w:rFonts w:ascii="標楷體" w:eastAsia="標楷體" w:hAnsi="標楷體" w:hint="eastAsia"/>
          <w:sz w:val="28"/>
        </w:rPr>
        <w:t>(牛</w:t>
      </w:r>
      <w:proofErr w:type="gramStart"/>
      <w:r w:rsidR="00EC2FAB" w:rsidRPr="005D2E38">
        <w:rPr>
          <w:rFonts w:ascii="標楷體" w:eastAsia="標楷體" w:hAnsi="標楷體" w:hint="eastAsia"/>
          <w:sz w:val="28"/>
        </w:rPr>
        <w:t>筋繩)</w:t>
      </w:r>
      <w:proofErr w:type="gramEnd"/>
      <w:r w:rsidR="00EC2FAB" w:rsidRPr="005D2E38">
        <w:rPr>
          <w:rFonts w:ascii="標楷體" w:eastAsia="標楷體" w:hAnsi="標楷體" w:hint="eastAsia"/>
          <w:sz w:val="28"/>
        </w:rPr>
        <w:t xml:space="preserve"> 避免刀片碎片或揚起異物造成人傷財損。</w:t>
      </w:r>
    </w:p>
    <w:p w14:paraId="394CEC5B" w14:textId="77777777" w:rsidR="00EC2FAB" w:rsidRPr="005D2E38"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Pr>
          <w:rFonts w:ascii="標楷體" w:eastAsia="標楷體" w:hAnsi="標楷體" w:hint="eastAsia"/>
          <w:color w:val="000000"/>
          <w:sz w:val="28"/>
          <w:szCs w:val="24"/>
        </w:rPr>
        <w:t>廠商應定期修剪</w:t>
      </w:r>
      <w:r w:rsidRPr="00637C40">
        <w:rPr>
          <w:rFonts w:ascii="標楷體" w:eastAsia="標楷體" w:hAnsi="標楷體" w:hint="eastAsia"/>
          <w:color w:val="000000"/>
          <w:sz w:val="28"/>
          <w:szCs w:val="24"/>
        </w:rPr>
        <w:t>灌木及綠籬</w:t>
      </w:r>
      <w:r>
        <w:rPr>
          <w:rFonts w:ascii="標楷體" w:eastAsia="標楷體" w:hAnsi="標楷體" w:hint="eastAsia"/>
          <w:color w:val="000000"/>
          <w:sz w:val="28"/>
          <w:szCs w:val="24"/>
        </w:rPr>
        <w:t>；</w:t>
      </w:r>
      <w:r w:rsidRPr="00637C40">
        <w:rPr>
          <w:rFonts w:ascii="標楷體" w:eastAsia="標楷體" w:hAnsi="標楷體" w:hint="eastAsia"/>
          <w:color w:val="000000"/>
          <w:sz w:val="28"/>
          <w:szCs w:val="24"/>
        </w:rPr>
        <w:t>如經機關通知者，廠商應依機關通知施作。灌木及綠籬修剪作業應以下列為處理原則</w:t>
      </w:r>
      <w:r w:rsidRPr="00637C40">
        <w:rPr>
          <w:rFonts w:ascii="標楷體" w:eastAsia="標楷體" w:hAnsi="標楷體" w:hint="eastAsia"/>
          <w:sz w:val="28"/>
        </w:rPr>
        <w:t>：</w:t>
      </w:r>
    </w:p>
    <w:p w14:paraId="57143513" w14:textId="77777777" w:rsidR="00EC2FAB" w:rsidRPr="005D2E38" w:rsidRDefault="00EC2FAB">
      <w:pPr>
        <w:pStyle w:val="a3"/>
        <w:numPr>
          <w:ilvl w:val="0"/>
          <w:numId w:val="60"/>
        </w:numPr>
        <w:spacing w:line="400" w:lineRule="exact"/>
        <w:ind w:leftChars="0" w:left="1701" w:hanging="753"/>
        <w:jc w:val="both"/>
        <w:rPr>
          <w:rFonts w:ascii="標楷體" w:eastAsia="標楷體" w:hAnsi="標楷體"/>
          <w:sz w:val="28"/>
          <w:szCs w:val="28"/>
        </w:rPr>
      </w:pPr>
      <w:r w:rsidRPr="008C68C4">
        <w:rPr>
          <w:rFonts w:ascii="標楷體" w:eastAsia="標楷體" w:hAnsi="標楷體" w:hint="eastAsia"/>
          <w:color w:val="000000"/>
          <w:sz w:val="28"/>
          <w:szCs w:val="24"/>
        </w:rPr>
        <w:t>修剪前應規劃後再予以進行，以求同一</w:t>
      </w:r>
      <w:proofErr w:type="gramStart"/>
      <w:r>
        <w:rPr>
          <w:rFonts w:ascii="標楷體" w:eastAsia="標楷體" w:hAnsi="標楷體" w:hint="eastAsia"/>
          <w:color w:val="000000"/>
          <w:sz w:val="28"/>
          <w:szCs w:val="24"/>
        </w:rPr>
        <w:t>地點</w:t>
      </w:r>
      <w:r w:rsidRPr="008C68C4">
        <w:rPr>
          <w:rFonts w:ascii="標楷體" w:eastAsia="標楷體" w:hAnsi="標楷體" w:hint="eastAsia"/>
          <w:color w:val="000000"/>
          <w:sz w:val="28"/>
          <w:szCs w:val="24"/>
        </w:rPr>
        <w:t>樹體疏密</w:t>
      </w:r>
      <w:proofErr w:type="gramEnd"/>
      <w:r w:rsidRPr="008C68C4">
        <w:rPr>
          <w:rFonts w:ascii="標楷體" w:eastAsia="標楷體" w:hAnsi="標楷體" w:hint="eastAsia"/>
          <w:color w:val="000000"/>
          <w:sz w:val="28"/>
          <w:szCs w:val="24"/>
        </w:rPr>
        <w:t>高低標準能協調一致、整齊美觀。修剪後仍可保有大量枝葉、枝葉密度感覺仍有中等以上茂密程度。</w:t>
      </w:r>
    </w:p>
    <w:p w14:paraId="3D4507D3" w14:textId="77777777" w:rsidR="00EC2FAB" w:rsidRPr="001E39EB" w:rsidRDefault="00EC2FAB">
      <w:pPr>
        <w:pStyle w:val="a3"/>
        <w:numPr>
          <w:ilvl w:val="0"/>
          <w:numId w:val="60"/>
        </w:numPr>
        <w:spacing w:line="400" w:lineRule="exact"/>
        <w:ind w:leftChars="0" w:left="1701" w:hanging="753"/>
        <w:jc w:val="both"/>
        <w:rPr>
          <w:rFonts w:ascii="標楷體" w:eastAsia="標楷體" w:hAnsi="標楷體"/>
          <w:sz w:val="28"/>
          <w:szCs w:val="28"/>
        </w:rPr>
      </w:pPr>
      <w:r w:rsidRPr="00637C40">
        <w:rPr>
          <w:rFonts w:ascii="標楷體" w:eastAsia="標楷體" w:hAnsi="標楷體" w:hint="eastAsia"/>
          <w:sz w:val="28"/>
          <w:szCs w:val="28"/>
        </w:rPr>
        <w:t>灌木生長如有「妨礙人車視線通透」、「影響人車通行」或其他影響公共安全之虞者，經機關同意後，得進行「抑制目的」修剪，並得適度降低灌木高度。</w:t>
      </w:r>
    </w:p>
    <w:p w14:paraId="1C49EF0A" w14:textId="77777777" w:rsidR="00EC2FAB" w:rsidRPr="005D2E38"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Pr>
          <w:rFonts w:ascii="標楷體" w:eastAsia="標楷體" w:hAnsi="標楷體" w:hint="eastAsia"/>
          <w:color w:val="000000"/>
          <w:sz w:val="28"/>
          <w:szCs w:val="24"/>
        </w:rPr>
        <w:t>廠商應指派具備合格執照之</w:t>
      </w:r>
      <w:r w:rsidRPr="0018052B">
        <w:rPr>
          <w:rFonts w:ascii="標楷體" w:eastAsia="標楷體" w:hAnsi="標楷體" w:hint="eastAsia"/>
          <w:color w:val="000000"/>
          <w:sz w:val="28"/>
          <w:szCs w:val="24"/>
        </w:rPr>
        <w:t>修剪人員</w:t>
      </w:r>
      <w:r>
        <w:rPr>
          <w:rFonts w:ascii="標楷體" w:eastAsia="標楷體" w:hAnsi="標楷體" w:hint="eastAsia"/>
          <w:color w:val="000000"/>
          <w:sz w:val="28"/>
          <w:szCs w:val="24"/>
        </w:rPr>
        <w:t>定期</w:t>
      </w:r>
      <w:r w:rsidRPr="0018052B">
        <w:rPr>
          <w:rFonts w:ascii="標楷體" w:eastAsia="標楷體" w:hAnsi="標楷體" w:hint="eastAsia"/>
          <w:color w:val="000000"/>
          <w:sz w:val="28"/>
          <w:szCs w:val="24"/>
        </w:rPr>
        <w:t>修剪</w:t>
      </w:r>
      <w:r>
        <w:rPr>
          <w:rFonts w:ascii="標楷體" w:eastAsia="標楷體" w:hAnsi="標楷體" w:hint="eastAsia"/>
          <w:color w:val="000000"/>
          <w:sz w:val="28"/>
          <w:szCs w:val="24"/>
        </w:rPr>
        <w:t>樹（喬）木，並派有</w:t>
      </w:r>
      <w:r w:rsidRPr="0018052B">
        <w:rPr>
          <w:rFonts w:ascii="標楷體" w:eastAsia="標楷體" w:hAnsi="標楷體" w:hint="eastAsia"/>
          <w:sz w:val="28"/>
        </w:rPr>
        <w:t>專業監看</w:t>
      </w:r>
      <w:proofErr w:type="gramStart"/>
      <w:r w:rsidRPr="0018052B">
        <w:rPr>
          <w:rFonts w:ascii="標楷體" w:eastAsia="標楷體" w:hAnsi="標楷體" w:hint="eastAsia"/>
          <w:sz w:val="28"/>
        </w:rPr>
        <w:t>人員在場指導</w:t>
      </w:r>
      <w:proofErr w:type="gramEnd"/>
      <w:r>
        <w:rPr>
          <w:rFonts w:ascii="標楷體" w:eastAsia="標楷體" w:hAnsi="標楷體" w:hint="eastAsia"/>
          <w:color w:val="000000"/>
          <w:sz w:val="28"/>
          <w:szCs w:val="24"/>
        </w:rPr>
        <w:t>；</w:t>
      </w:r>
      <w:r w:rsidRPr="003036B2">
        <w:rPr>
          <w:rFonts w:ascii="標楷體" w:eastAsia="標楷體" w:hAnsi="標楷體" w:hint="eastAsia"/>
          <w:color w:val="000000"/>
          <w:sz w:val="28"/>
          <w:szCs w:val="24"/>
        </w:rPr>
        <w:t>如經機關通知者，廠商應依機關通知施作。樹（喬）木修剪作業應以下列狀況為處理原則</w:t>
      </w:r>
      <w:r w:rsidRPr="003036B2">
        <w:rPr>
          <w:rFonts w:ascii="標楷體" w:eastAsia="標楷體" w:hAnsi="標楷體" w:hint="eastAsia"/>
          <w:sz w:val="28"/>
        </w:rPr>
        <w:t>：</w:t>
      </w:r>
    </w:p>
    <w:p w14:paraId="5B640DC0" w14:textId="77777777" w:rsidR="00EC2FAB" w:rsidRPr="005D2E38" w:rsidRDefault="00EC2FAB">
      <w:pPr>
        <w:pStyle w:val="a3"/>
        <w:numPr>
          <w:ilvl w:val="0"/>
          <w:numId w:val="62"/>
        </w:numPr>
        <w:spacing w:line="400" w:lineRule="exact"/>
        <w:ind w:leftChars="0" w:left="1701" w:hanging="753"/>
        <w:jc w:val="both"/>
        <w:rPr>
          <w:rFonts w:ascii="標楷體" w:eastAsia="標楷體" w:hAnsi="標楷體"/>
          <w:sz w:val="28"/>
          <w:szCs w:val="28"/>
        </w:rPr>
      </w:pPr>
      <w:r w:rsidRPr="00E97EF3">
        <w:rPr>
          <w:rFonts w:ascii="標楷體" w:eastAsia="標楷體" w:hAnsi="標楷體" w:hint="eastAsia"/>
          <w:sz w:val="28"/>
        </w:rPr>
        <w:t>枝葉生長</w:t>
      </w:r>
      <w:r w:rsidRPr="00E97EF3">
        <w:rPr>
          <w:rFonts w:ascii="標楷體" w:eastAsia="標楷體" w:hAnsi="標楷體" w:hint="eastAsia"/>
          <w:color w:val="000000"/>
          <w:sz w:val="28"/>
          <w:szCs w:val="24"/>
        </w:rPr>
        <w:t>有公共安全之虞（例如鄰近電線</w:t>
      </w:r>
      <w:r>
        <w:rPr>
          <w:rFonts w:ascii="標楷體" w:eastAsia="標楷體" w:hAnsi="標楷體" w:hint="eastAsia"/>
          <w:color w:val="000000"/>
          <w:sz w:val="28"/>
          <w:szCs w:val="24"/>
        </w:rPr>
        <w:t>、</w:t>
      </w:r>
      <w:r w:rsidRPr="00E97EF3">
        <w:rPr>
          <w:rFonts w:ascii="標楷體" w:eastAsia="標楷體" w:hAnsi="標楷體" w:hint="eastAsia"/>
          <w:color w:val="000000"/>
          <w:sz w:val="28"/>
          <w:szCs w:val="24"/>
        </w:rPr>
        <w:t>位於高壓電線下</w:t>
      </w:r>
      <w:r>
        <w:rPr>
          <w:rFonts w:ascii="標楷體" w:eastAsia="標楷體" w:hAnsi="標楷體" w:hint="eastAsia"/>
          <w:color w:val="000000"/>
          <w:sz w:val="28"/>
          <w:szCs w:val="24"/>
        </w:rPr>
        <w:t>、枝葉與電線纏繞或枝葉恐有斷裂壓損人車</w:t>
      </w:r>
      <w:r w:rsidRPr="00E97EF3">
        <w:rPr>
          <w:rFonts w:ascii="標楷體" w:eastAsia="標楷體" w:hAnsi="標楷體" w:hint="eastAsia"/>
          <w:color w:val="000000"/>
          <w:sz w:val="28"/>
          <w:szCs w:val="24"/>
        </w:rPr>
        <w:t>等）。</w:t>
      </w:r>
    </w:p>
    <w:p w14:paraId="287064A7" w14:textId="77777777" w:rsidR="00EC2FAB" w:rsidRPr="005D2E38" w:rsidRDefault="00EC2FAB">
      <w:pPr>
        <w:pStyle w:val="a3"/>
        <w:numPr>
          <w:ilvl w:val="0"/>
          <w:numId w:val="62"/>
        </w:numPr>
        <w:spacing w:line="400" w:lineRule="exact"/>
        <w:ind w:leftChars="0" w:left="1701" w:hanging="753"/>
        <w:jc w:val="both"/>
        <w:rPr>
          <w:rFonts w:ascii="標楷體" w:eastAsia="標楷體" w:hAnsi="標楷體"/>
          <w:sz w:val="28"/>
          <w:szCs w:val="28"/>
        </w:rPr>
      </w:pPr>
      <w:proofErr w:type="gramStart"/>
      <w:r w:rsidRPr="005D2E38">
        <w:rPr>
          <w:rFonts w:ascii="標楷體" w:eastAsia="標楷體" w:hAnsi="標楷體"/>
          <w:sz w:val="28"/>
        </w:rPr>
        <w:t>棕櫚科植栽</w:t>
      </w:r>
      <w:proofErr w:type="gramEnd"/>
      <w:r w:rsidRPr="005D2E38">
        <w:rPr>
          <w:rFonts w:ascii="標楷體" w:eastAsia="標楷體" w:hAnsi="標楷體" w:hint="eastAsia"/>
          <w:sz w:val="28"/>
        </w:rPr>
        <w:t>（</w:t>
      </w:r>
      <w:r w:rsidRPr="005D2E38">
        <w:rPr>
          <w:rFonts w:ascii="標楷體" w:eastAsia="標楷體" w:hAnsi="標楷體"/>
          <w:sz w:val="28"/>
        </w:rPr>
        <w:t>如海棗、椰子、蒲葵等</w:t>
      </w:r>
      <w:r w:rsidRPr="005D2E38">
        <w:rPr>
          <w:rFonts w:ascii="標楷體" w:eastAsia="標楷體" w:hAnsi="標楷體" w:hint="eastAsia"/>
          <w:sz w:val="28"/>
        </w:rPr>
        <w:t>），遇有枯乾枝葉</w:t>
      </w:r>
      <w:r w:rsidRPr="005D2E38">
        <w:rPr>
          <w:rFonts w:ascii="標楷體" w:eastAsia="標楷體" w:hAnsi="標楷體" w:hint="eastAsia"/>
          <w:sz w:val="28"/>
        </w:rPr>
        <w:lastRenderedPageBreak/>
        <w:t>葉鞘。</w:t>
      </w:r>
    </w:p>
    <w:p w14:paraId="7AD235B4" w14:textId="77777777" w:rsidR="00EC2FAB" w:rsidRPr="005D2E38" w:rsidRDefault="00EC2FAB">
      <w:pPr>
        <w:pStyle w:val="a3"/>
        <w:numPr>
          <w:ilvl w:val="0"/>
          <w:numId w:val="62"/>
        </w:numPr>
        <w:spacing w:line="400" w:lineRule="exact"/>
        <w:ind w:leftChars="0" w:left="1701" w:hanging="753"/>
        <w:jc w:val="both"/>
        <w:rPr>
          <w:rFonts w:ascii="標楷體" w:eastAsia="標楷體" w:hAnsi="標楷體"/>
          <w:sz w:val="28"/>
          <w:szCs w:val="28"/>
        </w:rPr>
      </w:pPr>
      <w:r w:rsidRPr="005D2E38">
        <w:rPr>
          <w:rFonts w:ascii="標楷體" w:eastAsia="標楷體" w:hAnsi="標楷體" w:hint="eastAsia"/>
          <w:sz w:val="28"/>
        </w:rPr>
        <w:t>枝葉生長有插(突)入民宅之虞者。</w:t>
      </w:r>
    </w:p>
    <w:p w14:paraId="6D632ED4" w14:textId="77777777" w:rsidR="00EC2FAB" w:rsidRPr="005D2E38" w:rsidRDefault="00EC2FAB">
      <w:pPr>
        <w:pStyle w:val="a3"/>
        <w:numPr>
          <w:ilvl w:val="0"/>
          <w:numId w:val="62"/>
        </w:numPr>
        <w:spacing w:line="400" w:lineRule="exact"/>
        <w:ind w:leftChars="0" w:left="1701" w:hanging="753"/>
        <w:jc w:val="both"/>
        <w:rPr>
          <w:rFonts w:ascii="標楷體" w:eastAsia="標楷體" w:hAnsi="標楷體"/>
          <w:sz w:val="28"/>
          <w:szCs w:val="28"/>
        </w:rPr>
      </w:pPr>
      <w:r w:rsidRPr="005D2E38">
        <w:rPr>
          <w:rFonts w:ascii="標楷體" w:eastAsia="標楷體" w:hAnsi="標楷體"/>
          <w:sz w:val="28"/>
        </w:rPr>
        <w:t>影響照明</w:t>
      </w:r>
      <w:r w:rsidRPr="005D2E38">
        <w:rPr>
          <w:rFonts w:ascii="標楷體" w:eastAsia="標楷體" w:hAnsi="標楷體" w:hint="eastAsia"/>
          <w:color w:val="000000"/>
          <w:sz w:val="28"/>
          <w:szCs w:val="24"/>
        </w:rPr>
        <w:t>監視設備、</w:t>
      </w:r>
      <w:r w:rsidRPr="005D2E38">
        <w:rPr>
          <w:rFonts w:ascii="標楷體" w:eastAsia="標楷體" w:hAnsi="標楷體"/>
          <w:sz w:val="28"/>
        </w:rPr>
        <w:t>影響交通號</w:t>
      </w:r>
      <w:proofErr w:type="gramStart"/>
      <w:r w:rsidRPr="005D2E38">
        <w:rPr>
          <w:rFonts w:ascii="標楷體" w:eastAsia="標楷體" w:hAnsi="標楷體"/>
          <w:sz w:val="28"/>
        </w:rPr>
        <w:t>誌</w:t>
      </w:r>
      <w:proofErr w:type="gramEnd"/>
      <w:r w:rsidRPr="005D2E38">
        <w:rPr>
          <w:rFonts w:ascii="標楷體" w:eastAsia="標楷體" w:hAnsi="標楷體" w:hint="eastAsia"/>
          <w:sz w:val="28"/>
        </w:rPr>
        <w:t>、妨礙告示牌閱讀</w:t>
      </w:r>
      <w:r w:rsidRPr="005D2E38">
        <w:rPr>
          <w:rFonts w:ascii="標楷體" w:eastAsia="標楷體" w:hAnsi="標楷體"/>
          <w:sz w:val="28"/>
        </w:rPr>
        <w:t>、</w:t>
      </w:r>
      <w:r w:rsidRPr="005D2E38">
        <w:rPr>
          <w:rFonts w:ascii="標楷體" w:eastAsia="標楷體" w:hAnsi="標楷體" w:hint="eastAsia"/>
          <w:sz w:val="28"/>
        </w:rPr>
        <w:t>妨礙人(車)</w:t>
      </w:r>
      <w:r w:rsidRPr="005D2E38">
        <w:rPr>
          <w:rFonts w:ascii="標楷體" w:eastAsia="標楷體" w:hAnsi="標楷體"/>
          <w:sz w:val="28"/>
        </w:rPr>
        <w:t>通行</w:t>
      </w:r>
      <w:r w:rsidRPr="005D2E38">
        <w:rPr>
          <w:rFonts w:ascii="標楷體" w:eastAsia="標楷體" w:hAnsi="標楷體" w:hint="eastAsia"/>
          <w:sz w:val="28"/>
        </w:rPr>
        <w:t>。</w:t>
      </w:r>
    </w:p>
    <w:p w14:paraId="11085F59" w14:textId="79A94D73" w:rsidR="00EC2FAB" w:rsidRPr="005D2E38" w:rsidRDefault="00231FE7">
      <w:pPr>
        <w:pStyle w:val="a3"/>
        <w:numPr>
          <w:ilvl w:val="0"/>
          <w:numId w:val="62"/>
        </w:numPr>
        <w:spacing w:line="400" w:lineRule="exact"/>
        <w:ind w:leftChars="0" w:left="1701" w:hanging="753"/>
        <w:jc w:val="both"/>
        <w:rPr>
          <w:rFonts w:ascii="標楷體" w:eastAsia="標楷體" w:hAnsi="標楷體"/>
          <w:sz w:val="28"/>
          <w:szCs w:val="28"/>
        </w:rPr>
      </w:pPr>
      <w:r w:rsidRPr="00A36589">
        <w:rPr>
          <w:rFonts w:ascii="標楷體" w:eastAsia="標楷體" w:hAnsi="標楷體" w:hint="eastAsia"/>
          <w:color w:val="000000"/>
          <w:sz w:val="28"/>
          <w:szCs w:val="24"/>
        </w:rPr>
        <w:t>地方鄰里辦公處反映應予修剪者。</w:t>
      </w:r>
    </w:p>
    <w:p w14:paraId="093E9534" w14:textId="5C4DBA8E" w:rsidR="00EC2FAB" w:rsidRPr="00E8626D" w:rsidRDefault="00EC2FAB">
      <w:pPr>
        <w:pStyle w:val="a3"/>
        <w:numPr>
          <w:ilvl w:val="0"/>
          <w:numId w:val="62"/>
        </w:numPr>
        <w:spacing w:line="400" w:lineRule="exact"/>
        <w:ind w:leftChars="0" w:left="1701" w:hanging="753"/>
        <w:jc w:val="both"/>
        <w:rPr>
          <w:rFonts w:ascii="標楷體" w:eastAsia="標楷體" w:hAnsi="標楷體"/>
          <w:sz w:val="28"/>
          <w:szCs w:val="28"/>
        </w:rPr>
      </w:pPr>
      <w:r w:rsidRPr="005D2E38">
        <w:rPr>
          <w:rFonts w:ascii="標楷體" w:eastAsia="標楷體" w:hAnsi="標楷體" w:hint="eastAsia"/>
          <w:sz w:val="28"/>
        </w:rPr>
        <w:t>其他經機關指示者（例如公安性疏枝、病蟲害防治或其他）。</w:t>
      </w:r>
    </w:p>
    <w:p w14:paraId="40EEA463" w14:textId="77777777" w:rsidR="00EC2FAB"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sidRPr="00A269D6">
        <w:rPr>
          <w:rFonts w:ascii="標楷體" w:eastAsia="標楷體" w:hAnsi="標楷體" w:hint="eastAsia"/>
          <w:sz w:val="28"/>
          <w:szCs w:val="28"/>
        </w:rPr>
        <w:t>植栽修剪完畢後，應清除工作範圍所有落地草屑、枝葉、枝幹及其他作業廢棄物，當日運離不得堆放棄置於場域內（含溝渠），廢棄物不得任意棄置（例如委託合法環保公司處理或採用其他合法運棄處理程序），並應遵循相關環保法令規定不造成空氣或二次污染，違者廠商應自負完全環保法律責任。</w:t>
      </w:r>
    </w:p>
    <w:p w14:paraId="1E254228" w14:textId="77777777" w:rsidR="00EC2FAB" w:rsidRDefault="00EC2FAB">
      <w:pPr>
        <w:pStyle w:val="a3"/>
        <w:numPr>
          <w:ilvl w:val="0"/>
          <w:numId w:val="61"/>
        </w:numPr>
        <w:tabs>
          <w:tab w:val="left" w:pos="993"/>
        </w:tabs>
        <w:spacing w:line="400" w:lineRule="exact"/>
        <w:ind w:leftChars="0" w:left="993" w:hanging="633"/>
        <w:jc w:val="both"/>
        <w:rPr>
          <w:rFonts w:ascii="標楷體" w:eastAsia="標楷體" w:hAnsi="標楷體"/>
          <w:sz w:val="28"/>
          <w:szCs w:val="28"/>
        </w:rPr>
      </w:pPr>
      <w:r w:rsidRPr="00AA7132">
        <w:rPr>
          <w:rFonts w:ascii="標楷體" w:eastAsia="標楷體" w:hAnsi="標楷體" w:hint="eastAsia"/>
          <w:sz w:val="28"/>
          <w:szCs w:val="28"/>
        </w:rPr>
        <w:t>樹（喬）木、</w:t>
      </w:r>
      <w:proofErr w:type="gramStart"/>
      <w:r w:rsidRPr="00AA7132">
        <w:rPr>
          <w:rFonts w:ascii="標楷體" w:eastAsia="標楷體" w:hAnsi="標楷體" w:hint="eastAsia"/>
          <w:sz w:val="28"/>
          <w:szCs w:val="28"/>
        </w:rPr>
        <w:t>灌木等植栽</w:t>
      </w:r>
      <w:proofErr w:type="gramEnd"/>
      <w:r w:rsidRPr="00AA7132">
        <w:rPr>
          <w:rFonts w:ascii="標楷體" w:eastAsia="標楷體" w:hAnsi="標楷體" w:hint="eastAsia"/>
          <w:sz w:val="28"/>
          <w:szCs w:val="28"/>
        </w:rPr>
        <w:t>傾倒（斜）或死亡</w:t>
      </w:r>
      <w:r>
        <w:rPr>
          <w:rFonts w:ascii="標楷體" w:eastAsia="標楷體" w:hAnsi="標楷體" w:hint="eastAsia"/>
          <w:sz w:val="28"/>
          <w:szCs w:val="28"/>
        </w:rPr>
        <w:t>：</w:t>
      </w:r>
    </w:p>
    <w:p w14:paraId="1667CA5B" w14:textId="77777777" w:rsidR="00EC2FAB" w:rsidRDefault="00EC2FAB">
      <w:pPr>
        <w:pStyle w:val="a3"/>
        <w:numPr>
          <w:ilvl w:val="0"/>
          <w:numId w:val="63"/>
        </w:numPr>
        <w:spacing w:line="400" w:lineRule="exact"/>
        <w:ind w:leftChars="414" w:left="1700" w:hangingChars="252" w:hanging="706"/>
        <w:jc w:val="both"/>
        <w:rPr>
          <w:rFonts w:ascii="標楷體" w:eastAsia="標楷體" w:hAnsi="標楷體"/>
          <w:sz w:val="28"/>
          <w:szCs w:val="28"/>
        </w:rPr>
      </w:pPr>
      <w:r w:rsidRPr="00AA7132">
        <w:rPr>
          <w:rFonts w:ascii="標楷體" w:eastAsia="標楷體" w:hAnsi="標楷體" w:hint="eastAsia"/>
          <w:sz w:val="28"/>
          <w:szCs w:val="28"/>
        </w:rPr>
        <w:t>因可</w:t>
      </w:r>
      <w:r>
        <w:rPr>
          <w:rFonts w:ascii="標楷體" w:eastAsia="標楷體" w:hAnsi="標楷體" w:hint="eastAsia"/>
          <w:sz w:val="28"/>
          <w:szCs w:val="28"/>
        </w:rPr>
        <w:t>以</w:t>
      </w:r>
      <w:r w:rsidRPr="00AA7132">
        <w:rPr>
          <w:rFonts w:ascii="標楷體" w:eastAsia="標楷體" w:hAnsi="標楷體" w:hint="eastAsia"/>
          <w:sz w:val="28"/>
          <w:szCs w:val="28"/>
        </w:rPr>
        <w:t>歸責於廠商之事由</w:t>
      </w:r>
      <w:r>
        <w:rPr>
          <w:rFonts w:ascii="標楷體" w:eastAsia="標楷體" w:hAnsi="標楷體" w:hint="eastAsia"/>
          <w:sz w:val="28"/>
          <w:szCs w:val="28"/>
        </w:rPr>
        <w:t>：</w:t>
      </w:r>
      <w:r w:rsidRPr="00AA7132">
        <w:rPr>
          <w:rFonts w:ascii="標楷體" w:eastAsia="標楷體" w:hAnsi="標楷體" w:hint="eastAsia"/>
          <w:sz w:val="28"/>
          <w:szCs w:val="28"/>
        </w:rPr>
        <w:t>廠商應依機關指示</w:t>
      </w:r>
      <w:r w:rsidRPr="00632B46">
        <w:rPr>
          <w:rFonts w:ascii="標楷體" w:eastAsia="標楷體" w:hAnsi="標楷體" w:cs="細明體" w:hint="eastAsia"/>
          <w:color w:val="000000"/>
          <w:kern w:val="0"/>
          <w:sz w:val="28"/>
          <w:szCs w:val="28"/>
        </w:rPr>
        <w:t>扶正</w:t>
      </w:r>
      <w:r>
        <w:rPr>
          <w:rFonts w:ascii="標楷體" w:eastAsia="標楷體" w:hAnsi="標楷體" w:cs="細明體" w:hint="eastAsia"/>
          <w:color w:val="000000"/>
          <w:kern w:val="0"/>
          <w:sz w:val="28"/>
          <w:szCs w:val="28"/>
        </w:rPr>
        <w:t>、</w:t>
      </w:r>
      <w:r w:rsidRPr="00632B46">
        <w:rPr>
          <w:rFonts w:ascii="標楷體" w:eastAsia="標楷體" w:hAnsi="標楷體" w:cs="細明體" w:hint="eastAsia"/>
          <w:color w:val="000000"/>
          <w:kern w:val="0"/>
          <w:sz w:val="28"/>
          <w:szCs w:val="28"/>
        </w:rPr>
        <w:t>支架固定</w:t>
      </w:r>
      <w:r>
        <w:rPr>
          <w:rFonts w:ascii="標楷體" w:eastAsia="標楷體" w:hAnsi="標楷體" w:hint="eastAsia"/>
          <w:color w:val="000000"/>
          <w:sz w:val="28"/>
          <w:szCs w:val="28"/>
        </w:rPr>
        <w:t>或</w:t>
      </w:r>
      <w:r w:rsidRPr="00AA7132">
        <w:rPr>
          <w:rFonts w:ascii="標楷體" w:eastAsia="標楷體" w:hAnsi="標楷體" w:hint="eastAsia"/>
          <w:sz w:val="28"/>
          <w:szCs w:val="28"/>
        </w:rPr>
        <w:t>復植，機關</w:t>
      </w:r>
      <w:proofErr w:type="gramStart"/>
      <w:r w:rsidRPr="00AA7132">
        <w:rPr>
          <w:rFonts w:ascii="標楷體" w:eastAsia="標楷體" w:hAnsi="標楷體" w:hint="eastAsia"/>
          <w:sz w:val="28"/>
          <w:szCs w:val="28"/>
        </w:rPr>
        <w:t>不</w:t>
      </w:r>
      <w:proofErr w:type="gramEnd"/>
      <w:r w:rsidRPr="00AA7132">
        <w:rPr>
          <w:rFonts w:ascii="標楷體" w:eastAsia="標楷體" w:hAnsi="標楷體" w:hint="eastAsia"/>
          <w:sz w:val="28"/>
          <w:szCs w:val="28"/>
        </w:rPr>
        <w:t>另支付費用；復植之樹種應經機關同意。</w:t>
      </w:r>
    </w:p>
    <w:p w14:paraId="26CAC606" w14:textId="77777777" w:rsidR="00EC2FAB" w:rsidRPr="005D2E38" w:rsidRDefault="00EC2FAB">
      <w:pPr>
        <w:pStyle w:val="a3"/>
        <w:numPr>
          <w:ilvl w:val="0"/>
          <w:numId w:val="63"/>
        </w:numPr>
        <w:spacing w:line="400" w:lineRule="exact"/>
        <w:ind w:leftChars="414" w:left="1700" w:hangingChars="252" w:hanging="706"/>
        <w:jc w:val="both"/>
        <w:rPr>
          <w:rFonts w:ascii="標楷體" w:eastAsia="標楷體" w:hAnsi="標楷體"/>
          <w:sz w:val="28"/>
          <w:szCs w:val="28"/>
        </w:rPr>
      </w:pPr>
      <w:r w:rsidRPr="00AA7132">
        <w:rPr>
          <w:rFonts w:ascii="標楷體" w:eastAsia="標楷體" w:hAnsi="標楷體" w:hint="eastAsia"/>
          <w:sz w:val="28"/>
          <w:szCs w:val="28"/>
        </w:rPr>
        <w:t>因</w:t>
      </w:r>
      <w:r>
        <w:rPr>
          <w:rFonts w:ascii="標楷體" w:eastAsia="標楷體" w:hAnsi="標楷體" w:hint="eastAsia"/>
          <w:sz w:val="28"/>
          <w:szCs w:val="28"/>
        </w:rPr>
        <w:t>不</w:t>
      </w:r>
      <w:r w:rsidRPr="00AA7132">
        <w:rPr>
          <w:rFonts w:ascii="標楷體" w:eastAsia="標楷體" w:hAnsi="標楷體" w:hint="eastAsia"/>
          <w:sz w:val="28"/>
          <w:szCs w:val="28"/>
        </w:rPr>
        <w:t>可歸責於廠商之事由</w:t>
      </w:r>
      <w:r>
        <w:rPr>
          <w:rFonts w:ascii="標楷體" w:eastAsia="標楷體" w:hAnsi="標楷體" w:hint="eastAsia"/>
          <w:sz w:val="28"/>
          <w:szCs w:val="28"/>
        </w:rPr>
        <w:t>：</w:t>
      </w:r>
      <w:r w:rsidRPr="00632B46">
        <w:rPr>
          <w:rFonts w:ascii="標楷體" w:eastAsia="標楷體" w:hAnsi="標楷體" w:cs="細明體" w:hint="eastAsia"/>
          <w:color w:val="000000"/>
          <w:kern w:val="0"/>
          <w:sz w:val="28"/>
          <w:szCs w:val="28"/>
        </w:rPr>
        <w:t>廠商應依機關</w:t>
      </w:r>
      <w:r>
        <w:rPr>
          <w:rFonts w:ascii="標楷體" w:eastAsia="標楷體" w:hAnsi="標楷體" w:cs="細明體" w:hint="eastAsia"/>
          <w:color w:val="000000"/>
          <w:kern w:val="0"/>
          <w:sz w:val="28"/>
          <w:szCs w:val="28"/>
        </w:rPr>
        <w:t>指示</w:t>
      </w:r>
      <w:r w:rsidRPr="00632B46">
        <w:rPr>
          <w:rFonts w:ascii="標楷體" w:eastAsia="標楷體" w:hAnsi="標楷體" w:cs="細明體" w:hint="eastAsia"/>
          <w:color w:val="000000"/>
          <w:kern w:val="0"/>
          <w:sz w:val="28"/>
          <w:szCs w:val="28"/>
        </w:rPr>
        <w:t>扶正</w:t>
      </w:r>
      <w:r>
        <w:rPr>
          <w:rFonts w:ascii="標楷體" w:eastAsia="標楷體" w:hAnsi="標楷體" w:cs="細明體" w:hint="eastAsia"/>
          <w:color w:val="000000"/>
          <w:kern w:val="0"/>
          <w:sz w:val="28"/>
          <w:szCs w:val="28"/>
        </w:rPr>
        <w:t>、</w:t>
      </w:r>
      <w:r w:rsidRPr="00632B46">
        <w:rPr>
          <w:rFonts w:ascii="標楷體" w:eastAsia="標楷體" w:hAnsi="標楷體" w:cs="細明體" w:hint="eastAsia"/>
          <w:color w:val="000000"/>
          <w:kern w:val="0"/>
          <w:sz w:val="28"/>
          <w:szCs w:val="28"/>
        </w:rPr>
        <w:t>支架固定</w:t>
      </w:r>
      <w:r>
        <w:rPr>
          <w:rFonts w:ascii="標楷體" w:eastAsia="標楷體" w:hAnsi="標楷體" w:hint="eastAsia"/>
          <w:color w:val="000000"/>
          <w:sz w:val="28"/>
          <w:szCs w:val="28"/>
        </w:rPr>
        <w:t>或</w:t>
      </w:r>
      <w:r w:rsidRPr="00632B46">
        <w:rPr>
          <w:rFonts w:ascii="標楷體" w:eastAsia="標楷體" w:hAnsi="標楷體" w:hint="eastAsia"/>
          <w:color w:val="000000"/>
          <w:sz w:val="28"/>
          <w:szCs w:val="24"/>
        </w:rPr>
        <w:t>移除</w:t>
      </w:r>
      <w:r>
        <w:rPr>
          <w:rFonts w:ascii="標楷體" w:eastAsia="標楷體" w:hAnsi="標楷體" w:hint="eastAsia"/>
          <w:color w:val="000000"/>
          <w:sz w:val="28"/>
          <w:szCs w:val="24"/>
        </w:rPr>
        <w:t>，</w:t>
      </w:r>
      <w:r w:rsidRPr="00632B46">
        <w:rPr>
          <w:rFonts w:ascii="標楷體" w:eastAsia="標楷體" w:hAnsi="標楷體" w:hint="eastAsia"/>
          <w:color w:val="000000"/>
          <w:sz w:val="28"/>
          <w:szCs w:val="24"/>
        </w:rPr>
        <w:t>機關</w:t>
      </w:r>
      <w:proofErr w:type="gramStart"/>
      <w:r w:rsidRPr="00632B46">
        <w:rPr>
          <w:rFonts w:ascii="標楷體" w:eastAsia="標楷體" w:hAnsi="標楷體" w:hint="eastAsia"/>
          <w:color w:val="000000"/>
          <w:sz w:val="28"/>
          <w:szCs w:val="24"/>
        </w:rPr>
        <w:t>不</w:t>
      </w:r>
      <w:proofErr w:type="gramEnd"/>
      <w:r w:rsidRPr="00632B46">
        <w:rPr>
          <w:rFonts w:ascii="標楷體" w:eastAsia="標楷體" w:hAnsi="標楷體" w:hint="eastAsia"/>
          <w:color w:val="000000"/>
          <w:sz w:val="28"/>
          <w:szCs w:val="24"/>
        </w:rPr>
        <w:t>另支付費用</w:t>
      </w:r>
      <w:r>
        <w:rPr>
          <w:rFonts w:ascii="標楷體" w:eastAsia="標楷體" w:hAnsi="標楷體" w:hint="eastAsia"/>
          <w:color w:val="000000"/>
          <w:sz w:val="28"/>
          <w:szCs w:val="24"/>
        </w:rPr>
        <w:t>。</w:t>
      </w:r>
    </w:p>
    <w:p w14:paraId="4C1B9A2A" w14:textId="77777777" w:rsidR="00EC2FAB" w:rsidRPr="005D2E38" w:rsidRDefault="00EC2FAB">
      <w:pPr>
        <w:pStyle w:val="a3"/>
        <w:numPr>
          <w:ilvl w:val="0"/>
          <w:numId w:val="61"/>
        </w:numPr>
        <w:tabs>
          <w:tab w:val="left" w:pos="1276"/>
        </w:tabs>
        <w:spacing w:line="400" w:lineRule="exact"/>
        <w:ind w:leftChars="0" w:left="993" w:hanging="633"/>
        <w:jc w:val="both"/>
        <w:rPr>
          <w:rFonts w:ascii="標楷體" w:eastAsia="標楷體" w:hAnsi="標楷體"/>
          <w:sz w:val="28"/>
          <w:szCs w:val="28"/>
        </w:rPr>
      </w:pPr>
      <w:r>
        <w:rPr>
          <w:rFonts w:ascii="標楷體" w:eastAsia="標楷體" w:hAnsi="標楷體" w:hint="eastAsia"/>
          <w:sz w:val="28"/>
          <w:szCs w:val="28"/>
        </w:rPr>
        <w:t>作業</w:t>
      </w:r>
      <w:r w:rsidRPr="00E8626D">
        <w:rPr>
          <w:rFonts w:ascii="標楷體" w:eastAsia="標楷體" w:hAnsi="標楷體" w:hint="eastAsia"/>
          <w:sz w:val="28"/>
          <w:szCs w:val="28"/>
        </w:rPr>
        <w:t>中應隨時</w:t>
      </w:r>
      <w:proofErr w:type="gramStart"/>
      <w:r w:rsidRPr="00E8626D">
        <w:rPr>
          <w:rFonts w:ascii="標楷體" w:eastAsia="標楷體" w:hAnsi="標楷體" w:hint="eastAsia"/>
          <w:sz w:val="28"/>
          <w:szCs w:val="28"/>
        </w:rPr>
        <w:t>保持運料道路</w:t>
      </w:r>
      <w:proofErr w:type="gramEnd"/>
      <w:r w:rsidRPr="00E8626D">
        <w:rPr>
          <w:rFonts w:ascii="標楷體" w:eastAsia="標楷體" w:hAnsi="標楷體" w:hint="eastAsia"/>
          <w:sz w:val="28"/>
          <w:szCs w:val="28"/>
        </w:rPr>
        <w:t>、車道、通道路面清潔，且為防止路面遭受損壞，對於散落在地面表土與污物應盡速清除。車輛輪子應注意保持清潔以免將污物帶到諸如道路、車道、通道、人行道及其他</w:t>
      </w:r>
      <w:proofErr w:type="gramStart"/>
      <w:r w:rsidRPr="00E8626D">
        <w:rPr>
          <w:rFonts w:ascii="標楷體" w:eastAsia="標楷體" w:hAnsi="標楷體" w:hint="eastAsia"/>
          <w:sz w:val="28"/>
          <w:szCs w:val="28"/>
        </w:rPr>
        <w:t>舖</w:t>
      </w:r>
      <w:proofErr w:type="gramEnd"/>
      <w:r w:rsidRPr="00E8626D">
        <w:rPr>
          <w:rFonts w:ascii="標楷體" w:eastAsia="標楷體" w:hAnsi="標楷體" w:hint="eastAsia"/>
          <w:sz w:val="28"/>
          <w:szCs w:val="28"/>
        </w:rPr>
        <w:t>面的表面。</w:t>
      </w:r>
      <w:r w:rsidRPr="005D2E38">
        <w:rPr>
          <w:rFonts w:ascii="標楷體" w:eastAsia="標楷體" w:hAnsi="標楷體"/>
          <w:sz w:val="28"/>
          <w:szCs w:val="28"/>
        </w:rPr>
        <w:t xml:space="preserve"> </w:t>
      </w:r>
    </w:p>
    <w:p w14:paraId="59F609C2" w14:textId="77777777" w:rsidR="00EC2FAB" w:rsidRPr="00F434ED" w:rsidRDefault="00EC2FAB" w:rsidP="00EC2FAB"/>
    <w:p w14:paraId="4EE142C6" w14:textId="77777777" w:rsidR="00EC2FAB" w:rsidRDefault="00EC2FAB" w:rsidP="00EC2FAB">
      <w:pPr>
        <w:widowControl/>
        <w:rPr>
          <w:rFonts w:asciiTheme="majorHAnsi" w:eastAsia="標楷體" w:hAnsiTheme="majorHAnsi" w:cstheme="majorBidi"/>
          <w:b/>
          <w:bCs/>
          <w:sz w:val="36"/>
          <w:szCs w:val="36"/>
        </w:rPr>
      </w:pPr>
      <w:r>
        <w:br w:type="page"/>
      </w:r>
    </w:p>
    <w:p w14:paraId="37F4F082" w14:textId="7CF38169" w:rsidR="00CB2521" w:rsidRDefault="00CB2521" w:rsidP="006E790D">
      <w:pPr>
        <w:pStyle w:val="2"/>
        <w:spacing w:before="180"/>
      </w:pPr>
      <w:bookmarkStart w:id="53" w:name="_Toc227307949"/>
      <w:r w:rsidRPr="00CB2521">
        <w:rPr>
          <w:rFonts w:hint="eastAsia"/>
        </w:rPr>
        <w:lastRenderedPageBreak/>
        <w:t>定期報表及營運稽核</w:t>
      </w:r>
      <w:bookmarkEnd w:id="53"/>
    </w:p>
    <w:p w14:paraId="72C3A741" w14:textId="77777777" w:rsidR="00CB2521" w:rsidRPr="005A12D6" w:rsidRDefault="00CB2521">
      <w:pPr>
        <w:pStyle w:val="a3"/>
        <w:numPr>
          <w:ilvl w:val="0"/>
          <w:numId w:val="100"/>
        </w:numPr>
        <w:tabs>
          <w:tab w:val="left" w:pos="1134"/>
        </w:tabs>
        <w:spacing w:line="400" w:lineRule="exact"/>
        <w:ind w:leftChars="0" w:left="1276"/>
        <w:jc w:val="both"/>
        <w:rPr>
          <w:rFonts w:ascii="標楷體" w:eastAsia="標楷體" w:hAnsi="標楷體"/>
          <w:sz w:val="28"/>
          <w:szCs w:val="28"/>
        </w:rPr>
      </w:pPr>
      <w:r w:rsidRPr="005A12D6">
        <w:rPr>
          <w:rFonts w:ascii="標楷體" w:eastAsia="標楷體" w:hAnsi="標楷體" w:hint="eastAsia"/>
          <w:color w:val="000000"/>
          <w:sz w:val="28"/>
          <w:szCs w:val="28"/>
        </w:rPr>
        <w:t>定期報表</w:t>
      </w:r>
    </w:p>
    <w:p w14:paraId="56F45E40" w14:textId="77777777" w:rsidR="00CB2521" w:rsidRPr="005A12D6" w:rsidRDefault="00CB2521">
      <w:pPr>
        <w:pStyle w:val="a3"/>
        <w:numPr>
          <w:ilvl w:val="0"/>
          <w:numId w:val="71"/>
        </w:numPr>
        <w:spacing w:line="400" w:lineRule="exact"/>
        <w:ind w:leftChars="0" w:left="1560"/>
        <w:jc w:val="both"/>
        <w:rPr>
          <w:rFonts w:ascii="標楷體" w:eastAsia="標楷體" w:hAnsi="標楷體"/>
          <w:sz w:val="28"/>
          <w:szCs w:val="28"/>
        </w:rPr>
      </w:pPr>
      <w:r w:rsidRPr="00A673E3">
        <w:rPr>
          <w:rFonts w:ascii="標楷體" w:eastAsia="標楷體" w:hAnsi="標楷體" w:hint="eastAsia"/>
          <w:color w:val="000000"/>
          <w:sz w:val="28"/>
          <w:szCs w:val="28"/>
        </w:rPr>
        <w:t>廠商應按場次別設立下列獨立報表，於</w:t>
      </w:r>
      <w:r w:rsidRPr="00A673E3">
        <w:rPr>
          <w:rFonts w:ascii="標楷體" w:eastAsia="標楷體" w:hAnsi="標楷體" w:hint="eastAsia"/>
          <w:color w:val="FF0000"/>
          <w:sz w:val="28"/>
          <w:szCs w:val="28"/>
        </w:rPr>
        <w:t>每月25日（含）</w:t>
      </w:r>
      <w:r w:rsidRPr="00A673E3">
        <w:rPr>
          <w:rFonts w:ascii="標楷體" w:eastAsia="標楷體" w:hAnsi="標楷體" w:hint="eastAsia"/>
          <w:color w:val="000000"/>
          <w:sz w:val="28"/>
          <w:szCs w:val="28"/>
        </w:rPr>
        <w:t>前繳交前1月份</w:t>
      </w:r>
      <w:bookmarkStart w:id="54" w:name="_Hlk93322540"/>
      <w:r w:rsidRPr="00A673E3">
        <w:rPr>
          <w:rFonts w:ascii="標楷體" w:eastAsia="標楷體" w:hAnsi="標楷體" w:hint="eastAsia"/>
          <w:color w:val="000000"/>
          <w:sz w:val="28"/>
          <w:szCs w:val="28"/>
        </w:rPr>
        <w:t>之報表資料予機關備查；報表格式由機關另行提供</w:t>
      </w:r>
      <w:r w:rsidRPr="00CA1B39">
        <w:rPr>
          <w:rFonts w:ascii="標楷體" w:eastAsia="標楷體" w:hAnsi="標楷體" w:hint="eastAsia"/>
          <w:color w:val="FF0000"/>
          <w:sz w:val="28"/>
          <w:szCs w:val="28"/>
        </w:rPr>
        <w:t>，廠商應主動向機關索取</w:t>
      </w:r>
      <w:r w:rsidRPr="00A673E3">
        <w:rPr>
          <w:rFonts w:ascii="標楷體" w:eastAsia="標楷體" w:hAnsi="標楷體" w:hint="eastAsia"/>
          <w:color w:val="000000"/>
          <w:sz w:val="28"/>
          <w:szCs w:val="28"/>
        </w:rPr>
        <w:t>。</w:t>
      </w:r>
      <w:bookmarkEnd w:id="54"/>
    </w:p>
    <w:p w14:paraId="77D09DFB" w14:textId="77777777" w:rsidR="00CB2521" w:rsidRDefault="00CB2521">
      <w:pPr>
        <w:pStyle w:val="0cm20130cm"/>
        <w:numPr>
          <w:ilvl w:val="0"/>
          <w:numId w:val="58"/>
        </w:numPr>
        <w:tabs>
          <w:tab w:val="left" w:pos="1843"/>
        </w:tabs>
        <w:ind w:left="1843" w:firstLineChars="0" w:hanging="284"/>
        <w:jc w:val="both"/>
        <w:rPr>
          <w:color w:val="000000"/>
          <w:sz w:val="28"/>
          <w:szCs w:val="28"/>
        </w:rPr>
      </w:pPr>
      <w:r w:rsidRPr="004441F0">
        <w:rPr>
          <w:rFonts w:hint="eastAsia"/>
          <w:color w:val="000000"/>
          <w:sz w:val="28"/>
          <w:szCs w:val="28"/>
        </w:rPr>
        <w:t>停車場營運月報表</w:t>
      </w:r>
      <w:r>
        <w:rPr>
          <w:rFonts w:hint="eastAsia"/>
          <w:color w:val="000000"/>
          <w:sz w:val="28"/>
          <w:szCs w:val="28"/>
        </w:rPr>
        <w:t>。</w:t>
      </w:r>
    </w:p>
    <w:p w14:paraId="19499322" w14:textId="77777777" w:rsidR="00CB2521" w:rsidRPr="005A12D6" w:rsidRDefault="00CB2521">
      <w:pPr>
        <w:pStyle w:val="a3"/>
        <w:numPr>
          <w:ilvl w:val="0"/>
          <w:numId w:val="71"/>
        </w:numPr>
        <w:spacing w:line="400" w:lineRule="exact"/>
        <w:ind w:leftChars="0" w:left="1560"/>
        <w:jc w:val="both"/>
        <w:rPr>
          <w:rFonts w:ascii="標楷體" w:eastAsia="標楷體" w:hAnsi="標楷體"/>
          <w:sz w:val="28"/>
          <w:szCs w:val="28"/>
        </w:rPr>
      </w:pPr>
      <w:r w:rsidRPr="005A12D6">
        <w:rPr>
          <w:rFonts w:ascii="標楷體" w:eastAsia="標楷體" w:hAnsi="標楷體" w:hint="eastAsia"/>
          <w:color w:val="000000"/>
          <w:sz w:val="28"/>
          <w:szCs w:val="28"/>
        </w:rPr>
        <w:t>廠商應按場次別設立獨立報表，</w:t>
      </w:r>
      <w:r w:rsidRPr="005A12D6">
        <w:rPr>
          <w:rFonts w:ascii="標楷體" w:eastAsia="標楷體" w:hAnsi="標楷體" w:hint="eastAsia"/>
          <w:color w:val="FF0000"/>
          <w:sz w:val="28"/>
          <w:szCs w:val="28"/>
        </w:rPr>
        <w:t>每奇數月25日（含）</w:t>
      </w:r>
      <w:r w:rsidRPr="005A12D6">
        <w:rPr>
          <w:rFonts w:ascii="標楷體" w:eastAsia="標楷體" w:hAnsi="標楷體" w:hint="eastAsia"/>
          <w:color w:val="000000"/>
          <w:sz w:val="28"/>
          <w:szCs w:val="28"/>
        </w:rPr>
        <w:t>前提供401或403報表及明細，並填報前2個月發票明細表予機關備查；發票明細表</w:t>
      </w:r>
      <w:r>
        <w:rPr>
          <w:rFonts w:ascii="標楷體" w:eastAsia="標楷體" w:hAnsi="標楷體" w:hint="eastAsia"/>
          <w:color w:val="000000"/>
          <w:sz w:val="28"/>
          <w:szCs w:val="28"/>
        </w:rPr>
        <w:t>格式</w:t>
      </w:r>
      <w:r w:rsidRPr="005A12D6">
        <w:rPr>
          <w:rFonts w:ascii="標楷體" w:eastAsia="標楷體" w:hAnsi="標楷體" w:hint="eastAsia"/>
          <w:color w:val="000000"/>
          <w:sz w:val="28"/>
          <w:szCs w:val="28"/>
        </w:rPr>
        <w:t>由機關另行提供</w:t>
      </w:r>
      <w:r w:rsidRPr="005A12D6">
        <w:rPr>
          <w:rFonts w:ascii="標楷體" w:eastAsia="標楷體" w:hAnsi="標楷體" w:hint="eastAsia"/>
          <w:color w:val="FF0000"/>
          <w:kern w:val="0"/>
          <w:sz w:val="28"/>
          <w:szCs w:val="28"/>
        </w:rPr>
        <w:t>，廠商應主動向機關索取</w:t>
      </w:r>
      <w:r w:rsidRPr="005A12D6">
        <w:rPr>
          <w:rFonts w:ascii="標楷體" w:eastAsia="標楷體" w:hAnsi="標楷體" w:hint="eastAsia"/>
          <w:color w:val="000000"/>
          <w:sz w:val="28"/>
          <w:szCs w:val="28"/>
        </w:rPr>
        <w:t>。</w:t>
      </w:r>
    </w:p>
    <w:p w14:paraId="369E3706" w14:textId="77777777" w:rsidR="00CB2521" w:rsidRDefault="00CB2521">
      <w:pPr>
        <w:pStyle w:val="a3"/>
        <w:numPr>
          <w:ilvl w:val="0"/>
          <w:numId w:val="71"/>
        </w:numPr>
        <w:spacing w:line="400" w:lineRule="exact"/>
        <w:ind w:leftChars="0" w:left="1560"/>
        <w:jc w:val="both"/>
        <w:rPr>
          <w:rFonts w:ascii="標楷體" w:eastAsia="標楷體" w:hAnsi="標楷體"/>
          <w:sz w:val="28"/>
          <w:szCs w:val="28"/>
        </w:rPr>
      </w:pPr>
      <w:r w:rsidRPr="005A12D6">
        <w:rPr>
          <w:rFonts w:ascii="標楷體" w:eastAsia="標楷體" w:hAnsi="標楷體" w:hint="eastAsia"/>
          <w:sz w:val="28"/>
          <w:szCs w:val="28"/>
        </w:rPr>
        <w:t>廠商應於每年度3月份、6月份、9月份、12月份，檢附履約停車場漏電檢測紀錄予機關備查。</w:t>
      </w:r>
    </w:p>
    <w:p w14:paraId="52881D57" w14:textId="77777777" w:rsidR="00E8277B" w:rsidRDefault="00E8277B">
      <w:pPr>
        <w:pStyle w:val="a3"/>
        <w:numPr>
          <w:ilvl w:val="0"/>
          <w:numId w:val="71"/>
        </w:numPr>
        <w:spacing w:line="400" w:lineRule="exact"/>
        <w:ind w:leftChars="0" w:left="1560"/>
        <w:jc w:val="both"/>
        <w:rPr>
          <w:rFonts w:ascii="標楷體" w:eastAsia="標楷體" w:hAnsi="標楷體"/>
          <w:sz w:val="28"/>
          <w:szCs w:val="28"/>
        </w:rPr>
      </w:pPr>
      <w:r>
        <w:rPr>
          <w:rFonts w:ascii="標楷體" w:eastAsia="標楷體" w:hAnsi="標楷體" w:hint="eastAsia"/>
          <w:sz w:val="28"/>
          <w:szCs w:val="28"/>
        </w:rPr>
        <w:t>各</w:t>
      </w:r>
      <w:r w:rsidRPr="005A12D6">
        <w:rPr>
          <w:rFonts w:ascii="標楷體" w:eastAsia="標楷體" w:hAnsi="標楷體" w:hint="eastAsia"/>
          <w:sz w:val="28"/>
          <w:szCs w:val="28"/>
        </w:rPr>
        <w:t>場次財務報表（損益表）</w:t>
      </w:r>
    </w:p>
    <w:p w14:paraId="11286E12" w14:textId="5DFC3804" w:rsidR="00E8277B" w:rsidRDefault="00CB2521">
      <w:pPr>
        <w:pStyle w:val="a3"/>
        <w:numPr>
          <w:ilvl w:val="3"/>
          <w:numId w:val="11"/>
        </w:numPr>
        <w:spacing w:line="400" w:lineRule="exact"/>
        <w:ind w:leftChars="0"/>
        <w:jc w:val="both"/>
        <w:rPr>
          <w:rFonts w:ascii="標楷體" w:eastAsia="標楷體" w:hAnsi="標楷體"/>
          <w:sz w:val="28"/>
          <w:szCs w:val="28"/>
        </w:rPr>
      </w:pPr>
      <w:r w:rsidRPr="005A12D6">
        <w:rPr>
          <w:rFonts w:ascii="標楷體" w:eastAsia="標楷體" w:hAnsi="標楷體" w:hint="eastAsia"/>
          <w:sz w:val="28"/>
          <w:szCs w:val="28"/>
        </w:rPr>
        <w:t>廠商應於該年度1</w:t>
      </w:r>
      <w:r w:rsidRPr="005A12D6">
        <w:rPr>
          <w:rFonts w:ascii="標楷體" w:eastAsia="標楷體" w:hAnsi="標楷體"/>
          <w:sz w:val="28"/>
          <w:szCs w:val="28"/>
        </w:rPr>
        <w:t>2</w:t>
      </w:r>
      <w:r w:rsidRPr="005A12D6">
        <w:rPr>
          <w:rFonts w:ascii="標楷體" w:eastAsia="標楷體" w:hAnsi="標楷體" w:hint="eastAsia"/>
          <w:sz w:val="28"/>
          <w:szCs w:val="28"/>
        </w:rPr>
        <w:t>月份營運終了，於次年3月</w:t>
      </w:r>
      <w:r w:rsidRPr="005A12D6">
        <w:rPr>
          <w:rFonts w:ascii="標楷體" w:eastAsia="標楷體" w:hAnsi="標楷體"/>
          <w:sz w:val="28"/>
          <w:szCs w:val="28"/>
        </w:rPr>
        <w:t>25</w:t>
      </w:r>
      <w:r w:rsidRPr="005A12D6">
        <w:rPr>
          <w:rFonts w:ascii="標楷體" w:eastAsia="標楷體" w:hAnsi="標楷體" w:hint="eastAsia"/>
          <w:sz w:val="28"/>
          <w:szCs w:val="28"/>
        </w:rPr>
        <w:t>日（含）前，提送財務報表（損益表），送機關備查</w:t>
      </w:r>
      <w:r w:rsidR="00E8277B">
        <w:rPr>
          <w:rFonts w:ascii="標楷體" w:eastAsia="標楷體" w:hAnsi="標楷體" w:hint="eastAsia"/>
          <w:sz w:val="28"/>
          <w:szCs w:val="28"/>
        </w:rPr>
        <w:t>。</w:t>
      </w:r>
    </w:p>
    <w:p w14:paraId="6E094DD0" w14:textId="77777777" w:rsidR="00E8277B" w:rsidRDefault="00CB2521">
      <w:pPr>
        <w:pStyle w:val="a3"/>
        <w:numPr>
          <w:ilvl w:val="3"/>
          <w:numId w:val="11"/>
        </w:numPr>
        <w:spacing w:line="400" w:lineRule="exact"/>
        <w:ind w:leftChars="0"/>
        <w:jc w:val="both"/>
        <w:rPr>
          <w:rFonts w:ascii="標楷體" w:eastAsia="標楷體" w:hAnsi="標楷體"/>
          <w:sz w:val="28"/>
          <w:szCs w:val="28"/>
        </w:rPr>
      </w:pPr>
      <w:r w:rsidRPr="005A12D6">
        <w:rPr>
          <w:rFonts w:ascii="標楷體" w:eastAsia="標楷體" w:hAnsi="標楷體" w:hint="eastAsia"/>
          <w:sz w:val="28"/>
          <w:szCs w:val="28"/>
        </w:rPr>
        <w:t>倘場次屬該年度9月份至1</w:t>
      </w:r>
      <w:r w:rsidRPr="005A12D6">
        <w:rPr>
          <w:rFonts w:ascii="標楷體" w:eastAsia="標楷體" w:hAnsi="標楷體"/>
          <w:sz w:val="28"/>
          <w:szCs w:val="28"/>
        </w:rPr>
        <w:t>2</w:t>
      </w:r>
      <w:r w:rsidRPr="005A12D6">
        <w:rPr>
          <w:rFonts w:ascii="標楷體" w:eastAsia="標楷體" w:hAnsi="標楷體" w:hint="eastAsia"/>
          <w:sz w:val="28"/>
          <w:szCs w:val="28"/>
        </w:rPr>
        <w:t>月份履約者，該場次財務報表（損益表）得</w:t>
      </w:r>
      <w:proofErr w:type="gramStart"/>
      <w:r w:rsidRPr="005A12D6">
        <w:rPr>
          <w:rFonts w:ascii="標楷體" w:eastAsia="標楷體" w:hAnsi="標楷體" w:hint="eastAsia"/>
          <w:sz w:val="28"/>
          <w:szCs w:val="28"/>
        </w:rPr>
        <w:t>併</w:t>
      </w:r>
      <w:proofErr w:type="gramEnd"/>
      <w:r w:rsidRPr="005A12D6">
        <w:rPr>
          <w:rFonts w:ascii="標楷體" w:eastAsia="標楷體" w:hAnsi="標楷體" w:hint="eastAsia"/>
          <w:sz w:val="28"/>
          <w:szCs w:val="28"/>
        </w:rPr>
        <w:t>同下年度場次財務報表（損益表）於</w:t>
      </w:r>
      <w:proofErr w:type="gramStart"/>
      <w:r w:rsidRPr="005A12D6">
        <w:rPr>
          <w:rFonts w:ascii="標楷體" w:eastAsia="標楷體" w:hAnsi="標楷體" w:hint="eastAsia"/>
          <w:sz w:val="28"/>
          <w:szCs w:val="28"/>
        </w:rPr>
        <w:t>次</w:t>
      </w:r>
      <w:proofErr w:type="gramEnd"/>
      <w:r w:rsidRPr="005A12D6">
        <w:rPr>
          <w:rFonts w:ascii="標楷體" w:eastAsia="標楷體" w:hAnsi="標楷體" w:hint="eastAsia"/>
          <w:sz w:val="28"/>
          <w:szCs w:val="28"/>
        </w:rPr>
        <w:t>次年3月</w:t>
      </w:r>
      <w:r w:rsidRPr="005A12D6">
        <w:rPr>
          <w:rFonts w:ascii="標楷體" w:eastAsia="標楷體" w:hAnsi="標楷體"/>
          <w:sz w:val="28"/>
          <w:szCs w:val="28"/>
        </w:rPr>
        <w:t>25</w:t>
      </w:r>
      <w:r w:rsidRPr="005A12D6">
        <w:rPr>
          <w:rFonts w:ascii="標楷體" w:eastAsia="標楷體" w:hAnsi="標楷體" w:hint="eastAsia"/>
          <w:sz w:val="28"/>
          <w:szCs w:val="28"/>
        </w:rPr>
        <w:t>日（含）前提送。</w:t>
      </w:r>
    </w:p>
    <w:p w14:paraId="17720208" w14:textId="77777777" w:rsidR="00E8277B" w:rsidRDefault="00E8277B">
      <w:pPr>
        <w:pStyle w:val="a3"/>
        <w:numPr>
          <w:ilvl w:val="3"/>
          <w:numId w:val="11"/>
        </w:numPr>
        <w:spacing w:line="400" w:lineRule="exact"/>
        <w:ind w:leftChars="0"/>
        <w:jc w:val="both"/>
        <w:rPr>
          <w:rFonts w:ascii="標楷體" w:eastAsia="標楷體" w:hAnsi="標楷體"/>
          <w:sz w:val="28"/>
          <w:szCs w:val="28"/>
        </w:rPr>
      </w:pPr>
      <w:r w:rsidRPr="005A12D6">
        <w:rPr>
          <w:rFonts w:ascii="標楷體" w:eastAsia="標楷體" w:hAnsi="標楷體" w:hint="eastAsia"/>
          <w:sz w:val="28"/>
          <w:szCs w:val="28"/>
        </w:rPr>
        <w:t>前揭財務報表（損益表），應經會計師查核簽證，並應遵守相關會計法令規範</w:t>
      </w:r>
      <w:r>
        <w:rPr>
          <w:rFonts w:ascii="標楷體" w:eastAsia="標楷體" w:hAnsi="標楷體" w:hint="eastAsia"/>
          <w:sz w:val="28"/>
          <w:szCs w:val="28"/>
        </w:rPr>
        <w:t>。</w:t>
      </w:r>
    </w:p>
    <w:p w14:paraId="1946C0ED" w14:textId="38B89215" w:rsidR="00AD690B" w:rsidRPr="004547DA" w:rsidRDefault="0048222C" w:rsidP="004547DA">
      <w:pPr>
        <w:pStyle w:val="a3"/>
        <w:numPr>
          <w:ilvl w:val="3"/>
          <w:numId w:val="11"/>
        </w:numPr>
        <w:spacing w:line="400" w:lineRule="exact"/>
        <w:ind w:leftChars="0"/>
        <w:jc w:val="both"/>
        <w:rPr>
          <w:rFonts w:ascii="標楷體" w:eastAsia="標楷體" w:hAnsi="標楷體"/>
          <w:sz w:val="28"/>
          <w:szCs w:val="28"/>
        </w:rPr>
      </w:pPr>
      <w:r w:rsidRPr="00AC07E8">
        <w:rPr>
          <w:rFonts w:ascii="標楷體" w:eastAsia="標楷體" w:hAnsi="標楷體" w:hint="eastAsia"/>
          <w:color w:val="000000" w:themeColor="text1"/>
          <w:sz w:val="28"/>
          <w:szCs w:val="28"/>
        </w:rPr>
        <w:t>廠商</w:t>
      </w:r>
      <w:r w:rsidRPr="0048222C">
        <w:rPr>
          <w:rFonts w:ascii="標楷體" w:eastAsia="標楷體" w:hAnsi="標楷體" w:hint="eastAsia"/>
          <w:sz w:val="28"/>
          <w:szCs w:val="28"/>
        </w:rPr>
        <w:t>依本契約規範</w:t>
      </w:r>
      <w:r>
        <w:rPr>
          <w:rFonts w:ascii="標楷體" w:eastAsia="標楷體" w:hAnsi="標楷體" w:hint="eastAsia"/>
          <w:color w:val="000000" w:themeColor="text1"/>
          <w:sz w:val="28"/>
          <w:szCs w:val="28"/>
        </w:rPr>
        <w:t>應繳納之</w:t>
      </w:r>
      <w:r w:rsidRPr="0048222C">
        <w:rPr>
          <w:rFonts w:ascii="標楷體" w:eastAsia="標楷體" w:hAnsi="標楷體" w:hint="eastAsia"/>
          <w:b/>
          <w:bCs/>
          <w:color w:val="FF0000"/>
          <w:sz w:val="28"/>
          <w:szCs w:val="28"/>
        </w:rPr>
        <w:t>經營權利金</w:t>
      </w:r>
      <w:r>
        <w:rPr>
          <w:rFonts w:ascii="標楷體" w:eastAsia="標楷體" w:hAnsi="標楷體" w:hint="eastAsia"/>
          <w:color w:val="000000" w:themeColor="text1"/>
          <w:sz w:val="28"/>
          <w:szCs w:val="28"/>
        </w:rPr>
        <w:t>或</w:t>
      </w:r>
      <w:r w:rsidRPr="0048222C">
        <w:rPr>
          <w:rFonts w:ascii="標楷體" w:eastAsia="標楷體" w:hAnsi="標楷體" w:hint="eastAsia"/>
          <w:b/>
          <w:bCs/>
          <w:color w:val="FF0000"/>
          <w:sz w:val="28"/>
          <w:szCs w:val="28"/>
        </w:rPr>
        <w:t>經營績效租金</w:t>
      </w:r>
      <w:r w:rsidR="00E8277B" w:rsidRPr="00AC07E8">
        <w:rPr>
          <w:rFonts w:ascii="標楷體" w:eastAsia="標楷體" w:hAnsi="標楷體" w:hint="eastAsia"/>
          <w:color w:val="000000" w:themeColor="text1"/>
          <w:sz w:val="28"/>
          <w:szCs w:val="28"/>
        </w:rPr>
        <w:t>應於財務報表</w:t>
      </w:r>
      <w:r w:rsidR="009327C1" w:rsidRPr="00AC07E8">
        <w:rPr>
          <w:rFonts w:ascii="標楷體" w:eastAsia="標楷體" w:hAnsi="標楷體" w:hint="eastAsia"/>
          <w:color w:val="000000" w:themeColor="text1"/>
          <w:kern w:val="0"/>
          <w:sz w:val="28"/>
          <w:szCs w:val="28"/>
        </w:rPr>
        <w:t>（損益表）</w:t>
      </w:r>
      <w:r w:rsidR="00E8277B" w:rsidRPr="00AC07E8">
        <w:rPr>
          <w:rFonts w:ascii="標楷體" w:eastAsia="標楷體" w:hAnsi="標楷體" w:hint="eastAsia"/>
          <w:color w:val="000000" w:themeColor="text1"/>
          <w:sz w:val="28"/>
          <w:szCs w:val="28"/>
        </w:rPr>
        <w:t>內列</w:t>
      </w:r>
      <w:r w:rsidR="008C206A" w:rsidRPr="00AC07E8">
        <w:rPr>
          <w:rFonts w:ascii="標楷體" w:eastAsia="標楷體" w:hAnsi="標楷體" w:hint="eastAsia"/>
          <w:color w:val="000000" w:themeColor="text1"/>
          <w:sz w:val="28"/>
          <w:szCs w:val="28"/>
        </w:rPr>
        <w:t>計算</w:t>
      </w:r>
      <w:r w:rsidR="00C260F2" w:rsidRPr="00AC07E8">
        <w:rPr>
          <w:rFonts w:ascii="標楷體" w:eastAsia="標楷體" w:hAnsi="標楷體" w:hint="eastAsia"/>
          <w:color w:val="000000" w:themeColor="text1"/>
          <w:sz w:val="28"/>
          <w:szCs w:val="28"/>
        </w:rPr>
        <w:t>（如後頁</w:t>
      </w:r>
      <w:r w:rsidRPr="00AC07E8">
        <w:rPr>
          <w:rFonts w:ascii="標楷體" w:eastAsia="標楷體" w:hAnsi="標楷體" w:hint="eastAsia"/>
          <w:color w:val="000000" w:themeColor="text1"/>
          <w:sz w:val="28"/>
          <w:szCs w:val="28"/>
        </w:rPr>
        <w:t>範例</w:t>
      </w:r>
      <w:r>
        <w:rPr>
          <w:rFonts w:ascii="標楷體" w:eastAsia="標楷體" w:hAnsi="標楷體" w:hint="eastAsia"/>
          <w:color w:val="000000" w:themeColor="text1"/>
          <w:sz w:val="28"/>
          <w:szCs w:val="28"/>
        </w:rPr>
        <w:t>-</w:t>
      </w:r>
      <w:r w:rsidRPr="0048222C">
        <w:rPr>
          <w:rFonts w:ascii="標楷體" w:eastAsia="標楷體" w:hAnsi="標楷體" w:hint="eastAsia"/>
          <w:color w:val="000000" w:themeColor="text1"/>
          <w:sz w:val="28"/>
          <w:szCs w:val="28"/>
        </w:rPr>
        <w:t>繳交查核說明</w:t>
      </w:r>
      <w:r w:rsidR="00C260F2" w:rsidRPr="00AC07E8">
        <w:rPr>
          <w:rFonts w:ascii="標楷體" w:eastAsia="標楷體" w:hAnsi="標楷體" w:hint="eastAsia"/>
          <w:color w:val="000000" w:themeColor="text1"/>
          <w:sz w:val="28"/>
          <w:szCs w:val="28"/>
        </w:rPr>
        <w:t>）</w:t>
      </w:r>
      <w:r w:rsidR="00E8277B" w:rsidRPr="00AC07E8">
        <w:rPr>
          <w:rFonts w:ascii="標楷體" w:eastAsia="標楷體" w:hAnsi="標楷體" w:hint="eastAsia"/>
          <w:color w:val="000000" w:themeColor="text1"/>
          <w:sz w:val="28"/>
          <w:szCs w:val="28"/>
        </w:rPr>
        <w:t>並說明計收與分潤情形，並請會計師就該部分檢核及出示意見。</w:t>
      </w:r>
      <w:bookmarkStart w:id="55" w:name="_Hlk150846719"/>
      <w:r w:rsidR="00AD690B" w:rsidRPr="004547DA">
        <w:rPr>
          <w:rFonts w:ascii="標楷體" w:eastAsia="標楷體" w:hAnsi="標楷體" w:hint="eastAsia"/>
          <w:color w:val="000000" w:themeColor="text1"/>
          <w:sz w:val="28"/>
          <w:szCs w:val="28"/>
        </w:rPr>
        <w:t>履約屆期、契約終止或解除，廠商申請退還履約保證金時，廠商應</w:t>
      </w:r>
      <w:proofErr w:type="gramStart"/>
      <w:r w:rsidR="00AD690B" w:rsidRPr="004547DA">
        <w:rPr>
          <w:rFonts w:ascii="標楷體" w:eastAsia="標楷體" w:hAnsi="標楷體" w:hint="eastAsia"/>
          <w:color w:val="000000" w:themeColor="text1"/>
          <w:sz w:val="28"/>
          <w:szCs w:val="28"/>
        </w:rPr>
        <w:t>併同檢</w:t>
      </w:r>
      <w:proofErr w:type="gramEnd"/>
      <w:r w:rsidR="00AD690B" w:rsidRPr="004547DA">
        <w:rPr>
          <w:rFonts w:ascii="標楷體" w:eastAsia="標楷體" w:hAnsi="標楷體" w:hint="eastAsia"/>
          <w:color w:val="000000" w:themeColor="text1"/>
          <w:sz w:val="28"/>
          <w:szCs w:val="28"/>
        </w:rPr>
        <w:t>附財務報表（損益表）</w:t>
      </w:r>
      <w:r w:rsidR="00DA5744" w:rsidRPr="004547DA">
        <w:rPr>
          <w:rFonts w:ascii="標楷體" w:eastAsia="標楷體" w:hAnsi="標楷體" w:hint="eastAsia"/>
          <w:color w:val="000000" w:themeColor="text1"/>
          <w:sz w:val="28"/>
          <w:szCs w:val="28"/>
        </w:rPr>
        <w:t>，以利機關確認廠商是否應繳納</w:t>
      </w:r>
      <w:r w:rsidR="004547DA" w:rsidRPr="004547DA">
        <w:rPr>
          <w:rFonts w:ascii="標楷體" w:eastAsia="標楷體" w:hAnsi="標楷體" w:hint="eastAsia"/>
          <w:color w:val="000000" w:themeColor="text1"/>
          <w:sz w:val="28"/>
          <w:szCs w:val="28"/>
        </w:rPr>
        <w:t>。</w:t>
      </w:r>
      <w:r w:rsidR="00DA5744" w:rsidRPr="004547DA">
        <w:rPr>
          <w:rFonts w:ascii="標楷體" w:eastAsia="標楷體" w:hAnsi="標楷體" w:hint="eastAsia"/>
          <w:sz w:val="28"/>
          <w:szCs w:val="28"/>
        </w:rPr>
        <w:t>廠商應無待解決之事項後，機關始退還履約保證金。</w:t>
      </w:r>
      <w:bookmarkEnd w:id="55"/>
    </w:p>
    <w:p w14:paraId="33242335" w14:textId="77777777" w:rsidR="00CB2521" w:rsidRPr="005A12D6" w:rsidRDefault="00CB2521">
      <w:pPr>
        <w:pStyle w:val="a3"/>
        <w:numPr>
          <w:ilvl w:val="0"/>
          <w:numId w:val="100"/>
        </w:numPr>
        <w:tabs>
          <w:tab w:val="left" w:pos="1134"/>
        </w:tabs>
        <w:spacing w:line="400" w:lineRule="exact"/>
        <w:ind w:leftChars="0" w:left="1276"/>
        <w:jc w:val="both"/>
        <w:rPr>
          <w:rFonts w:ascii="標楷體" w:eastAsia="標楷體" w:hAnsi="標楷體"/>
          <w:sz w:val="28"/>
          <w:szCs w:val="28"/>
        </w:rPr>
      </w:pPr>
      <w:r w:rsidRPr="005A12D6">
        <w:rPr>
          <w:rFonts w:ascii="標楷體" w:eastAsia="標楷體" w:hAnsi="標楷體" w:hint="eastAsia"/>
          <w:sz w:val="28"/>
          <w:szCs w:val="28"/>
        </w:rPr>
        <w:t>營運稽核</w:t>
      </w:r>
    </w:p>
    <w:p w14:paraId="0C67652D" w14:textId="77777777" w:rsidR="00CB2521" w:rsidRPr="00182F11" w:rsidRDefault="00CB2521">
      <w:pPr>
        <w:pStyle w:val="0cm20130cm"/>
        <w:numPr>
          <w:ilvl w:val="0"/>
          <w:numId w:val="70"/>
        </w:numPr>
        <w:tabs>
          <w:tab w:val="left" w:pos="1560"/>
        </w:tabs>
        <w:ind w:left="1560" w:firstLineChars="0" w:hanging="426"/>
        <w:jc w:val="both"/>
        <w:rPr>
          <w:sz w:val="28"/>
          <w:szCs w:val="28"/>
        </w:rPr>
      </w:pPr>
      <w:r w:rsidRPr="00182F11">
        <w:rPr>
          <w:rFonts w:hint="eastAsia"/>
          <w:sz w:val="28"/>
          <w:szCs w:val="28"/>
        </w:rPr>
        <w:t>廠商</w:t>
      </w:r>
      <w:r>
        <w:rPr>
          <w:rFonts w:hint="eastAsia"/>
          <w:sz w:val="28"/>
          <w:szCs w:val="28"/>
        </w:rPr>
        <w:t>應</w:t>
      </w:r>
      <w:r w:rsidRPr="00182F11">
        <w:rPr>
          <w:rFonts w:hint="eastAsia"/>
          <w:sz w:val="28"/>
          <w:szCs w:val="28"/>
        </w:rPr>
        <w:t>依機關要求提供營運相關資料（例如車輛入出場資料、車輛入出場影像、停車資訊管理系統內資料、帳簿、表冊、傳票、財務報表及其他相關文件）。</w:t>
      </w:r>
    </w:p>
    <w:p w14:paraId="75A1164F" w14:textId="77777777" w:rsidR="00CB2521" w:rsidRDefault="00CB2521">
      <w:pPr>
        <w:pStyle w:val="0cm20130cm"/>
        <w:numPr>
          <w:ilvl w:val="0"/>
          <w:numId w:val="70"/>
        </w:numPr>
        <w:tabs>
          <w:tab w:val="left" w:pos="1560"/>
        </w:tabs>
        <w:ind w:left="1560" w:firstLineChars="0" w:hanging="426"/>
        <w:jc w:val="both"/>
        <w:rPr>
          <w:sz w:val="28"/>
          <w:szCs w:val="28"/>
        </w:rPr>
      </w:pPr>
      <w:r w:rsidRPr="00182F11">
        <w:rPr>
          <w:rFonts w:hint="eastAsia"/>
          <w:sz w:val="28"/>
          <w:szCs w:val="28"/>
        </w:rPr>
        <w:t>機關得定期或不定期，以書面</w:t>
      </w:r>
      <w:r>
        <w:rPr>
          <w:rFonts w:hint="eastAsia"/>
          <w:sz w:val="28"/>
          <w:szCs w:val="28"/>
        </w:rPr>
        <w:t>、</w:t>
      </w:r>
      <w:r w:rsidRPr="00182F11">
        <w:rPr>
          <w:rFonts w:hint="eastAsia"/>
          <w:sz w:val="28"/>
          <w:szCs w:val="28"/>
        </w:rPr>
        <w:t>實地</w:t>
      </w:r>
      <w:r>
        <w:rPr>
          <w:rFonts w:hint="eastAsia"/>
          <w:sz w:val="28"/>
          <w:szCs w:val="28"/>
        </w:rPr>
        <w:t>或</w:t>
      </w:r>
      <w:r w:rsidRPr="00182F11">
        <w:rPr>
          <w:rFonts w:hint="eastAsia"/>
          <w:sz w:val="28"/>
          <w:szCs w:val="28"/>
        </w:rPr>
        <w:t>委託專業廠商</w:t>
      </w:r>
      <w:r>
        <w:rPr>
          <w:rFonts w:hint="eastAsia"/>
          <w:sz w:val="28"/>
          <w:szCs w:val="28"/>
        </w:rPr>
        <w:t>(</w:t>
      </w:r>
      <w:r w:rsidRPr="00182F11">
        <w:rPr>
          <w:rFonts w:hint="eastAsia"/>
          <w:sz w:val="28"/>
          <w:szCs w:val="28"/>
        </w:rPr>
        <w:t>人員</w:t>
      </w:r>
      <w:r>
        <w:rPr>
          <w:rFonts w:hint="eastAsia"/>
          <w:sz w:val="28"/>
          <w:szCs w:val="28"/>
        </w:rPr>
        <w:t>)</w:t>
      </w:r>
      <w:r w:rsidRPr="00182F11">
        <w:rPr>
          <w:rFonts w:hint="eastAsia"/>
          <w:sz w:val="28"/>
          <w:szCs w:val="28"/>
        </w:rPr>
        <w:t>檢查廠商</w:t>
      </w:r>
      <w:r>
        <w:rPr>
          <w:rFonts w:hint="eastAsia"/>
          <w:sz w:val="28"/>
          <w:szCs w:val="28"/>
        </w:rPr>
        <w:t>營運</w:t>
      </w:r>
      <w:r w:rsidRPr="00182F11">
        <w:rPr>
          <w:rFonts w:hint="eastAsia"/>
          <w:sz w:val="28"/>
          <w:szCs w:val="28"/>
        </w:rPr>
        <w:t>狀況，廠商不得拒絕或規避。</w:t>
      </w:r>
    </w:p>
    <w:p w14:paraId="2E3D12E5" w14:textId="77777777" w:rsidR="004547DA" w:rsidRDefault="004547DA" w:rsidP="004547DA">
      <w:pPr>
        <w:pStyle w:val="0cm20130cm"/>
        <w:tabs>
          <w:tab w:val="left" w:pos="1560"/>
        </w:tabs>
        <w:ind w:firstLineChars="0"/>
        <w:jc w:val="both"/>
        <w:rPr>
          <w:sz w:val="28"/>
          <w:szCs w:val="28"/>
        </w:rPr>
      </w:pPr>
    </w:p>
    <w:p w14:paraId="0DD2DCEE" w14:textId="74B81B96" w:rsidR="004547DA" w:rsidRPr="00182F11" w:rsidRDefault="0048222C" w:rsidP="004547DA">
      <w:pPr>
        <w:pStyle w:val="0cm20130cm"/>
        <w:tabs>
          <w:tab w:val="left" w:pos="1560"/>
        </w:tabs>
        <w:ind w:firstLineChars="0"/>
        <w:jc w:val="both"/>
        <w:rPr>
          <w:sz w:val="28"/>
          <w:szCs w:val="28"/>
        </w:rPr>
      </w:pPr>
      <w:r w:rsidRPr="00AC07E8">
        <w:rPr>
          <w:noProof/>
          <w:color w:val="FF0000"/>
          <w:sz w:val="32"/>
          <w:szCs w:val="32"/>
        </w:rPr>
        <mc:AlternateContent>
          <mc:Choice Requires="wps">
            <w:drawing>
              <wp:anchor distT="45720" distB="45720" distL="114300" distR="114300" simplePos="0" relativeHeight="251657216" behindDoc="0" locked="0" layoutInCell="1" allowOverlap="1" wp14:anchorId="0B94D83F" wp14:editId="63686D3A">
                <wp:simplePos x="0" y="0"/>
                <wp:positionH relativeFrom="column">
                  <wp:posOffset>104775</wp:posOffset>
                </wp:positionH>
                <wp:positionV relativeFrom="paragraph">
                  <wp:posOffset>-390525</wp:posOffset>
                </wp:positionV>
                <wp:extent cx="2886075" cy="1404620"/>
                <wp:effectExtent l="0" t="0" r="28575" b="13970"/>
                <wp:wrapSquare wrapText="bothSides"/>
                <wp:docPr id="13110517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1404620"/>
                        </a:xfrm>
                        <a:prstGeom prst="rect">
                          <a:avLst/>
                        </a:prstGeom>
                        <a:solidFill>
                          <a:srgbClr val="FFFFFF"/>
                        </a:solidFill>
                        <a:ln w="9525">
                          <a:solidFill>
                            <a:srgbClr val="000000"/>
                          </a:solidFill>
                          <a:miter lim="800000"/>
                          <a:headEnd/>
                          <a:tailEnd/>
                        </a:ln>
                      </wps:spPr>
                      <wps:txbx>
                        <w:txbxContent>
                          <w:p w14:paraId="5CB03600" w14:textId="77777777" w:rsidR="0029257D" w:rsidRDefault="00C260F2">
                            <w:pPr>
                              <w:rPr>
                                <w:rFonts w:ascii="標楷體" w:eastAsia="標楷體" w:hAnsi="標楷體"/>
                                <w:b/>
                                <w:bCs/>
                              </w:rPr>
                            </w:pPr>
                            <w:r w:rsidRPr="00C260F2">
                              <w:rPr>
                                <w:rFonts w:ascii="標楷體" w:eastAsia="標楷體" w:hAnsi="標楷體"/>
                                <w:b/>
                                <w:bCs/>
                              </w:rPr>
                              <w:t>範例</w:t>
                            </w:r>
                            <w:r w:rsidR="0048222C">
                              <w:rPr>
                                <w:rFonts w:ascii="標楷體" w:eastAsia="標楷體" w:hAnsi="標楷體" w:hint="eastAsia"/>
                                <w:b/>
                                <w:bCs/>
                              </w:rPr>
                              <w:t>-</w:t>
                            </w:r>
                            <w:r w:rsidR="0048222C" w:rsidRPr="0048222C">
                              <w:rPr>
                                <w:rFonts w:ascii="標楷體" w:eastAsia="標楷體" w:hAnsi="標楷體" w:hint="eastAsia"/>
                                <w:b/>
                                <w:bCs/>
                              </w:rPr>
                              <w:t>繳交查核說明</w:t>
                            </w:r>
                          </w:p>
                          <w:p w14:paraId="4E4BB9C5" w14:textId="4F67D055" w:rsidR="00C260F2" w:rsidRPr="00C260F2" w:rsidRDefault="0029257D">
                            <w:pPr>
                              <w:rPr>
                                <w:rFonts w:ascii="標楷體" w:eastAsia="標楷體" w:hAnsi="標楷體"/>
                                <w:b/>
                                <w:bCs/>
                              </w:rPr>
                            </w:pPr>
                            <w:r>
                              <w:rPr>
                                <w:rFonts w:ascii="標楷體" w:eastAsia="標楷體" w:hAnsi="標楷體" w:hint="eastAsia"/>
                                <w:b/>
                                <w:bCs/>
                              </w:rPr>
                              <w:t>(應依契約規範與情境配合修改文字)</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94D83F" id="_x0000_t202" coordsize="21600,21600" o:spt="202" path="m,l,21600r21600,l21600,xe">
                <v:stroke joinstyle="miter"/>
                <v:path gradientshapeok="t" o:connecttype="rect"/>
              </v:shapetype>
              <v:shape id="文字方塊 2" o:spid="_x0000_s1026" type="#_x0000_t202" style="position:absolute;left:0;text-align:left;margin-left:8.25pt;margin-top:-30.75pt;width:227.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">
                <v:textbox style="mso-fit-shape-to-text:t">
                  <w:txbxContent>
                    <w:p w14:paraId="5CB03600" w14:textId="77777777" w:rsidR="0029257D" w:rsidRDefault="00C260F2">
                      <w:pPr>
                        <w:rPr>
                          <w:rFonts w:ascii="標楷體" w:eastAsia="標楷體" w:hAnsi="標楷體"/>
                          <w:b/>
                          <w:bCs/>
                        </w:rPr>
                      </w:pPr>
                      <w:r w:rsidRPr="00C260F2">
                        <w:rPr>
                          <w:rFonts w:ascii="標楷體" w:eastAsia="標楷體" w:hAnsi="標楷體"/>
                          <w:b/>
                          <w:bCs/>
                        </w:rPr>
                        <w:t>範例</w:t>
                      </w:r>
                      <w:r w:rsidR="0048222C">
                        <w:rPr>
                          <w:rFonts w:ascii="標楷體" w:eastAsia="標楷體" w:hAnsi="標楷體" w:hint="eastAsia"/>
                          <w:b/>
                          <w:bCs/>
                        </w:rPr>
                        <w:t>-</w:t>
                      </w:r>
                      <w:r w:rsidR="0048222C" w:rsidRPr="0048222C">
                        <w:rPr>
                          <w:rFonts w:ascii="標楷體" w:eastAsia="標楷體" w:hAnsi="標楷體" w:hint="eastAsia"/>
                          <w:b/>
                          <w:bCs/>
                        </w:rPr>
                        <w:t>繳交查核說明</w:t>
                      </w:r>
                    </w:p>
                    <w:p w14:paraId="4E4BB9C5" w14:textId="4F67D055" w:rsidR="00C260F2" w:rsidRPr="00C260F2" w:rsidRDefault="0029257D">
                      <w:pPr>
                        <w:rPr>
                          <w:rFonts w:ascii="標楷體" w:eastAsia="標楷體" w:hAnsi="標楷體"/>
                          <w:b/>
                          <w:bCs/>
                        </w:rPr>
                      </w:pPr>
                      <w:r>
                        <w:rPr>
                          <w:rFonts w:ascii="標楷體" w:eastAsia="標楷體" w:hAnsi="標楷體" w:hint="eastAsia"/>
                          <w:b/>
                          <w:bCs/>
                        </w:rPr>
                        <w:t>(應依契約規範與情境配合修改文字)</w:t>
                      </w:r>
                    </w:p>
                  </w:txbxContent>
                </v:textbox>
                <w10:wrap type="square"/>
              </v:shape>
            </w:pict>
          </mc:Fallback>
        </mc:AlternateContent>
      </w:r>
    </w:p>
    <w:p w14:paraId="79579DDD" w14:textId="77777777" w:rsidR="00C260F2" w:rsidRPr="00AC07E8" w:rsidRDefault="00C260F2">
      <w:pPr>
        <w:pStyle w:val="a3"/>
        <w:numPr>
          <w:ilvl w:val="0"/>
          <w:numId w:val="87"/>
        </w:numPr>
        <w:tabs>
          <w:tab w:val="left" w:pos="709"/>
        </w:tabs>
        <w:spacing w:line="360" w:lineRule="exact"/>
        <w:ind w:leftChars="0" w:left="709" w:hanging="709"/>
        <w:rPr>
          <w:rFonts w:ascii="標楷體" w:eastAsia="標楷體" w:hAnsi="標楷體"/>
          <w:sz w:val="28"/>
          <w:szCs w:val="28"/>
        </w:rPr>
      </w:pPr>
      <w:r w:rsidRPr="00AC07E8">
        <w:rPr>
          <w:rFonts w:ascii="標楷體" w:eastAsia="標楷體" w:hAnsi="標楷體" w:hint="eastAsia"/>
          <w:sz w:val="28"/>
          <w:szCs w:val="28"/>
        </w:rPr>
        <w:t>標案名稱：</w:t>
      </w:r>
    </w:p>
    <w:p w14:paraId="08A5A77B" w14:textId="47747E42" w:rsidR="0048222C" w:rsidRDefault="0048222C">
      <w:pPr>
        <w:pStyle w:val="a3"/>
        <w:numPr>
          <w:ilvl w:val="0"/>
          <w:numId w:val="87"/>
        </w:numPr>
        <w:tabs>
          <w:tab w:val="left" w:pos="709"/>
        </w:tabs>
        <w:spacing w:line="360" w:lineRule="exact"/>
        <w:ind w:leftChars="0" w:left="709" w:hanging="709"/>
        <w:rPr>
          <w:rFonts w:ascii="標楷體" w:eastAsia="標楷體" w:hAnsi="標楷體"/>
          <w:sz w:val="28"/>
          <w:szCs w:val="28"/>
        </w:rPr>
      </w:pPr>
      <w:r>
        <w:rPr>
          <w:rFonts w:ascii="標楷體" w:eastAsia="標楷體" w:hAnsi="標楷體" w:hint="eastAsia"/>
          <w:sz w:val="28"/>
          <w:szCs w:val="28"/>
        </w:rPr>
        <w:t>繳納查核事項</w:t>
      </w:r>
      <w:r w:rsidRPr="00AC07E8">
        <w:rPr>
          <w:rFonts w:ascii="標楷體" w:eastAsia="標楷體" w:hAnsi="標楷體" w:hint="eastAsia"/>
          <w:sz w:val="28"/>
          <w:szCs w:val="28"/>
        </w:rPr>
        <w:t>：</w:t>
      </w:r>
      <w:r w:rsidRPr="000F5CB3">
        <w:rPr>
          <w:rFonts w:ascii="標楷體" w:eastAsia="標楷體" w:hAnsi="標楷體" w:hint="eastAsia"/>
          <w:sz w:val="28"/>
          <w:szCs w:val="28"/>
        </w:rPr>
        <w:t>□</w:t>
      </w:r>
      <w:r w:rsidRPr="0048222C">
        <w:rPr>
          <w:rFonts w:ascii="標楷體" w:eastAsia="標楷體" w:hAnsi="標楷體" w:hint="eastAsia"/>
          <w:sz w:val="28"/>
          <w:szCs w:val="28"/>
        </w:rPr>
        <w:t>經營權利金</w:t>
      </w:r>
      <w:r>
        <w:rPr>
          <w:rFonts w:ascii="標楷體" w:eastAsia="標楷體" w:hAnsi="標楷體" w:hint="eastAsia"/>
          <w:sz w:val="28"/>
          <w:szCs w:val="28"/>
        </w:rPr>
        <w:t xml:space="preserve">  </w:t>
      </w:r>
      <w:r w:rsidRPr="000F5CB3">
        <w:rPr>
          <w:rFonts w:ascii="標楷體" w:eastAsia="標楷體" w:hAnsi="標楷體" w:hint="eastAsia"/>
          <w:sz w:val="28"/>
          <w:szCs w:val="28"/>
        </w:rPr>
        <w:t>□</w:t>
      </w:r>
      <w:r w:rsidRPr="0048222C">
        <w:rPr>
          <w:rFonts w:ascii="標楷體" w:eastAsia="標楷體" w:hAnsi="標楷體" w:hint="eastAsia"/>
          <w:sz w:val="28"/>
          <w:szCs w:val="28"/>
        </w:rPr>
        <w:t>經營績效租金</w:t>
      </w:r>
    </w:p>
    <w:p w14:paraId="31502E62" w14:textId="1BC8FD2F" w:rsidR="00C260F2" w:rsidRPr="00AC07E8" w:rsidRDefault="00C260F2">
      <w:pPr>
        <w:pStyle w:val="a3"/>
        <w:numPr>
          <w:ilvl w:val="0"/>
          <w:numId w:val="87"/>
        </w:numPr>
        <w:tabs>
          <w:tab w:val="left" w:pos="709"/>
        </w:tabs>
        <w:spacing w:line="360" w:lineRule="exact"/>
        <w:ind w:leftChars="0" w:left="709" w:hanging="709"/>
        <w:rPr>
          <w:rFonts w:ascii="標楷體" w:eastAsia="標楷體" w:hAnsi="標楷體"/>
          <w:sz w:val="28"/>
          <w:szCs w:val="28"/>
        </w:rPr>
      </w:pPr>
      <w:r w:rsidRPr="00AC07E8">
        <w:rPr>
          <w:rFonts w:ascii="標楷體" w:eastAsia="標楷體" w:hAnsi="標楷體" w:hint="eastAsia"/>
          <w:sz w:val="28"/>
          <w:szCs w:val="28"/>
        </w:rPr>
        <w:t>查核期間：</w:t>
      </w:r>
    </w:p>
    <w:p w14:paraId="6C102C42" w14:textId="77777777" w:rsidR="00C260F2" w:rsidRPr="00AC07E8" w:rsidRDefault="00C260F2">
      <w:pPr>
        <w:pStyle w:val="a3"/>
        <w:numPr>
          <w:ilvl w:val="0"/>
          <w:numId w:val="87"/>
        </w:numPr>
        <w:tabs>
          <w:tab w:val="left" w:pos="709"/>
        </w:tabs>
        <w:spacing w:line="360" w:lineRule="exact"/>
        <w:ind w:leftChars="0" w:left="709" w:hanging="709"/>
        <w:rPr>
          <w:rFonts w:ascii="標楷體" w:eastAsia="標楷體" w:hAnsi="標楷體"/>
          <w:sz w:val="28"/>
          <w:szCs w:val="28"/>
        </w:rPr>
      </w:pPr>
      <w:r w:rsidRPr="00AC07E8">
        <w:rPr>
          <w:rFonts w:ascii="標楷體" w:eastAsia="標楷體" w:hAnsi="標楷體" w:hint="eastAsia"/>
          <w:sz w:val="28"/>
          <w:szCs w:val="28"/>
        </w:rPr>
        <w:t>查核人：</w:t>
      </w:r>
      <w:r w:rsidRPr="00AC07E8">
        <w:rPr>
          <w:rFonts w:ascii="標楷體" w:eastAsia="標楷體" w:hAnsi="標楷體" w:hint="eastAsia"/>
          <w:sz w:val="28"/>
          <w:szCs w:val="28"/>
          <w:u w:val="single"/>
        </w:rPr>
        <w:t xml:space="preserve">      </w:t>
      </w:r>
      <w:r w:rsidRPr="00AC07E8">
        <w:rPr>
          <w:rFonts w:ascii="標楷體" w:eastAsia="標楷體" w:hAnsi="標楷體" w:hint="eastAsia"/>
          <w:sz w:val="28"/>
          <w:szCs w:val="28"/>
        </w:rPr>
        <w:t>會計師事務所。</w:t>
      </w:r>
    </w:p>
    <w:p w14:paraId="5D74066B" w14:textId="5A701948" w:rsidR="00C260F2" w:rsidRPr="00AC07E8" w:rsidRDefault="00D42251">
      <w:pPr>
        <w:pStyle w:val="a3"/>
        <w:numPr>
          <w:ilvl w:val="0"/>
          <w:numId w:val="87"/>
        </w:numPr>
        <w:tabs>
          <w:tab w:val="left" w:pos="709"/>
        </w:tabs>
        <w:spacing w:line="360" w:lineRule="exact"/>
        <w:ind w:leftChars="0" w:left="709" w:hanging="709"/>
        <w:rPr>
          <w:rFonts w:ascii="標楷體" w:eastAsia="標楷體" w:hAnsi="標楷體"/>
          <w:sz w:val="28"/>
          <w:szCs w:val="28"/>
        </w:rPr>
      </w:pPr>
      <w:r>
        <w:rPr>
          <w:rFonts w:ascii="標楷體" w:eastAsia="標楷體" w:hAnsi="標楷體" w:hint="eastAsia"/>
          <w:sz w:val="28"/>
          <w:szCs w:val="28"/>
        </w:rPr>
        <w:t>本案計收</w:t>
      </w:r>
      <w:r w:rsidR="00C260F2" w:rsidRPr="000F5CB3">
        <w:rPr>
          <w:rFonts w:ascii="標楷體" w:eastAsia="標楷體" w:hAnsi="標楷體" w:hint="eastAsia"/>
          <w:sz w:val="28"/>
          <w:szCs w:val="28"/>
        </w:rPr>
        <w:t>規定</w:t>
      </w:r>
      <w:r w:rsidR="00AC07E8">
        <w:rPr>
          <w:rFonts w:ascii="標楷體" w:eastAsia="標楷體" w:hAnsi="標楷體" w:hint="eastAsia"/>
          <w:sz w:val="28"/>
          <w:szCs w:val="28"/>
        </w:rPr>
        <w:t>:</w:t>
      </w:r>
      <w:r>
        <w:rPr>
          <w:rFonts w:ascii="標楷體" w:eastAsia="標楷體" w:hAnsi="標楷體" w:hint="eastAsia"/>
          <w:sz w:val="28"/>
          <w:szCs w:val="28"/>
        </w:rPr>
        <w:t>（</w:t>
      </w:r>
      <w:r w:rsidR="00C260F2" w:rsidRPr="00AC07E8">
        <w:rPr>
          <w:rFonts w:ascii="標楷體" w:eastAsia="標楷體" w:hAnsi="標楷體" w:hint="eastAsia"/>
          <w:color w:val="FF0000"/>
          <w:sz w:val="28"/>
          <w:szCs w:val="28"/>
        </w:rPr>
        <w:t>請檢視契約規範後，按契約規範內容填寫</w:t>
      </w:r>
      <w:r>
        <w:rPr>
          <w:rFonts w:ascii="標楷體" w:eastAsia="標楷體" w:hAnsi="標楷體" w:hint="eastAsia"/>
          <w:color w:val="FF0000"/>
          <w:sz w:val="28"/>
          <w:szCs w:val="28"/>
        </w:rPr>
        <w:t>）</w:t>
      </w:r>
    </w:p>
    <w:p w14:paraId="472724CA" w14:textId="77777777" w:rsidR="00C260F2" w:rsidRPr="000F5CB3" w:rsidRDefault="00C260F2">
      <w:pPr>
        <w:pStyle w:val="a3"/>
        <w:numPr>
          <w:ilvl w:val="0"/>
          <w:numId w:val="87"/>
        </w:numPr>
        <w:tabs>
          <w:tab w:val="left" w:pos="709"/>
        </w:tabs>
        <w:spacing w:line="360" w:lineRule="exact"/>
        <w:ind w:leftChars="0" w:left="709" w:hanging="709"/>
        <w:rPr>
          <w:rFonts w:ascii="標楷體" w:eastAsia="標楷體" w:hAnsi="標楷體"/>
          <w:sz w:val="28"/>
          <w:szCs w:val="28"/>
        </w:rPr>
      </w:pPr>
      <w:r w:rsidRPr="000F5CB3">
        <w:rPr>
          <w:rFonts w:ascii="標楷體" w:eastAsia="標楷體" w:hAnsi="標楷體" w:hint="eastAsia"/>
          <w:sz w:val="28"/>
          <w:szCs w:val="28"/>
        </w:rPr>
        <w:t>符合本次試算年度之履約場次如下：</w:t>
      </w:r>
    </w:p>
    <w:p w14:paraId="43BB4521" w14:textId="77777777" w:rsidR="00C260F2" w:rsidRPr="000F5CB3" w:rsidRDefault="00C260F2">
      <w:pPr>
        <w:pStyle w:val="a3"/>
        <w:numPr>
          <w:ilvl w:val="1"/>
          <w:numId w:val="87"/>
        </w:numPr>
        <w:tabs>
          <w:tab w:val="left" w:pos="1134"/>
        </w:tabs>
        <w:spacing w:line="360" w:lineRule="exact"/>
        <w:ind w:leftChars="0" w:left="1134" w:hanging="992"/>
        <w:rPr>
          <w:rFonts w:ascii="標楷體" w:eastAsia="標楷體" w:hAnsi="標楷體"/>
          <w:sz w:val="28"/>
          <w:szCs w:val="28"/>
        </w:rPr>
      </w:pPr>
      <w:r w:rsidRPr="000F5CB3">
        <w:rPr>
          <w:rFonts w:ascii="標楷體" w:eastAsia="標楷體" w:hAnsi="標楷體" w:hint="eastAsia"/>
          <w:sz w:val="28"/>
          <w:szCs w:val="28"/>
        </w:rPr>
        <w:t>達全年度者</w:t>
      </w:r>
    </w:p>
    <w:p w14:paraId="0257E479" w14:textId="77777777" w:rsidR="00C260F2" w:rsidRPr="000F5CB3" w:rsidRDefault="00C260F2">
      <w:pPr>
        <w:pStyle w:val="a3"/>
        <w:numPr>
          <w:ilvl w:val="0"/>
          <w:numId w:val="88"/>
        </w:numPr>
        <w:tabs>
          <w:tab w:val="left" w:pos="1276"/>
        </w:tabs>
        <w:spacing w:line="360" w:lineRule="exact"/>
        <w:ind w:leftChars="0"/>
        <w:rPr>
          <w:rFonts w:ascii="標楷體" w:eastAsia="標楷體" w:hAnsi="標楷體"/>
          <w:sz w:val="28"/>
          <w:szCs w:val="28"/>
        </w:rPr>
      </w:pPr>
      <w:r w:rsidRPr="000F5CB3">
        <w:rPr>
          <w:rFonts w:ascii="標楷體" w:eastAsia="標楷體" w:hAnsi="標楷體" w:hint="eastAsia"/>
          <w:sz w:val="28"/>
          <w:szCs w:val="28"/>
        </w:rPr>
        <w:t xml:space="preserve">    停車場。</w:t>
      </w:r>
    </w:p>
    <w:p w14:paraId="00E4B580" w14:textId="77777777" w:rsidR="00C260F2" w:rsidRPr="000F5CB3" w:rsidRDefault="00C260F2">
      <w:pPr>
        <w:pStyle w:val="a3"/>
        <w:numPr>
          <w:ilvl w:val="0"/>
          <w:numId w:val="88"/>
        </w:numPr>
        <w:tabs>
          <w:tab w:val="left" w:pos="1276"/>
        </w:tabs>
        <w:spacing w:line="360" w:lineRule="exact"/>
        <w:ind w:leftChars="0"/>
        <w:rPr>
          <w:rFonts w:ascii="標楷體" w:eastAsia="標楷體" w:hAnsi="標楷體"/>
          <w:sz w:val="28"/>
          <w:szCs w:val="28"/>
        </w:rPr>
      </w:pPr>
      <w:r w:rsidRPr="000F5CB3">
        <w:rPr>
          <w:rFonts w:ascii="標楷體" w:eastAsia="標楷體" w:hAnsi="標楷體" w:hint="eastAsia"/>
          <w:sz w:val="28"/>
          <w:szCs w:val="28"/>
        </w:rPr>
        <w:t xml:space="preserve">    停車場。</w:t>
      </w:r>
    </w:p>
    <w:p w14:paraId="6113A42D" w14:textId="77777777" w:rsidR="00C260F2" w:rsidRPr="000F5CB3" w:rsidRDefault="00C260F2">
      <w:pPr>
        <w:pStyle w:val="a3"/>
        <w:numPr>
          <w:ilvl w:val="1"/>
          <w:numId w:val="87"/>
        </w:numPr>
        <w:tabs>
          <w:tab w:val="left" w:pos="1134"/>
        </w:tabs>
        <w:spacing w:line="360" w:lineRule="exact"/>
        <w:ind w:leftChars="0" w:left="1134" w:hanging="992"/>
        <w:rPr>
          <w:rFonts w:ascii="標楷體" w:eastAsia="標楷體" w:hAnsi="標楷體"/>
          <w:sz w:val="28"/>
          <w:szCs w:val="28"/>
        </w:rPr>
      </w:pPr>
      <w:r>
        <w:rPr>
          <w:rFonts w:ascii="標楷體" w:eastAsia="標楷體" w:hAnsi="標楷體" w:hint="eastAsia"/>
          <w:sz w:val="28"/>
          <w:szCs w:val="28"/>
        </w:rPr>
        <w:t>其他</w:t>
      </w:r>
    </w:p>
    <w:p w14:paraId="498E376B" w14:textId="77777777" w:rsidR="00C260F2" w:rsidRPr="000F5CB3" w:rsidRDefault="00C260F2">
      <w:pPr>
        <w:pStyle w:val="a3"/>
        <w:numPr>
          <w:ilvl w:val="0"/>
          <w:numId w:val="89"/>
        </w:numPr>
        <w:tabs>
          <w:tab w:val="left" w:pos="1276"/>
        </w:tabs>
        <w:spacing w:line="360" w:lineRule="exact"/>
        <w:ind w:leftChars="0" w:left="1276" w:hanging="425"/>
        <w:rPr>
          <w:rFonts w:ascii="標楷體" w:eastAsia="標楷體" w:hAnsi="標楷體"/>
          <w:sz w:val="28"/>
          <w:szCs w:val="28"/>
        </w:rPr>
      </w:pPr>
      <w:r w:rsidRPr="000F5CB3">
        <w:rPr>
          <w:rFonts w:ascii="標楷體" w:eastAsia="標楷體" w:hAnsi="標楷體" w:hint="eastAsia"/>
          <w:sz w:val="28"/>
          <w:szCs w:val="28"/>
        </w:rPr>
        <w:t xml:space="preserve">    停車場；履約期間</w:t>
      </w:r>
      <w:r w:rsidRPr="000374E0">
        <w:rPr>
          <w:rFonts w:ascii="標楷體" w:eastAsia="標楷體" w:hAnsi="標楷體" w:hint="eastAsia"/>
          <w:sz w:val="28"/>
          <w:szCs w:val="28"/>
          <w:u w:val="single"/>
        </w:rPr>
        <w:t xml:space="preserve">  </w:t>
      </w:r>
      <w:r>
        <w:rPr>
          <w:rFonts w:ascii="標楷體" w:eastAsia="標楷體" w:hAnsi="標楷體" w:hint="eastAsia"/>
          <w:sz w:val="28"/>
          <w:szCs w:val="28"/>
        </w:rPr>
        <w:t>年</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月</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日至</w:t>
      </w:r>
      <w:r w:rsidRPr="000374E0">
        <w:rPr>
          <w:rFonts w:ascii="標楷體" w:eastAsia="標楷體" w:hAnsi="標楷體" w:hint="eastAsia"/>
          <w:sz w:val="28"/>
          <w:szCs w:val="28"/>
          <w:u w:val="single"/>
        </w:rPr>
        <w:t xml:space="preserve">  </w:t>
      </w:r>
      <w:r>
        <w:rPr>
          <w:rFonts w:ascii="標楷體" w:eastAsia="標楷體" w:hAnsi="標楷體" w:hint="eastAsia"/>
          <w:sz w:val="28"/>
          <w:szCs w:val="28"/>
        </w:rPr>
        <w:t>年</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月</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日；實際營運日數</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天。</w:t>
      </w:r>
    </w:p>
    <w:p w14:paraId="6FF0F23D" w14:textId="77777777" w:rsidR="00C260F2" w:rsidRPr="000F5CB3" w:rsidRDefault="00C260F2">
      <w:pPr>
        <w:pStyle w:val="a3"/>
        <w:numPr>
          <w:ilvl w:val="0"/>
          <w:numId w:val="89"/>
        </w:numPr>
        <w:tabs>
          <w:tab w:val="left" w:pos="1276"/>
        </w:tabs>
        <w:spacing w:line="360" w:lineRule="exact"/>
        <w:ind w:leftChars="0" w:left="1276" w:hanging="425"/>
        <w:rPr>
          <w:rFonts w:ascii="標楷體" w:eastAsia="標楷體" w:hAnsi="標楷體"/>
          <w:sz w:val="28"/>
          <w:szCs w:val="28"/>
        </w:rPr>
      </w:pPr>
      <w:r w:rsidRPr="000F5CB3">
        <w:rPr>
          <w:rFonts w:ascii="標楷體" w:eastAsia="標楷體" w:hAnsi="標楷體" w:hint="eastAsia"/>
          <w:sz w:val="28"/>
          <w:szCs w:val="28"/>
        </w:rPr>
        <w:t xml:space="preserve">    停車場；履約期間</w:t>
      </w:r>
      <w:r w:rsidRPr="000374E0">
        <w:rPr>
          <w:rFonts w:ascii="標楷體" w:eastAsia="標楷體" w:hAnsi="標楷體" w:hint="eastAsia"/>
          <w:sz w:val="28"/>
          <w:szCs w:val="28"/>
          <w:u w:val="single"/>
        </w:rPr>
        <w:t xml:space="preserve">  </w:t>
      </w:r>
      <w:r>
        <w:rPr>
          <w:rFonts w:ascii="標楷體" w:eastAsia="標楷體" w:hAnsi="標楷體" w:hint="eastAsia"/>
          <w:sz w:val="28"/>
          <w:szCs w:val="28"/>
        </w:rPr>
        <w:t>年</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月</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日至</w:t>
      </w:r>
      <w:r w:rsidRPr="000374E0">
        <w:rPr>
          <w:rFonts w:ascii="標楷體" w:eastAsia="標楷體" w:hAnsi="標楷體" w:hint="eastAsia"/>
          <w:sz w:val="28"/>
          <w:szCs w:val="28"/>
          <w:u w:val="single"/>
        </w:rPr>
        <w:t xml:space="preserve">  </w:t>
      </w:r>
      <w:r>
        <w:rPr>
          <w:rFonts w:ascii="標楷體" w:eastAsia="標楷體" w:hAnsi="標楷體" w:hint="eastAsia"/>
          <w:sz w:val="28"/>
          <w:szCs w:val="28"/>
        </w:rPr>
        <w:t>年</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月</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日；實際營運日數</w:t>
      </w:r>
      <w:r w:rsidRPr="000374E0">
        <w:rPr>
          <w:rFonts w:ascii="標楷體" w:eastAsia="標楷體" w:hAnsi="標楷體" w:hint="eastAsia"/>
          <w:sz w:val="28"/>
          <w:szCs w:val="28"/>
          <w:u w:val="single"/>
        </w:rPr>
        <w:t xml:space="preserve">  </w:t>
      </w:r>
      <w:r w:rsidRPr="000F5CB3">
        <w:rPr>
          <w:rFonts w:ascii="標楷體" w:eastAsia="標楷體" w:hAnsi="標楷體" w:hint="eastAsia"/>
          <w:sz w:val="28"/>
          <w:szCs w:val="28"/>
        </w:rPr>
        <w:t>天。</w:t>
      </w:r>
    </w:p>
    <w:p w14:paraId="0989FD5B" w14:textId="40CDCDF2" w:rsidR="00C260F2" w:rsidRPr="00C7268F" w:rsidRDefault="00C260F2">
      <w:pPr>
        <w:pStyle w:val="a3"/>
        <w:numPr>
          <w:ilvl w:val="0"/>
          <w:numId w:val="87"/>
        </w:numPr>
        <w:tabs>
          <w:tab w:val="left" w:pos="709"/>
        </w:tabs>
        <w:spacing w:line="360" w:lineRule="exact"/>
        <w:ind w:leftChars="0" w:left="709" w:rightChars="-319" w:right="-766" w:hanging="709"/>
        <w:jc w:val="both"/>
        <w:rPr>
          <w:rFonts w:ascii="標楷體" w:eastAsia="標楷體" w:hAnsi="標楷體"/>
          <w:sz w:val="28"/>
          <w:szCs w:val="28"/>
        </w:rPr>
      </w:pPr>
      <w:r w:rsidRPr="00C7268F">
        <w:rPr>
          <w:rFonts w:ascii="標楷體" w:eastAsia="標楷體" w:hAnsi="標楷體" w:hint="eastAsia"/>
          <w:sz w:val="28"/>
          <w:szCs w:val="28"/>
        </w:rPr>
        <w:t>本次經本公司會計師審核收入總和金額為</w:t>
      </w:r>
      <w:r w:rsidRPr="00C7268F">
        <w:rPr>
          <w:rFonts w:ascii="標楷體" w:eastAsia="標楷體" w:hAnsi="標楷體" w:hint="eastAsia"/>
          <w:sz w:val="28"/>
          <w:szCs w:val="28"/>
          <w:u w:val="single"/>
        </w:rPr>
        <w:t xml:space="preserve">       </w:t>
      </w:r>
      <w:r w:rsidRPr="00C7268F">
        <w:rPr>
          <w:rFonts w:ascii="標楷體" w:eastAsia="標楷體" w:hAnsi="標楷體" w:hint="eastAsia"/>
          <w:sz w:val="28"/>
          <w:szCs w:val="28"/>
        </w:rPr>
        <w:t>元。（試算詳如後頁試算表）</w:t>
      </w:r>
    </w:p>
    <w:p w14:paraId="0DC954D1" w14:textId="77777777" w:rsidR="00C260F2" w:rsidRPr="00C7268F" w:rsidRDefault="00C260F2">
      <w:pPr>
        <w:pStyle w:val="a3"/>
        <w:numPr>
          <w:ilvl w:val="0"/>
          <w:numId w:val="87"/>
        </w:numPr>
        <w:tabs>
          <w:tab w:val="left" w:pos="709"/>
        </w:tabs>
        <w:spacing w:line="360" w:lineRule="exact"/>
        <w:ind w:leftChars="0" w:left="709" w:rightChars="-319" w:right="-766" w:hanging="709"/>
        <w:jc w:val="both"/>
        <w:rPr>
          <w:rFonts w:ascii="標楷體" w:eastAsia="標楷體" w:hAnsi="標楷體"/>
          <w:sz w:val="28"/>
          <w:szCs w:val="28"/>
        </w:rPr>
      </w:pPr>
      <w:r w:rsidRPr="00C7268F">
        <w:rPr>
          <w:rFonts w:ascii="標楷體" w:eastAsia="標楷體" w:hAnsi="標楷體" w:hint="eastAsia"/>
          <w:sz w:val="28"/>
          <w:szCs w:val="28"/>
        </w:rPr>
        <w:t>本次年度預估（目標）年收入為新台幣</w:t>
      </w:r>
      <w:r w:rsidRPr="00C7268F">
        <w:rPr>
          <w:rFonts w:ascii="標楷體" w:eastAsia="標楷體" w:hAnsi="標楷體" w:hint="eastAsia"/>
          <w:sz w:val="28"/>
          <w:szCs w:val="28"/>
          <w:u w:val="single"/>
        </w:rPr>
        <w:t xml:space="preserve">         </w:t>
      </w:r>
      <w:r w:rsidRPr="00C7268F">
        <w:rPr>
          <w:rFonts w:ascii="標楷體" w:eastAsia="標楷體" w:hAnsi="標楷體" w:hint="eastAsia"/>
          <w:sz w:val="28"/>
          <w:szCs w:val="28"/>
        </w:rPr>
        <w:t>元。</w:t>
      </w:r>
    </w:p>
    <w:p w14:paraId="7FC797B6" w14:textId="7B9BB312" w:rsidR="00C260F2" w:rsidRPr="00C7268F" w:rsidRDefault="00AC07E8">
      <w:pPr>
        <w:pStyle w:val="a3"/>
        <w:numPr>
          <w:ilvl w:val="0"/>
          <w:numId w:val="87"/>
        </w:numPr>
        <w:tabs>
          <w:tab w:val="left" w:pos="709"/>
        </w:tabs>
        <w:spacing w:line="360" w:lineRule="exact"/>
        <w:ind w:leftChars="0" w:left="709" w:hanging="709"/>
        <w:jc w:val="both"/>
        <w:rPr>
          <w:rFonts w:ascii="標楷體" w:eastAsia="標楷體" w:hAnsi="標楷體"/>
          <w:sz w:val="28"/>
          <w:szCs w:val="28"/>
        </w:rPr>
      </w:pPr>
      <w:r>
        <w:rPr>
          <w:rFonts w:ascii="標楷體" w:eastAsia="標楷體" w:hAnsi="標楷體" w:hint="eastAsia"/>
          <w:sz w:val="28"/>
          <w:szCs w:val="28"/>
        </w:rPr>
        <w:t>應繳數額門檻</w:t>
      </w:r>
      <w:r w:rsidR="00C260F2" w:rsidRPr="00C7268F">
        <w:rPr>
          <w:rFonts w:ascii="標楷體" w:eastAsia="標楷體" w:hAnsi="標楷體" w:hint="eastAsia"/>
          <w:sz w:val="28"/>
          <w:szCs w:val="28"/>
        </w:rPr>
        <w:t>（預估(目標)年收入總和1.15倍）為新台幣</w:t>
      </w:r>
    </w:p>
    <w:p w14:paraId="27140D64" w14:textId="77777777" w:rsidR="00C260F2" w:rsidRPr="00C7268F" w:rsidRDefault="00C260F2" w:rsidP="00C260F2">
      <w:pPr>
        <w:pStyle w:val="a3"/>
        <w:tabs>
          <w:tab w:val="left" w:pos="709"/>
        </w:tabs>
        <w:spacing w:line="360" w:lineRule="exact"/>
        <w:ind w:leftChars="0" w:left="709"/>
        <w:jc w:val="both"/>
        <w:rPr>
          <w:rFonts w:ascii="標楷體" w:eastAsia="標楷體" w:hAnsi="標楷體"/>
          <w:sz w:val="28"/>
          <w:szCs w:val="28"/>
        </w:rPr>
      </w:pPr>
      <w:r w:rsidRPr="00C7268F">
        <w:rPr>
          <w:rFonts w:ascii="標楷體" w:eastAsia="標楷體" w:hAnsi="標楷體" w:hint="eastAsia"/>
          <w:sz w:val="28"/>
          <w:szCs w:val="28"/>
          <w:u w:val="single"/>
        </w:rPr>
        <w:t xml:space="preserve">           </w:t>
      </w:r>
      <w:r w:rsidRPr="00C7268F">
        <w:rPr>
          <w:rFonts w:ascii="標楷體" w:eastAsia="標楷體" w:hAnsi="標楷體" w:hint="eastAsia"/>
          <w:sz w:val="28"/>
          <w:szCs w:val="28"/>
        </w:rPr>
        <w:t>元。</w:t>
      </w:r>
    </w:p>
    <w:p w14:paraId="47527AF0" w14:textId="77777777" w:rsidR="00C260F2" w:rsidRPr="00DC0643" w:rsidRDefault="00C260F2">
      <w:pPr>
        <w:pStyle w:val="a3"/>
        <w:numPr>
          <w:ilvl w:val="0"/>
          <w:numId w:val="87"/>
        </w:numPr>
        <w:tabs>
          <w:tab w:val="left" w:pos="709"/>
        </w:tabs>
        <w:spacing w:line="360" w:lineRule="exact"/>
        <w:ind w:leftChars="0" w:left="709" w:hanging="709"/>
        <w:jc w:val="both"/>
        <w:rPr>
          <w:rFonts w:ascii="標楷體" w:eastAsia="標楷體" w:hAnsi="標楷體"/>
          <w:sz w:val="28"/>
          <w:szCs w:val="28"/>
        </w:rPr>
      </w:pPr>
      <w:r w:rsidRPr="00DC0643">
        <w:rPr>
          <w:rFonts w:ascii="標楷體" w:eastAsia="標楷體" w:hAnsi="標楷體" w:hint="eastAsia"/>
          <w:sz w:val="28"/>
          <w:szCs w:val="28"/>
        </w:rPr>
        <w:t>查核結果：</w:t>
      </w:r>
    </w:p>
    <w:p w14:paraId="42431936" w14:textId="02C80D56" w:rsidR="00C260F2" w:rsidRPr="000F5CB3" w:rsidRDefault="00C260F2" w:rsidP="00C260F2">
      <w:pPr>
        <w:spacing w:line="360" w:lineRule="exact"/>
        <w:ind w:leftChars="236" w:left="566"/>
        <w:rPr>
          <w:rFonts w:ascii="標楷體" w:eastAsia="標楷體" w:hAnsi="標楷體"/>
          <w:sz w:val="28"/>
          <w:szCs w:val="28"/>
        </w:rPr>
      </w:pPr>
      <w:r w:rsidRPr="000F5CB3">
        <w:rPr>
          <w:rFonts w:ascii="標楷體" w:eastAsia="標楷體" w:hAnsi="標楷體" w:hint="eastAsia"/>
          <w:sz w:val="28"/>
          <w:szCs w:val="28"/>
        </w:rPr>
        <w:t>□未超過本契約規範應</w:t>
      </w:r>
      <w:proofErr w:type="gramStart"/>
      <w:r w:rsidRPr="000F5CB3">
        <w:rPr>
          <w:rFonts w:ascii="標楷體" w:eastAsia="標楷體" w:hAnsi="標楷體" w:hint="eastAsia"/>
          <w:sz w:val="28"/>
          <w:szCs w:val="28"/>
        </w:rPr>
        <w:t>繳交</w:t>
      </w:r>
      <w:r>
        <w:rPr>
          <w:rFonts w:ascii="標楷體" w:eastAsia="標楷體" w:hAnsi="標楷體" w:hint="eastAsia"/>
          <w:sz w:val="28"/>
          <w:szCs w:val="28"/>
        </w:rPr>
        <w:t>之級距</w:t>
      </w:r>
      <w:proofErr w:type="gramEnd"/>
      <w:r w:rsidRPr="000F5CB3">
        <w:rPr>
          <w:rFonts w:ascii="標楷體" w:eastAsia="標楷體" w:hAnsi="標楷體" w:hint="eastAsia"/>
          <w:sz w:val="28"/>
          <w:szCs w:val="28"/>
        </w:rPr>
        <w:t>。</w:t>
      </w:r>
    </w:p>
    <w:p w14:paraId="232B0629" w14:textId="4FB45A35" w:rsidR="00C260F2" w:rsidRPr="00C7268F" w:rsidRDefault="00C260F2" w:rsidP="00C260F2">
      <w:pPr>
        <w:spacing w:line="360" w:lineRule="exact"/>
        <w:ind w:leftChars="236" w:left="849" w:hangingChars="101" w:hanging="283"/>
        <w:rPr>
          <w:rFonts w:ascii="標楷體" w:eastAsia="標楷體" w:hAnsi="標楷體"/>
          <w:sz w:val="28"/>
          <w:szCs w:val="28"/>
        </w:rPr>
      </w:pPr>
      <w:r w:rsidRPr="000F5CB3">
        <w:rPr>
          <w:rFonts w:ascii="標楷體" w:eastAsia="標楷體" w:hAnsi="標楷體" w:hint="eastAsia"/>
          <w:sz w:val="28"/>
          <w:szCs w:val="28"/>
        </w:rPr>
        <w:t>□</w:t>
      </w:r>
      <w:r w:rsidRPr="00C7268F">
        <w:rPr>
          <w:rFonts w:ascii="標楷體" w:eastAsia="標楷體" w:hAnsi="標楷體" w:hint="eastAsia"/>
          <w:sz w:val="28"/>
          <w:szCs w:val="28"/>
        </w:rPr>
        <w:t>應按本契約規範繳交；本次應繳交金額為</w:t>
      </w:r>
    </w:p>
    <w:p w14:paraId="449808B1" w14:textId="77777777" w:rsidR="00C260F2" w:rsidRDefault="00C260F2" w:rsidP="00C260F2">
      <w:pPr>
        <w:spacing w:line="360" w:lineRule="exact"/>
        <w:ind w:leftChars="236" w:left="849" w:hangingChars="101" w:hanging="283"/>
        <w:rPr>
          <w:rFonts w:ascii="標楷體" w:eastAsia="標楷體" w:hAnsi="標楷體"/>
          <w:color w:val="0070C0"/>
          <w:sz w:val="28"/>
          <w:szCs w:val="28"/>
        </w:rPr>
      </w:pPr>
      <w:r w:rsidRPr="00C7268F">
        <w:rPr>
          <w:rFonts w:ascii="標楷體" w:eastAsia="標楷體" w:hAnsi="標楷體" w:hint="eastAsia"/>
          <w:sz w:val="28"/>
          <w:szCs w:val="28"/>
        </w:rPr>
        <w:t xml:space="preserve">  </w:t>
      </w:r>
      <w:r w:rsidRPr="00C7268F">
        <w:rPr>
          <w:rFonts w:ascii="標楷體" w:eastAsia="標楷體" w:hAnsi="標楷體" w:hint="eastAsia"/>
          <w:sz w:val="28"/>
          <w:szCs w:val="28"/>
          <w:u w:val="single"/>
        </w:rPr>
        <w:t xml:space="preserve">       </w:t>
      </w:r>
      <w:r w:rsidRPr="00C7268F">
        <w:rPr>
          <w:rFonts w:ascii="標楷體" w:eastAsia="標楷體" w:hAnsi="標楷體" w:hint="eastAsia"/>
          <w:sz w:val="28"/>
          <w:szCs w:val="28"/>
        </w:rPr>
        <w:t>元。</w:t>
      </w:r>
    </w:p>
    <w:p w14:paraId="1792582D" w14:textId="0DD9BB14" w:rsidR="00C260F2" w:rsidRDefault="00C260F2" w:rsidP="00C260F2">
      <w:pPr>
        <w:spacing w:line="400" w:lineRule="exact"/>
        <w:ind w:leftChars="236" w:left="849" w:hangingChars="101" w:hanging="283"/>
        <w:rPr>
          <w:rFonts w:ascii="標楷體" w:eastAsia="標楷體" w:hAnsi="標楷體"/>
          <w:sz w:val="28"/>
          <w:szCs w:val="28"/>
        </w:rPr>
      </w:pPr>
      <w:r w:rsidRPr="000374E0">
        <w:rPr>
          <w:rFonts w:ascii="標楷體" w:eastAsia="標楷體" w:hAnsi="標楷體"/>
          <w:noProof/>
          <w:sz w:val="28"/>
          <w:szCs w:val="28"/>
        </w:rPr>
        <mc:AlternateContent>
          <mc:Choice Requires="wps">
            <w:drawing>
              <wp:anchor distT="45720" distB="45720" distL="114300" distR="114300" simplePos="0" relativeHeight="251656192" behindDoc="0" locked="0" layoutInCell="1" allowOverlap="1" wp14:anchorId="49DBB91C" wp14:editId="701F075F">
                <wp:simplePos x="0" y="0"/>
                <wp:positionH relativeFrom="column">
                  <wp:posOffset>-162560</wp:posOffset>
                </wp:positionH>
                <wp:positionV relativeFrom="paragraph">
                  <wp:posOffset>355600</wp:posOffset>
                </wp:positionV>
                <wp:extent cx="5781675"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404620"/>
                        </a:xfrm>
                        <a:prstGeom prst="rect">
                          <a:avLst/>
                        </a:prstGeom>
                        <a:noFill/>
                        <a:ln w="9525">
                          <a:noFill/>
                          <a:miter lim="800000"/>
                          <a:headEnd/>
                          <a:tailEnd/>
                        </a:ln>
                      </wps:spPr>
                      <wps:txbx>
                        <w:txbxContent>
                          <w:p w14:paraId="3BE4B814" w14:textId="616C9CAF" w:rsidR="00C260F2" w:rsidRDefault="00C260F2" w:rsidP="00C260F2">
                            <w:pPr>
                              <w:rPr>
                                <w:rFonts w:ascii="標楷體" w:eastAsia="標楷體" w:hAnsi="標楷體"/>
                                <w:b/>
                                <w:bCs/>
                                <w:sz w:val="32"/>
                                <w:szCs w:val="28"/>
                              </w:rPr>
                            </w:pPr>
                            <w:r w:rsidRPr="000374E0">
                              <w:rPr>
                                <w:rFonts w:ascii="標楷體" w:eastAsia="標楷體" w:hAnsi="標楷體"/>
                                <w:b/>
                                <w:bCs/>
                                <w:sz w:val="32"/>
                                <w:szCs w:val="28"/>
                              </w:rPr>
                              <w:t>公司章</w:t>
                            </w:r>
                            <w:r w:rsidRPr="000374E0">
                              <w:rPr>
                                <w:rFonts w:ascii="標楷體" w:eastAsia="標楷體" w:hAnsi="標楷體" w:hint="eastAsia"/>
                                <w:b/>
                                <w:bCs/>
                                <w:sz w:val="32"/>
                                <w:szCs w:val="28"/>
                              </w:rPr>
                              <w:t xml:space="preserve">： </w:t>
                            </w:r>
                            <w:r w:rsidRPr="000374E0">
                              <w:rPr>
                                <w:rFonts w:ascii="標楷體" w:eastAsia="標楷體" w:hAnsi="標楷體"/>
                                <w:b/>
                                <w:bCs/>
                                <w:sz w:val="32"/>
                                <w:szCs w:val="28"/>
                              </w:rPr>
                              <w:t xml:space="preserve">                              會計</w:t>
                            </w:r>
                            <w:r w:rsidR="00125BE7" w:rsidRPr="00125BE7">
                              <w:rPr>
                                <w:rFonts w:ascii="標楷體" w:eastAsia="標楷體" w:hAnsi="標楷體" w:hint="eastAsia"/>
                                <w:b/>
                                <w:bCs/>
                                <w:sz w:val="32"/>
                                <w:szCs w:val="28"/>
                              </w:rPr>
                              <w:t>師</w:t>
                            </w:r>
                            <w:r w:rsidRPr="000374E0">
                              <w:rPr>
                                <w:rFonts w:ascii="標楷體" w:eastAsia="標楷體" w:hAnsi="標楷體" w:hint="eastAsia"/>
                                <w:b/>
                                <w:bCs/>
                                <w:sz w:val="32"/>
                                <w:szCs w:val="28"/>
                              </w:rPr>
                              <w:t>：</w:t>
                            </w:r>
                          </w:p>
                          <w:p w14:paraId="7C161DDD" w14:textId="77777777" w:rsidR="00AC07E8" w:rsidRDefault="00AC07E8" w:rsidP="00C260F2">
                            <w:pPr>
                              <w:rPr>
                                <w:rFonts w:ascii="標楷體" w:eastAsia="標楷體" w:hAnsi="標楷體"/>
                                <w:b/>
                                <w:bCs/>
                                <w:sz w:val="32"/>
                                <w:szCs w:val="28"/>
                              </w:rPr>
                            </w:pPr>
                          </w:p>
                          <w:p w14:paraId="34069B98" w14:textId="77777777" w:rsidR="00AC07E8" w:rsidRDefault="00AC07E8" w:rsidP="00C260F2">
                            <w:pPr>
                              <w:rPr>
                                <w:rFonts w:ascii="標楷體" w:eastAsia="標楷體" w:hAnsi="標楷體"/>
                                <w:b/>
                                <w:bCs/>
                                <w:sz w:val="32"/>
                                <w:szCs w:val="28"/>
                              </w:rPr>
                            </w:pPr>
                          </w:p>
                          <w:p w14:paraId="1D409B3F" w14:textId="77777777" w:rsidR="00AC07E8" w:rsidRDefault="00AC07E8" w:rsidP="00C260F2">
                            <w:pPr>
                              <w:rPr>
                                <w:rFonts w:ascii="標楷體" w:eastAsia="標楷體" w:hAnsi="標楷體"/>
                                <w:b/>
                                <w:bCs/>
                                <w:sz w:val="32"/>
                                <w:szCs w:val="28"/>
                              </w:rPr>
                            </w:pPr>
                          </w:p>
                          <w:p w14:paraId="0E9A5AF0" w14:textId="77777777" w:rsidR="00AC07E8" w:rsidRDefault="00AC07E8" w:rsidP="00C260F2">
                            <w:pPr>
                              <w:rPr>
                                <w:rFonts w:ascii="標楷體" w:eastAsia="標楷體" w:hAnsi="標楷體"/>
                                <w:b/>
                                <w:bCs/>
                                <w:sz w:val="32"/>
                                <w:szCs w:val="28"/>
                              </w:rPr>
                            </w:pPr>
                          </w:p>
                          <w:p w14:paraId="47B56BCA" w14:textId="77777777" w:rsidR="00AC07E8" w:rsidRPr="000374E0" w:rsidRDefault="00AC07E8" w:rsidP="00C260F2">
                            <w:pPr>
                              <w:rPr>
                                <w:rFonts w:ascii="標楷體" w:eastAsia="標楷體" w:hAnsi="標楷體"/>
                                <w:b/>
                                <w:bCs/>
                                <w:sz w:val="32"/>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DBB91C" id="_x0000_s1027" type="#_x0000_t202" style="position:absolute;left:0;text-align:left;margin-left:-12.8pt;margin-top:28pt;width:455.25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" filled="f" stroked="f">
                <v:textbox style="mso-fit-shape-to-text:t">
                  <w:txbxContent>
                    <w:p w14:paraId="3BE4B814" w14:textId="616C9CAF" w:rsidR="00C260F2" w:rsidRDefault="00C260F2" w:rsidP="00C260F2">
                      <w:pPr>
                        <w:rPr>
                          <w:rFonts w:ascii="標楷體" w:eastAsia="標楷體" w:hAnsi="標楷體"/>
                          <w:b/>
                          <w:bCs/>
                          <w:sz w:val="32"/>
                          <w:szCs w:val="28"/>
                        </w:rPr>
                      </w:pPr>
                      <w:r w:rsidRPr="000374E0">
                        <w:rPr>
                          <w:rFonts w:ascii="標楷體" w:eastAsia="標楷體" w:hAnsi="標楷體"/>
                          <w:b/>
                          <w:bCs/>
                          <w:sz w:val="32"/>
                          <w:szCs w:val="28"/>
                        </w:rPr>
                        <w:t>公司章</w:t>
                      </w:r>
                      <w:r w:rsidRPr="000374E0">
                        <w:rPr>
                          <w:rFonts w:ascii="標楷體" w:eastAsia="標楷體" w:hAnsi="標楷體" w:hint="eastAsia"/>
                          <w:b/>
                          <w:bCs/>
                          <w:sz w:val="32"/>
                          <w:szCs w:val="28"/>
                        </w:rPr>
                        <w:t xml:space="preserve">： </w:t>
                      </w:r>
                      <w:r w:rsidRPr="000374E0">
                        <w:rPr>
                          <w:rFonts w:ascii="標楷體" w:eastAsia="標楷體" w:hAnsi="標楷體"/>
                          <w:b/>
                          <w:bCs/>
                          <w:sz w:val="32"/>
                          <w:szCs w:val="28"/>
                        </w:rPr>
                        <w:t xml:space="preserve">                              會計</w:t>
                      </w:r>
                      <w:r w:rsidR="00125BE7" w:rsidRPr="00125BE7">
                        <w:rPr>
                          <w:rFonts w:ascii="標楷體" w:eastAsia="標楷體" w:hAnsi="標楷體" w:hint="eastAsia"/>
                          <w:b/>
                          <w:bCs/>
                          <w:sz w:val="32"/>
                          <w:szCs w:val="28"/>
                        </w:rPr>
                        <w:t>師</w:t>
                      </w:r>
                      <w:r w:rsidRPr="000374E0">
                        <w:rPr>
                          <w:rFonts w:ascii="標楷體" w:eastAsia="標楷體" w:hAnsi="標楷體" w:hint="eastAsia"/>
                          <w:b/>
                          <w:bCs/>
                          <w:sz w:val="32"/>
                          <w:szCs w:val="28"/>
                        </w:rPr>
                        <w:t>：</w:t>
                      </w:r>
                    </w:p>
                    <w:p w14:paraId="7C161DDD" w14:textId="77777777" w:rsidR="00AC07E8" w:rsidRDefault="00AC07E8" w:rsidP="00C260F2">
                      <w:pPr>
                        <w:rPr>
                          <w:rFonts w:ascii="標楷體" w:eastAsia="標楷體" w:hAnsi="標楷體"/>
                          <w:b/>
                          <w:bCs/>
                          <w:sz w:val="32"/>
                          <w:szCs w:val="28"/>
                        </w:rPr>
                      </w:pPr>
                    </w:p>
                    <w:p w14:paraId="34069B98" w14:textId="77777777" w:rsidR="00AC07E8" w:rsidRDefault="00AC07E8" w:rsidP="00C260F2">
                      <w:pPr>
                        <w:rPr>
                          <w:rFonts w:ascii="標楷體" w:eastAsia="標楷體" w:hAnsi="標楷體"/>
                          <w:b/>
                          <w:bCs/>
                          <w:sz w:val="32"/>
                          <w:szCs w:val="28"/>
                        </w:rPr>
                      </w:pPr>
                    </w:p>
                    <w:p w14:paraId="1D409B3F" w14:textId="77777777" w:rsidR="00AC07E8" w:rsidRDefault="00AC07E8" w:rsidP="00C260F2">
                      <w:pPr>
                        <w:rPr>
                          <w:rFonts w:ascii="標楷體" w:eastAsia="標楷體" w:hAnsi="標楷體"/>
                          <w:b/>
                          <w:bCs/>
                          <w:sz w:val="32"/>
                          <w:szCs w:val="28"/>
                        </w:rPr>
                      </w:pPr>
                    </w:p>
                    <w:p w14:paraId="0E9A5AF0" w14:textId="77777777" w:rsidR="00AC07E8" w:rsidRDefault="00AC07E8" w:rsidP="00C260F2">
                      <w:pPr>
                        <w:rPr>
                          <w:rFonts w:ascii="標楷體" w:eastAsia="標楷體" w:hAnsi="標楷體"/>
                          <w:b/>
                          <w:bCs/>
                          <w:sz w:val="32"/>
                          <w:szCs w:val="28"/>
                        </w:rPr>
                      </w:pPr>
                    </w:p>
                    <w:p w14:paraId="47B56BCA" w14:textId="77777777" w:rsidR="00AC07E8" w:rsidRPr="000374E0" w:rsidRDefault="00AC07E8" w:rsidP="00C260F2">
                      <w:pPr>
                        <w:rPr>
                          <w:rFonts w:ascii="標楷體" w:eastAsia="標楷體" w:hAnsi="標楷體"/>
                          <w:b/>
                          <w:bCs/>
                          <w:sz w:val="32"/>
                          <w:szCs w:val="28"/>
                        </w:rPr>
                      </w:pPr>
                    </w:p>
                  </w:txbxContent>
                </v:textbox>
                <w10:wrap type="square"/>
              </v:shape>
            </w:pict>
          </mc:Fallback>
        </mc:AlternateContent>
      </w:r>
      <w:r>
        <w:rPr>
          <w:rFonts w:ascii="標楷體" w:eastAsia="標楷體" w:hAnsi="標楷體" w:hint="eastAsia"/>
          <w:noProof/>
          <w:sz w:val="28"/>
          <w:szCs w:val="28"/>
        </w:rPr>
        <mc:AlternateContent>
          <mc:Choice Requires="wps">
            <w:drawing>
              <wp:anchor distT="0" distB="0" distL="114300" distR="114300" simplePos="0" relativeHeight="251659264" behindDoc="0" locked="0" layoutInCell="1" allowOverlap="1" wp14:anchorId="32511696" wp14:editId="2466384E">
                <wp:simplePos x="0" y="0"/>
                <wp:positionH relativeFrom="column">
                  <wp:posOffset>1866900</wp:posOffset>
                </wp:positionH>
                <wp:positionV relativeFrom="paragraph">
                  <wp:posOffset>447675</wp:posOffset>
                </wp:positionV>
                <wp:extent cx="571500" cy="552450"/>
                <wp:effectExtent l="0" t="0" r="19050" b="19050"/>
                <wp:wrapNone/>
                <wp:docPr id="712974868" name="矩形 1"/>
                <wp:cNvGraphicFramePr/>
                <a:graphic xmlns:a="http://schemas.openxmlformats.org/drawingml/2006/main">
                  <a:graphicData uri="http://schemas.microsoft.com/office/word/2010/wordprocessingShape">
                    <wps:wsp>
                      <wps:cNvSpPr/>
                      <wps:spPr>
                        <a:xfrm>
                          <a:off x="0" y="0"/>
                          <a:ext cx="571500" cy="5524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AC2FB" id="矩形 1" o:spid="_x0000_s1026" style="position:absolute;margin-left:147pt;margin-top:35.25pt;width:4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" filled="f" strokecolor="#09101d [484]" strokeweight="1pt"/>
            </w:pict>
          </mc:Fallback>
        </mc:AlternateContent>
      </w:r>
      <w:r>
        <w:rPr>
          <w:rFonts w:ascii="標楷體" w:eastAsia="標楷體" w:hAnsi="標楷體" w:hint="eastAsia"/>
          <w:noProof/>
          <w:sz w:val="28"/>
          <w:szCs w:val="28"/>
        </w:rPr>
        <mc:AlternateContent>
          <mc:Choice Requires="wps">
            <w:drawing>
              <wp:anchor distT="0" distB="0" distL="114300" distR="114300" simplePos="0" relativeHeight="251658240" behindDoc="0" locked="0" layoutInCell="1" allowOverlap="1" wp14:anchorId="7A306803" wp14:editId="716AAC70">
                <wp:simplePos x="0" y="0"/>
                <wp:positionH relativeFrom="column">
                  <wp:posOffset>723900</wp:posOffset>
                </wp:positionH>
                <wp:positionV relativeFrom="paragraph">
                  <wp:posOffset>94615</wp:posOffset>
                </wp:positionV>
                <wp:extent cx="990600" cy="904875"/>
                <wp:effectExtent l="0" t="0" r="19050" b="28575"/>
                <wp:wrapNone/>
                <wp:docPr id="835797084" name="矩形 1"/>
                <wp:cNvGraphicFramePr/>
                <a:graphic xmlns:a="http://schemas.openxmlformats.org/drawingml/2006/main">
                  <a:graphicData uri="http://schemas.microsoft.com/office/word/2010/wordprocessingShape">
                    <wps:wsp>
                      <wps:cNvSpPr/>
                      <wps:spPr>
                        <a:xfrm>
                          <a:off x="0" y="0"/>
                          <a:ext cx="990600" cy="9048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272078" id="矩形 1" o:spid="_x0000_s1026" style="position:absolute;margin-left:57pt;margin-top:7.45pt;width:78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" filled="f" strokecolor="#09101d [484]" strokeweight="1pt"/>
            </w:pict>
          </mc:Fallback>
        </mc:AlternateContent>
      </w:r>
    </w:p>
    <w:tbl>
      <w:tblPr>
        <w:tblStyle w:val="a5"/>
        <w:tblW w:w="0" w:type="auto"/>
        <w:tblLook w:val="04A0" w:firstRow="1" w:lastRow="0" w:firstColumn="1" w:lastColumn="0" w:noHBand="0" w:noVBand="1"/>
      </w:tblPr>
      <w:tblGrid>
        <w:gridCol w:w="1384"/>
        <w:gridCol w:w="864"/>
        <w:gridCol w:w="837"/>
        <w:gridCol w:w="27"/>
        <w:gridCol w:w="865"/>
        <w:gridCol w:w="809"/>
        <w:gridCol w:w="55"/>
        <w:gridCol w:w="864"/>
        <w:gridCol w:w="869"/>
        <w:gridCol w:w="864"/>
        <w:gridCol w:w="865"/>
      </w:tblGrid>
      <w:tr w:rsidR="00C260F2" w14:paraId="0CAA49BF" w14:textId="77777777" w:rsidTr="004916EF">
        <w:tc>
          <w:tcPr>
            <w:tcW w:w="8303" w:type="dxa"/>
            <w:gridSpan w:val="11"/>
          </w:tcPr>
          <w:p w14:paraId="644D8313" w14:textId="1A4DA29F" w:rsidR="00C260F2" w:rsidRDefault="00C260F2" w:rsidP="007D142A">
            <w:pPr>
              <w:spacing w:line="400" w:lineRule="exact"/>
              <w:jc w:val="center"/>
              <w:rPr>
                <w:rFonts w:ascii="標楷體" w:eastAsia="標楷體" w:hAnsi="標楷體"/>
                <w:sz w:val="28"/>
                <w:szCs w:val="28"/>
              </w:rPr>
            </w:pPr>
            <w:r>
              <w:rPr>
                <w:rFonts w:ascii="標楷體" w:eastAsia="標楷體" w:hAnsi="標楷體" w:hint="eastAsia"/>
                <w:sz w:val="28"/>
                <w:szCs w:val="28"/>
              </w:rPr>
              <w:lastRenderedPageBreak/>
              <w:t>試算</w:t>
            </w:r>
            <w:r w:rsidR="0005289A">
              <w:rPr>
                <w:rFonts w:ascii="標楷體" w:eastAsia="標楷體" w:hAnsi="標楷體" w:hint="eastAsia"/>
                <w:sz w:val="28"/>
                <w:szCs w:val="28"/>
              </w:rPr>
              <w:t>表</w:t>
            </w:r>
          </w:p>
        </w:tc>
      </w:tr>
      <w:tr w:rsidR="00C260F2" w14:paraId="7F60EC00" w14:textId="77777777" w:rsidTr="004916EF">
        <w:tc>
          <w:tcPr>
            <w:tcW w:w="1384" w:type="dxa"/>
            <w:vMerge w:val="restart"/>
            <w:tcBorders>
              <w:tl2br w:val="single" w:sz="4" w:space="0" w:color="auto"/>
            </w:tcBorders>
          </w:tcPr>
          <w:p w14:paraId="7BDBCFB1" w14:textId="77777777" w:rsidR="00C260F2" w:rsidRPr="001D0549" w:rsidRDefault="00C260F2" w:rsidP="007D142A">
            <w:pPr>
              <w:spacing w:line="400" w:lineRule="exact"/>
              <w:rPr>
                <w:rFonts w:ascii="標楷體" w:eastAsia="標楷體" w:hAnsi="標楷體"/>
                <w:szCs w:val="24"/>
              </w:rPr>
            </w:pPr>
          </w:p>
        </w:tc>
        <w:tc>
          <w:tcPr>
            <w:tcW w:w="1728" w:type="dxa"/>
            <w:gridSpan w:val="3"/>
            <w:vAlign w:val="center"/>
          </w:tcPr>
          <w:p w14:paraId="3ABBB90E" w14:textId="77777777" w:rsidR="00C260F2" w:rsidRPr="0037050D" w:rsidRDefault="00C260F2" w:rsidP="007D142A">
            <w:pPr>
              <w:jc w:val="right"/>
              <w:rPr>
                <w:rFonts w:ascii="標楷體" w:eastAsia="標楷體" w:hAnsi="標楷體"/>
                <w:sz w:val="20"/>
                <w:szCs w:val="20"/>
              </w:rPr>
            </w:pPr>
            <w:r>
              <w:rPr>
                <w:rFonts w:ascii="標楷體" w:eastAsia="標楷體" w:hAnsi="標楷體" w:hint="eastAsia"/>
                <w:sz w:val="20"/>
                <w:szCs w:val="20"/>
              </w:rPr>
              <w:t>停車場</w:t>
            </w:r>
          </w:p>
        </w:tc>
        <w:tc>
          <w:tcPr>
            <w:tcW w:w="1729" w:type="dxa"/>
            <w:gridSpan w:val="3"/>
            <w:shd w:val="clear" w:color="auto" w:fill="F2F2F2" w:themeFill="background1" w:themeFillShade="F2"/>
            <w:vAlign w:val="center"/>
          </w:tcPr>
          <w:p w14:paraId="4EB71C63" w14:textId="77777777" w:rsidR="00C260F2" w:rsidRPr="0037050D" w:rsidRDefault="00C260F2" w:rsidP="007D142A">
            <w:pPr>
              <w:jc w:val="right"/>
              <w:rPr>
                <w:rFonts w:ascii="標楷體" w:eastAsia="標楷體" w:hAnsi="標楷體"/>
                <w:sz w:val="20"/>
                <w:szCs w:val="20"/>
              </w:rPr>
            </w:pPr>
            <w:r>
              <w:rPr>
                <w:rFonts w:ascii="標楷體" w:eastAsia="標楷體" w:hAnsi="標楷體" w:hint="eastAsia"/>
                <w:sz w:val="20"/>
                <w:szCs w:val="20"/>
              </w:rPr>
              <w:t>停車場</w:t>
            </w:r>
          </w:p>
        </w:tc>
        <w:tc>
          <w:tcPr>
            <w:tcW w:w="1733" w:type="dxa"/>
            <w:gridSpan w:val="2"/>
            <w:vAlign w:val="center"/>
          </w:tcPr>
          <w:p w14:paraId="61C8D4AF" w14:textId="77777777" w:rsidR="00C260F2" w:rsidRPr="0037050D" w:rsidRDefault="00C260F2" w:rsidP="007D142A">
            <w:pPr>
              <w:jc w:val="right"/>
              <w:rPr>
                <w:rFonts w:ascii="標楷體" w:eastAsia="標楷體" w:hAnsi="標楷體"/>
                <w:sz w:val="20"/>
                <w:szCs w:val="20"/>
              </w:rPr>
            </w:pPr>
            <w:r>
              <w:rPr>
                <w:rFonts w:ascii="標楷體" w:eastAsia="標楷體" w:hAnsi="標楷體" w:hint="eastAsia"/>
                <w:sz w:val="20"/>
                <w:szCs w:val="20"/>
              </w:rPr>
              <w:t>停車場</w:t>
            </w:r>
          </w:p>
        </w:tc>
        <w:tc>
          <w:tcPr>
            <w:tcW w:w="1729" w:type="dxa"/>
            <w:gridSpan w:val="2"/>
            <w:shd w:val="clear" w:color="auto" w:fill="F2F2F2" w:themeFill="background1" w:themeFillShade="F2"/>
            <w:vAlign w:val="center"/>
          </w:tcPr>
          <w:p w14:paraId="70942BCB" w14:textId="77777777" w:rsidR="00C260F2" w:rsidRPr="0037050D" w:rsidRDefault="00C260F2" w:rsidP="007D142A">
            <w:pPr>
              <w:jc w:val="right"/>
              <w:rPr>
                <w:rFonts w:ascii="標楷體" w:eastAsia="標楷體" w:hAnsi="標楷體"/>
                <w:sz w:val="20"/>
                <w:szCs w:val="20"/>
              </w:rPr>
            </w:pPr>
            <w:r>
              <w:rPr>
                <w:rFonts w:ascii="標楷體" w:eastAsia="標楷體" w:hAnsi="標楷體" w:hint="eastAsia"/>
                <w:sz w:val="20"/>
                <w:szCs w:val="20"/>
              </w:rPr>
              <w:t>停車場</w:t>
            </w:r>
          </w:p>
        </w:tc>
      </w:tr>
      <w:tr w:rsidR="00C260F2" w14:paraId="3567C137" w14:textId="77777777" w:rsidTr="004916EF">
        <w:tc>
          <w:tcPr>
            <w:tcW w:w="1384" w:type="dxa"/>
            <w:vMerge/>
          </w:tcPr>
          <w:p w14:paraId="444AB383" w14:textId="77777777" w:rsidR="00C260F2" w:rsidRPr="001D0549" w:rsidRDefault="00C260F2" w:rsidP="007D142A">
            <w:pPr>
              <w:spacing w:line="400" w:lineRule="exact"/>
              <w:rPr>
                <w:rFonts w:ascii="標楷體" w:eastAsia="標楷體" w:hAnsi="標楷體"/>
                <w:szCs w:val="24"/>
              </w:rPr>
            </w:pPr>
          </w:p>
        </w:tc>
        <w:tc>
          <w:tcPr>
            <w:tcW w:w="864" w:type="dxa"/>
            <w:vAlign w:val="center"/>
          </w:tcPr>
          <w:p w14:paraId="00D577A5" w14:textId="77777777" w:rsidR="00C260F2"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銷售</w:t>
            </w:r>
          </w:p>
          <w:p w14:paraId="185B9A42"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總額</w:t>
            </w:r>
          </w:p>
        </w:tc>
        <w:tc>
          <w:tcPr>
            <w:tcW w:w="864" w:type="dxa"/>
            <w:gridSpan w:val="2"/>
            <w:vAlign w:val="center"/>
          </w:tcPr>
          <w:p w14:paraId="0D399AFD"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稅額</w:t>
            </w:r>
          </w:p>
        </w:tc>
        <w:tc>
          <w:tcPr>
            <w:tcW w:w="865" w:type="dxa"/>
            <w:shd w:val="clear" w:color="auto" w:fill="F2F2F2" w:themeFill="background1" w:themeFillShade="F2"/>
            <w:vAlign w:val="center"/>
          </w:tcPr>
          <w:p w14:paraId="75FBA60C" w14:textId="77777777" w:rsidR="00C260F2"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銷售</w:t>
            </w:r>
          </w:p>
          <w:p w14:paraId="521E2384"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總額</w:t>
            </w:r>
          </w:p>
        </w:tc>
        <w:tc>
          <w:tcPr>
            <w:tcW w:w="864" w:type="dxa"/>
            <w:gridSpan w:val="2"/>
            <w:shd w:val="clear" w:color="auto" w:fill="F2F2F2" w:themeFill="background1" w:themeFillShade="F2"/>
            <w:vAlign w:val="center"/>
          </w:tcPr>
          <w:p w14:paraId="694558A4"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稅額</w:t>
            </w:r>
          </w:p>
        </w:tc>
        <w:tc>
          <w:tcPr>
            <w:tcW w:w="864" w:type="dxa"/>
            <w:vAlign w:val="center"/>
          </w:tcPr>
          <w:p w14:paraId="246675AE" w14:textId="77777777" w:rsidR="00C260F2"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銷售</w:t>
            </w:r>
          </w:p>
          <w:p w14:paraId="09BD4F7C"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總額</w:t>
            </w:r>
          </w:p>
        </w:tc>
        <w:tc>
          <w:tcPr>
            <w:tcW w:w="869" w:type="dxa"/>
            <w:vAlign w:val="center"/>
          </w:tcPr>
          <w:p w14:paraId="3E9EEF29"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稅額</w:t>
            </w:r>
          </w:p>
        </w:tc>
        <w:tc>
          <w:tcPr>
            <w:tcW w:w="864" w:type="dxa"/>
            <w:shd w:val="clear" w:color="auto" w:fill="F2F2F2" w:themeFill="background1" w:themeFillShade="F2"/>
            <w:vAlign w:val="center"/>
          </w:tcPr>
          <w:p w14:paraId="7249CAB0" w14:textId="77777777" w:rsidR="00C260F2"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銷售</w:t>
            </w:r>
          </w:p>
          <w:p w14:paraId="13F1B721"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總額</w:t>
            </w:r>
          </w:p>
        </w:tc>
        <w:tc>
          <w:tcPr>
            <w:tcW w:w="865" w:type="dxa"/>
            <w:shd w:val="clear" w:color="auto" w:fill="F2F2F2" w:themeFill="background1" w:themeFillShade="F2"/>
            <w:vAlign w:val="center"/>
          </w:tcPr>
          <w:p w14:paraId="3B0B23C3" w14:textId="77777777" w:rsidR="00C260F2" w:rsidRPr="0037050D" w:rsidRDefault="00C260F2" w:rsidP="007D142A">
            <w:pPr>
              <w:spacing w:line="0" w:lineRule="atLeast"/>
              <w:jc w:val="center"/>
              <w:rPr>
                <w:rFonts w:ascii="標楷體" w:eastAsia="標楷體" w:hAnsi="標楷體"/>
                <w:sz w:val="20"/>
                <w:szCs w:val="20"/>
              </w:rPr>
            </w:pPr>
            <w:r w:rsidRPr="0037050D">
              <w:rPr>
                <w:rFonts w:ascii="標楷體" w:eastAsia="標楷體" w:hAnsi="標楷體" w:hint="eastAsia"/>
                <w:sz w:val="20"/>
                <w:szCs w:val="20"/>
              </w:rPr>
              <w:t>稅額</w:t>
            </w:r>
          </w:p>
        </w:tc>
      </w:tr>
      <w:tr w:rsidR="00C260F2" w14:paraId="22EBBB08" w14:textId="77777777" w:rsidTr="004916EF">
        <w:tc>
          <w:tcPr>
            <w:tcW w:w="1384" w:type="dxa"/>
            <w:vAlign w:val="center"/>
          </w:tcPr>
          <w:p w14:paraId="686C187F"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15F49ED9"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647EB51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6BF5E70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53ADEAA9"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521048D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55C7F63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733E659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3BCC2D1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166143BB" w14:textId="77777777" w:rsidTr="004916EF">
        <w:tc>
          <w:tcPr>
            <w:tcW w:w="1384" w:type="dxa"/>
            <w:vAlign w:val="center"/>
          </w:tcPr>
          <w:p w14:paraId="4872E14C"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7A39EDB5"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1B61357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7B4BC6C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2514B56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267F0702"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723C971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197E270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17AB0165"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32383898" w14:textId="77777777" w:rsidTr="004916EF">
        <w:tc>
          <w:tcPr>
            <w:tcW w:w="1384" w:type="dxa"/>
            <w:vAlign w:val="center"/>
          </w:tcPr>
          <w:p w14:paraId="2C700DB7"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61CAE27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3F5F104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3CFF4E5A"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296DAA23"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6F24D99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73BBECF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0B7D9BD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6CD13DA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27D6B528" w14:textId="77777777" w:rsidTr="004916EF">
        <w:tc>
          <w:tcPr>
            <w:tcW w:w="1384" w:type="dxa"/>
            <w:vAlign w:val="center"/>
          </w:tcPr>
          <w:p w14:paraId="31DFE6C7"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75A525A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5BA33F5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20C15F7F"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357946C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089D309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115EB53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795B42C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3D1D4B1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3BB77EFD" w14:textId="77777777" w:rsidTr="004916EF">
        <w:tc>
          <w:tcPr>
            <w:tcW w:w="1384" w:type="dxa"/>
            <w:vAlign w:val="center"/>
          </w:tcPr>
          <w:p w14:paraId="72F08669"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106163E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0342753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27970F07"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69284FC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4A89FDD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2ADB9B1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45DA6CF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679434B9"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5BD33130" w14:textId="77777777" w:rsidTr="004916EF">
        <w:tc>
          <w:tcPr>
            <w:tcW w:w="1384" w:type="dxa"/>
            <w:vAlign w:val="center"/>
          </w:tcPr>
          <w:p w14:paraId="098F8B54"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62E0B9B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62412453"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781B809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5221AF32"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714AF8CA"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64373F3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3681E9B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30EEFFA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2191C9AC" w14:textId="77777777" w:rsidTr="004916EF">
        <w:tc>
          <w:tcPr>
            <w:tcW w:w="1384" w:type="dxa"/>
            <w:vAlign w:val="center"/>
          </w:tcPr>
          <w:p w14:paraId="5012F81F"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02C5968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712B932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2FB9132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6A21147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121BDE4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522AD542"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504416C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5F2B776F"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2678D6F7" w14:textId="77777777" w:rsidTr="004916EF">
        <w:tc>
          <w:tcPr>
            <w:tcW w:w="1384" w:type="dxa"/>
            <w:vAlign w:val="center"/>
          </w:tcPr>
          <w:p w14:paraId="70F297FC"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25BD89D9"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735E018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786C8A2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76FBECE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39BD315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2A19B59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37580812"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473A667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112243B8" w14:textId="77777777" w:rsidTr="004916EF">
        <w:tc>
          <w:tcPr>
            <w:tcW w:w="1384" w:type="dxa"/>
            <w:vAlign w:val="center"/>
          </w:tcPr>
          <w:p w14:paraId="04DB9A60"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77BE03C7"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4FA3DE41"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5C92524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746B78D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5A086E8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1086275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059EE6D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3C0B1B47"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0E5CBFF6" w14:textId="77777777" w:rsidTr="004916EF">
        <w:tc>
          <w:tcPr>
            <w:tcW w:w="1384" w:type="dxa"/>
            <w:vAlign w:val="center"/>
          </w:tcPr>
          <w:p w14:paraId="6A8CA3E9"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30791915"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30C402A3"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6AA5F00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7AF6C51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67F4D1AF"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361D12FF"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146E941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7134B6FB"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13D5BEB6" w14:textId="77777777" w:rsidTr="004916EF">
        <w:tc>
          <w:tcPr>
            <w:tcW w:w="1384" w:type="dxa"/>
            <w:vAlign w:val="center"/>
          </w:tcPr>
          <w:p w14:paraId="173CEEC0"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179FFFF0"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702A58E6"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23A1710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037A14F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7D828E55"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149B4DD7"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2505E76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6E8C34E2"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C260F2" w14:paraId="514B2315" w14:textId="77777777" w:rsidTr="004916EF">
        <w:tc>
          <w:tcPr>
            <w:tcW w:w="1384" w:type="dxa"/>
            <w:vAlign w:val="center"/>
          </w:tcPr>
          <w:p w14:paraId="0A02024B" w14:textId="77777777" w:rsidR="00C260F2" w:rsidRPr="0037050D" w:rsidRDefault="00C260F2" w:rsidP="007D142A">
            <w:pPr>
              <w:spacing w:line="400" w:lineRule="exact"/>
              <w:jc w:val="center"/>
              <w:rPr>
                <w:rFonts w:ascii="標楷體" w:eastAsia="標楷體" w:hAnsi="標楷體"/>
                <w:szCs w:val="24"/>
              </w:rPr>
            </w:pPr>
            <w:r w:rsidRPr="0037050D">
              <w:rPr>
                <w:rFonts w:ascii="標楷體" w:eastAsia="標楷體" w:hAnsi="標楷體" w:hint="eastAsia"/>
                <w:szCs w:val="24"/>
              </w:rPr>
              <w:t>年  月份</w:t>
            </w:r>
          </w:p>
        </w:tc>
        <w:tc>
          <w:tcPr>
            <w:tcW w:w="864" w:type="dxa"/>
            <w:vAlign w:val="center"/>
          </w:tcPr>
          <w:p w14:paraId="0A1EB73D"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vAlign w:val="center"/>
          </w:tcPr>
          <w:p w14:paraId="57685748"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58E940D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gridSpan w:val="2"/>
            <w:shd w:val="clear" w:color="auto" w:fill="F2F2F2" w:themeFill="background1" w:themeFillShade="F2"/>
            <w:vAlign w:val="center"/>
          </w:tcPr>
          <w:p w14:paraId="076A6B14"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vAlign w:val="center"/>
          </w:tcPr>
          <w:p w14:paraId="189A9D5C"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9" w:type="dxa"/>
            <w:vAlign w:val="center"/>
          </w:tcPr>
          <w:p w14:paraId="7E9383A5"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4" w:type="dxa"/>
            <w:shd w:val="clear" w:color="auto" w:fill="F2F2F2" w:themeFill="background1" w:themeFillShade="F2"/>
            <w:vAlign w:val="center"/>
          </w:tcPr>
          <w:p w14:paraId="7C2E5E1A"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c>
          <w:tcPr>
            <w:tcW w:w="865" w:type="dxa"/>
            <w:shd w:val="clear" w:color="auto" w:fill="F2F2F2" w:themeFill="background1" w:themeFillShade="F2"/>
            <w:vAlign w:val="center"/>
          </w:tcPr>
          <w:p w14:paraId="19DD13BE" w14:textId="77777777" w:rsidR="00C260F2" w:rsidRPr="0037050D" w:rsidRDefault="00C260F2" w:rsidP="007D142A">
            <w:pPr>
              <w:spacing w:line="400" w:lineRule="exact"/>
              <w:ind w:rightChars="45" w:right="108"/>
              <w:jc w:val="right"/>
              <w:rPr>
                <w:rFonts w:ascii="標楷體" w:eastAsia="標楷體" w:hAnsi="標楷體"/>
                <w:sz w:val="20"/>
                <w:szCs w:val="20"/>
              </w:rPr>
            </w:pPr>
            <w:r w:rsidRPr="0037050D">
              <w:rPr>
                <w:rFonts w:ascii="標楷體" w:eastAsia="標楷體" w:hAnsi="標楷體" w:hint="eastAsia"/>
                <w:sz w:val="20"/>
                <w:szCs w:val="20"/>
              </w:rPr>
              <w:t>元</w:t>
            </w:r>
          </w:p>
        </w:tc>
      </w:tr>
      <w:tr w:rsidR="004916EF" w14:paraId="4626B6F3" w14:textId="77777777" w:rsidTr="004916EF">
        <w:tc>
          <w:tcPr>
            <w:tcW w:w="1384" w:type="dxa"/>
            <w:shd w:val="clear" w:color="auto" w:fill="FFF2CC" w:themeFill="accent4" w:themeFillTint="33"/>
            <w:vAlign w:val="center"/>
          </w:tcPr>
          <w:p w14:paraId="5ACD17D3" w14:textId="77777777" w:rsidR="004916EF" w:rsidRPr="006207FF" w:rsidRDefault="004916EF" w:rsidP="004916EF">
            <w:pPr>
              <w:spacing w:line="0" w:lineRule="atLeast"/>
              <w:ind w:leftChars="-50" w:left="-120"/>
              <w:jc w:val="center"/>
              <w:rPr>
                <w:rFonts w:ascii="標楷體" w:eastAsia="標楷體" w:hAnsi="標楷體"/>
                <w:sz w:val="18"/>
                <w:szCs w:val="18"/>
              </w:rPr>
            </w:pPr>
            <w:r w:rsidRPr="006207FF">
              <w:rPr>
                <w:rFonts w:ascii="標楷體" w:eastAsia="標楷體" w:hAnsi="標楷體" w:hint="eastAsia"/>
                <w:sz w:val="18"/>
                <w:szCs w:val="18"/>
              </w:rPr>
              <w:t>收入</w:t>
            </w:r>
          </w:p>
          <w:p w14:paraId="3CE265A2" w14:textId="0917DE36" w:rsidR="004916EF" w:rsidRPr="00697C44" w:rsidRDefault="004916EF" w:rsidP="004916EF">
            <w:pPr>
              <w:spacing w:line="0" w:lineRule="atLeast"/>
              <w:ind w:leftChars="-50" w:left="-120"/>
              <w:jc w:val="center"/>
              <w:rPr>
                <w:rFonts w:ascii="標楷體" w:eastAsia="標楷體" w:hAnsi="標楷體"/>
                <w:sz w:val="20"/>
                <w:szCs w:val="20"/>
              </w:rPr>
            </w:pPr>
            <w:r w:rsidRPr="006207FF">
              <w:rPr>
                <w:rFonts w:ascii="標楷體" w:eastAsia="標楷體" w:hAnsi="標楷體" w:hint="eastAsia"/>
                <w:sz w:val="18"/>
                <w:szCs w:val="18"/>
              </w:rPr>
              <w:t>總和</w:t>
            </w:r>
          </w:p>
        </w:tc>
        <w:tc>
          <w:tcPr>
            <w:tcW w:w="6919" w:type="dxa"/>
            <w:gridSpan w:val="10"/>
            <w:shd w:val="clear" w:color="auto" w:fill="FFF2CC" w:themeFill="accent4" w:themeFillTint="33"/>
            <w:vAlign w:val="center"/>
          </w:tcPr>
          <w:p w14:paraId="5461C746" w14:textId="6B04C72B" w:rsidR="004916EF" w:rsidRDefault="004916EF" w:rsidP="004916EF">
            <w:pPr>
              <w:spacing w:line="400" w:lineRule="exact"/>
              <w:ind w:rightChars="872" w:right="2093"/>
              <w:jc w:val="right"/>
              <w:rPr>
                <w:rFonts w:ascii="標楷體" w:eastAsia="標楷體" w:hAnsi="標楷體"/>
                <w:sz w:val="28"/>
                <w:szCs w:val="28"/>
              </w:rPr>
            </w:pPr>
            <w:r w:rsidRPr="00445946">
              <w:rPr>
                <w:rFonts w:ascii="標楷體" w:eastAsia="標楷體" w:hAnsi="標楷體" w:hint="eastAsia"/>
                <w:sz w:val="28"/>
                <w:szCs w:val="28"/>
              </w:rPr>
              <w:t>元</w:t>
            </w:r>
          </w:p>
        </w:tc>
      </w:tr>
      <w:tr w:rsidR="004916EF" w14:paraId="79B0BDDF" w14:textId="77777777" w:rsidTr="004916EF">
        <w:tc>
          <w:tcPr>
            <w:tcW w:w="1384" w:type="dxa"/>
            <w:shd w:val="clear" w:color="auto" w:fill="FFF2CC" w:themeFill="accent4" w:themeFillTint="33"/>
            <w:vAlign w:val="center"/>
          </w:tcPr>
          <w:p w14:paraId="5577F868" w14:textId="77777777" w:rsidR="004916EF" w:rsidRPr="006207FF" w:rsidRDefault="004916EF" w:rsidP="004916EF">
            <w:pPr>
              <w:spacing w:line="0" w:lineRule="atLeast"/>
              <w:ind w:leftChars="-50" w:left="-120"/>
              <w:jc w:val="center"/>
              <w:rPr>
                <w:rFonts w:ascii="標楷體" w:eastAsia="標楷體" w:hAnsi="標楷體"/>
                <w:sz w:val="18"/>
                <w:szCs w:val="18"/>
              </w:rPr>
            </w:pPr>
            <w:r w:rsidRPr="006207FF">
              <w:rPr>
                <w:rFonts w:ascii="標楷體" w:eastAsia="標楷體" w:hAnsi="標楷體" w:hint="eastAsia"/>
                <w:sz w:val="18"/>
                <w:szCs w:val="18"/>
              </w:rPr>
              <w:t>預估(目標</w:t>
            </w:r>
            <w:r w:rsidRPr="006207FF">
              <w:rPr>
                <w:rFonts w:ascii="標楷體" w:eastAsia="標楷體" w:hAnsi="標楷體"/>
                <w:sz w:val="18"/>
                <w:szCs w:val="18"/>
              </w:rPr>
              <w:t>)</w:t>
            </w:r>
          </w:p>
          <w:p w14:paraId="3E5C0FE0" w14:textId="76818824" w:rsidR="004916EF" w:rsidRPr="00697C44" w:rsidRDefault="004916EF" w:rsidP="004916EF">
            <w:pPr>
              <w:spacing w:line="0" w:lineRule="atLeast"/>
              <w:ind w:leftChars="-50" w:left="-120"/>
              <w:jc w:val="center"/>
              <w:rPr>
                <w:rFonts w:ascii="標楷體" w:eastAsia="標楷體" w:hAnsi="標楷體"/>
                <w:sz w:val="20"/>
                <w:szCs w:val="20"/>
              </w:rPr>
            </w:pPr>
            <w:r w:rsidRPr="006207FF">
              <w:rPr>
                <w:rFonts w:ascii="標楷體" w:eastAsia="標楷體" w:hAnsi="標楷體" w:hint="eastAsia"/>
                <w:sz w:val="18"/>
                <w:szCs w:val="18"/>
              </w:rPr>
              <w:t>年收入</w:t>
            </w:r>
          </w:p>
        </w:tc>
        <w:tc>
          <w:tcPr>
            <w:tcW w:w="6919" w:type="dxa"/>
            <w:gridSpan w:val="10"/>
            <w:shd w:val="clear" w:color="auto" w:fill="FFF2CC" w:themeFill="accent4" w:themeFillTint="33"/>
            <w:vAlign w:val="center"/>
          </w:tcPr>
          <w:p w14:paraId="6CD9C6E9" w14:textId="51365106" w:rsidR="004916EF" w:rsidRDefault="004916EF" w:rsidP="004916EF">
            <w:pPr>
              <w:spacing w:line="400" w:lineRule="exact"/>
              <w:ind w:rightChars="872" w:right="2093"/>
              <w:jc w:val="right"/>
              <w:rPr>
                <w:rFonts w:ascii="標楷體" w:eastAsia="標楷體" w:hAnsi="標楷體"/>
                <w:sz w:val="28"/>
                <w:szCs w:val="28"/>
              </w:rPr>
            </w:pPr>
            <w:r w:rsidRPr="00445946">
              <w:rPr>
                <w:rFonts w:ascii="標楷體" w:eastAsia="標楷體" w:hAnsi="標楷體" w:hint="eastAsia"/>
                <w:sz w:val="28"/>
                <w:szCs w:val="28"/>
              </w:rPr>
              <w:t>元</w:t>
            </w:r>
          </w:p>
        </w:tc>
      </w:tr>
      <w:tr w:rsidR="004916EF" w14:paraId="11DE809B" w14:textId="77777777" w:rsidTr="004916EF">
        <w:tc>
          <w:tcPr>
            <w:tcW w:w="1384" w:type="dxa"/>
            <w:shd w:val="clear" w:color="auto" w:fill="FFF2CC" w:themeFill="accent4" w:themeFillTint="33"/>
            <w:vAlign w:val="center"/>
          </w:tcPr>
          <w:p w14:paraId="6E9384E2" w14:textId="435AC57B" w:rsidR="00961DF2" w:rsidRDefault="00961DF2" w:rsidP="004916EF">
            <w:pPr>
              <w:spacing w:line="0" w:lineRule="atLeast"/>
              <w:ind w:leftChars="-50" w:left="-120"/>
              <w:jc w:val="center"/>
              <w:rPr>
                <w:rFonts w:ascii="標楷體" w:eastAsia="標楷體" w:hAnsi="標楷體"/>
                <w:sz w:val="18"/>
                <w:szCs w:val="18"/>
              </w:rPr>
            </w:pPr>
            <w:r w:rsidRPr="00961DF2">
              <w:rPr>
                <w:rFonts w:ascii="標楷體" w:eastAsia="標楷體" w:hAnsi="標楷體" w:hint="eastAsia"/>
                <w:sz w:val="18"/>
                <w:szCs w:val="18"/>
              </w:rPr>
              <w:t>應繳數額門檻</w:t>
            </w:r>
          </w:p>
          <w:p w14:paraId="0C70FD24" w14:textId="05D8F09E" w:rsidR="004916EF" w:rsidRPr="00697C44" w:rsidRDefault="004916EF" w:rsidP="004916EF">
            <w:pPr>
              <w:spacing w:line="0" w:lineRule="atLeast"/>
              <w:ind w:leftChars="-50" w:left="-120"/>
              <w:jc w:val="center"/>
              <w:rPr>
                <w:rFonts w:ascii="標楷體" w:eastAsia="標楷體" w:hAnsi="標楷體"/>
                <w:sz w:val="20"/>
                <w:szCs w:val="20"/>
              </w:rPr>
            </w:pPr>
            <w:r w:rsidRPr="006207FF">
              <w:rPr>
                <w:rFonts w:ascii="標楷體" w:eastAsia="標楷體" w:hAnsi="標楷體" w:hint="eastAsia"/>
                <w:sz w:val="18"/>
                <w:szCs w:val="18"/>
              </w:rPr>
              <w:t>（預估目標年收入總和1.15倍）</w:t>
            </w:r>
          </w:p>
        </w:tc>
        <w:tc>
          <w:tcPr>
            <w:tcW w:w="6919" w:type="dxa"/>
            <w:gridSpan w:val="10"/>
            <w:shd w:val="clear" w:color="auto" w:fill="FFF2CC" w:themeFill="accent4" w:themeFillTint="33"/>
            <w:vAlign w:val="center"/>
          </w:tcPr>
          <w:p w14:paraId="65ABFB8F" w14:textId="0A778F3A" w:rsidR="004916EF" w:rsidRPr="00445946" w:rsidRDefault="004916EF" w:rsidP="004916EF">
            <w:pPr>
              <w:spacing w:line="400" w:lineRule="exact"/>
              <w:ind w:rightChars="872" w:right="2093"/>
              <w:jc w:val="right"/>
              <w:rPr>
                <w:rFonts w:ascii="標楷體" w:eastAsia="標楷體" w:hAnsi="標楷體"/>
                <w:sz w:val="28"/>
                <w:szCs w:val="28"/>
              </w:rPr>
            </w:pPr>
            <w:r w:rsidRPr="00445946">
              <w:rPr>
                <w:rFonts w:ascii="標楷體" w:eastAsia="標楷體" w:hAnsi="標楷體" w:hint="eastAsia"/>
                <w:sz w:val="28"/>
                <w:szCs w:val="28"/>
              </w:rPr>
              <w:t>元</w:t>
            </w:r>
          </w:p>
        </w:tc>
      </w:tr>
      <w:tr w:rsidR="004916EF" w14:paraId="4B4CC4F3" w14:textId="38315179" w:rsidTr="004916EF">
        <w:tc>
          <w:tcPr>
            <w:tcW w:w="1384" w:type="dxa"/>
            <w:shd w:val="clear" w:color="auto" w:fill="FFF2CC" w:themeFill="accent4" w:themeFillTint="33"/>
            <w:vAlign w:val="center"/>
          </w:tcPr>
          <w:p w14:paraId="1BF12328" w14:textId="4CD54029" w:rsidR="004916EF" w:rsidRPr="00697C44" w:rsidRDefault="004916EF" w:rsidP="004916EF">
            <w:pPr>
              <w:spacing w:line="0" w:lineRule="atLeast"/>
              <w:ind w:leftChars="-50" w:left="-120"/>
              <w:jc w:val="center"/>
              <w:rPr>
                <w:rFonts w:ascii="標楷體" w:eastAsia="標楷體" w:hAnsi="標楷體"/>
                <w:sz w:val="20"/>
                <w:szCs w:val="20"/>
              </w:rPr>
            </w:pPr>
            <w:r w:rsidRPr="006207FF">
              <w:rPr>
                <w:rFonts w:ascii="標楷體" w:eastAsia="標楷體" w:hAnsi="標楷體" w:hint="eastAsia"/>
                <w:sz w:val="18"/>
                <w:szCs w:val="18"/>
              </w:rPr>
              <w:t>年度實際經營比例(日數/365</w:t>
            </w:r>
            <w:r w:rsidRPr="006207FF">
              <w:rPr>
                <w:rFonts w:ascii="標楷體" w:eastAsia="標楷體" w:hAnsi="標楷體"/>
                <w:sz w:val="18"/>
                <w:szCs w:val="18"/>
              </w:rPr>
              <w:t>)</w:t>
            </w:r>
          </w:p>
        </w:tc>
        <w:tc>
          <w:tcPr>
            <w:tcW w:w="1701" w:type="dxa"/>
            <w:gridSpan w:val="2"/>
            <w:shd w:val="clear" w:color="auto" w:fill="FFF2CC" w:themeFill="accent4" w:themeFillTint="33"/>
            <w:vAlign w:val="center"/>
          </w:tcPr>
          <w:p w14:paraId="0CDE681C" w14:textId="77777777" w:rsidR="004916EF" w:rsidRPr="004916EF" w:rsidRDefault="004916EF" w:rsidP="004916EF">
            <w:pPr>
              <w:jc w:val="center"/>
              <w:rPr>
                <w:rFonts w:ascii="標楷體" w:eastAsia="標楷體" w:hAnsi="標楷體"/>
              </w:rPr>
            </w:pPr>
          </w:p>
        </w:tc>
        <w:tc>
          <w:tcPr>
            <w:tcW w:w="1701" w:type="dxa"/>
            <w:gridSpan w:val="3"/>
            <w:shd w:val="clear" w:color="auto" w:fill="FFF2CC" w:themeFill="accent4" w:themeFillTint="33"/>
            <w:vAlign w:val="center"/>
          </w:tcPr>
          <w:p w14:paraId="27AA3CAE" w14:textId="77777777" w:rsidR="004916EF" w:rsidRPr="004916EF" w:rsidRDefault="004916EF" w:rsidP="004916EF">
            <w:pPr>
              <w:jc w:val="center"/>
              <w:rPr>
                <w:rFonts w:ascii="標楷體" w:eastAsia="標楷體" w:hAnsi="標楷體"/>
              </w:rPr>
            </w:pPr>
          </w:p>
        </w:tc>
        <w:tc>
          <w:tcPr>
            <w:tcW w:w="1788" w:type="dxa"/>
            <w:gridSpan w:val="3"/>
            <w:shd w:val="clear" w:color="auto" w:fill="FFF2CC" w:themeFill="accent4" w:themeFillTint="33"/>
            <w:vAlign w:val="center"/>
          </w:tcPr>
          <w:p w14:paraId="6B42C517" w14:textId="77777777" w:rsidR="004916EF" w:rsidRPr="004916EF" w:rsidRDefault="004916EF" w:rsidP="004916EF">
            <w:pPr>
              <w:jc w:val="center"/>
              <w:rPr>
                <w:rFonts w:ascii="標楷體" w:eastAsia="標楷體" w:hAnsi="標楷體"/>
              </w:rPr>
            </w:pPr>
          </w:p>
        </w:tc>
        <w:tc>
          <w:tcPr>
            <w:tcW w:w="1729" w:type="dxa"/>
            <w:gridSpan w:val="2"/>
            <w:shd w:val="clear" w:color="auto" w:fill="FFF2CC" w:themeFill="accent4" w:themeFillTint="33"/>
            <w:vAlign w:val="center"/>
          </w:tcPr>
          <w:p w14:paraId="570F637A" w14:textId="77777777" w:rsidR="004916EF" w:rsidRPr="004916EF" w:rsidRDefault="004916EF" w:rsidP="004916EF">
            <w:pPr>
              <w:jc w:val="center"/>
              <w:rPr>
                <w:rFonts w:ascii="標楷體" w:eastAsia="標楷體" w:hAnsi="標楷體"/>
              </w:rPr>
            </w:pPr>
          </w:p>
        </w:tc>
      </w:tr>
      <w:tr w:rsidR="004916EF" w14:paraId="18F180FB" w14:textId="77777777" w:rsidTr="004916EF">
        <w:tc>
          <w:tcPr>
            <w:tcW w:w="1384" w:type="dxa"/>
            <w:shd w:val="clear" w:color="auto" w:fill="FFF2CC" w:themeFill="accent4" w:themeFillTint="33"/>
            <w:vAlign w:val="center"/>
          </w:tcPr>
          <w:p w14:paraId="55A11634" w14:textId="5752CF00" w:rsidR="004916EF" w:rsidRPr="00697C44" w:rsidRDefault="004916EF" w:rsidP="004916EF">
            <w:pPr>
              <w:spacing w:line="0" w:lineRule="atLeast"/>
              <w:ind w:leftChars="-50" w:left="-120"/>
              <w:jc w:val="center"/>
              <w:rPr>
                <w:rFonts w:ascii="標楷體" w:eastAsia="標楷體" w:hAnsi="標楷體"/>
                <w:sz w:val="20"/>
                <w:szCs w:val="20"/>
              </w:rPr>
            </w:pPr>
            <w:r w:rsidRPr="006207FF">
              <w:rPr>
                <w:rFonts w:ascii="標楷體" w:eastAsia="標楷體" w:hAnsi="標楷體" w:hint="eastAsia"/>
                <w:sz w:val="18"/>
                <w:szCs w:val="18"/>
              </w:rPr>
              <w:t>應繳</w:t>
            </w:r>
            <w:r w:rsidR="00961DF2">
              <w:rPr>
                <w:rFonts w:ascii="標楷體" w:eastAsia="標楷體" w:hAnsi="標楷體" w:hint="eastAsia"/>
                <w:sz w:val="18"/>
                <w:szCs w:val="18"/>
              </w:rPr>
              <w:t>數額</w:t>
            </w:r>
          </w:p>
        </w:tc>
        <w:tc>
          <w:tcPr>
            <w:tcW w:w="6919" w:type="dxa"/>
            <w:gridSpan w:val="10"/>
            <w:shd w:val="clear" w:color="auto" w:fill="FFF2CC" w:themeFill="accent4" w:themeFillTint="33"/>
            <w:vAlign w:val="center"/>
          </w:tcPr>
          <w:p w14:paraId="1FDDBEE8" w14:textId="27E61DCC" w:rsidR="004916EF" w:rsidRDefault="004916EF" w:rsidP="004916EF">
            <w:pPr>
              <w:spacing w:line="400" w:lineRule="exact"/>
              <w:ind w:rightChars="46" w:right="110"/>
              <w:jc w:val="center"/>
              <w:rPr>
                <w:rFonts w:ascii="標楷體" w:eastAsia="標楷體" w:hAnsi="標楷體"/>
                <w:sz w:val="28"/>
                <w:szCs w:val="28"/>
              </w:rPr>
            </w:pPr>
            <w:r w:rsidRPr="000F5CB3">
              <w:rPr>
                <w:rFonts w:ascii="標楷體" w:eastAsia="標楷體" w:hAnsi="標楷體" w:hint="eastAsia"/>
                <w:sz w:val="28"/>
                <w:szCs w:val="28"/>
              </w:rPr>
              <w:t>□</w:t>
            </w:r>
            <w:r>
              <w:rPr>
                <w:rFonts w:ascii="標楷體" w:eastAsia="標楷體" w:hAnsi="標楷體" w:hint="eastAsia"/>
                <w:sz w:val="28"/>
                <w:szCs w:val="28"/>
              </w:rPr>
              <w:t>無須繳納；</w:t>
            </w:r>
            <w:r w:rsidRPr="000F5CB3">
              <w:rPr>
                <w:rFonts w:ascii="標楷體" w:eastAsia="標楷體" w:hAnsi="標楷體" w:hint="eastAsia"/>
                <w:sz w:val="28"/>
                <w:szCs w:val="28"/>
              </w:rPr>
              <w:t>□</w:t>
            </w:r>
            <w:r>
              <w:rPr>
                <w:rFonts w:ascii="標楷體" w:eastAsia="標楷體" w:hAnsi="標楷體" w:hint="eastAsia"/>
                <w:sz w:val="28"/>
                <w:szCs w:val="28"/>
              </w:rPr>
              <w:t xml:space="preserve">應繳納金額     </w:t>
            </w:r>
            <w:r w:rsidRPr="00445946">
              <w:rPr>
                <w:rFonts w:ascii="標楷體" w:eastAsia="標楷體" w:hAnsi="標楷體" w:hint="eastAsia"/>
                <w:sz w:val="28"/>
                <w:szCs w:val="28"/>
              </w:rPr>
              <w:t>元</w:t>
            </w:r>
          </w:p>
        </w:tc>
      </w:tr>
    </w:tbl>
    <w:p w14:paraId="23F94A3D" w14:textId="77777777" w:rsidR="005B4E19" w:rsidRDefault="005B4E19" w:rsidP="00C260F2">
      <w:pPr>
        <w:spacing w:line="400" w:lineRule="exact"/>
        <w:rPr>
          <w:rFonts w:ascii="標楷體" w:eastAsia="標楷體" w:hAnsi="標楷體"/>
          <w:sz w:val="28"/>
          <w:szCs w:val="28"/>
        </w:rPr>
      </w:pPr>
      <w:r>
        <w:rPr>
          <w:rFonts w:ascii="標楷體" w:eastAsia="標楷體" w:hAnsi="標楷體" w:hint="eastAsia"/>
          <w:sz w:val="28"/>
          <w:szCs w:val="28"/>
        </w:rPr>
        <w:t>備註：</w:t>
      </w:r>
    </w:p>
    <w:p w14:paraId="188524BA" w14:textId="36050D31" w:rsidR="005B4E19" w:rsidRPr="005B4E19" w:rsidRDefault="005B4E19">
      <w:pPr>
        <w:pStyle w:val="a3"/>
        <w:numPr>
          <w:ilvl w:val="0"/>
          <w:numId w:val="90"/>
        </w:numPr>
        <w:spacing w:line="400" w:lineRule="exact"/>
        <w:ind w:leftChars="0"/>
        <w:rPr>
          <w:rFonts w:ascii="標楷體" w:eastAsia="標楷體" w:hAnsi="標楷體"/>
          <w:sz w:val="28"/>
          <w:szCs w:val="28"/>
        </w:rPr>
      </w:pPr>
      <w:r w:rsidRPr="005B4E19">
        <w:rPr>
          <w:rFonts w:ascii="標楷體" w:eastAsia="標楷體" w:hAnsi="標楷體" w:hint="eastAsia"/>
          <w:sz w:val="28"/>
          <w:szCs w:val="28"/>
        </w:rPr>
        <w:t>本範例僅供參考，請</w:t>
      </w:r>
      <w:r>
        <w:rPr>
          <w:rFonts w:ascii="標楷體" w:eastAsia="標楷體" w:hAnsi="標楷體" w:hint="eastAsia"/>
          <w:sz w:val="28"/>
          <w:szCs w:val="28"/>
        </w:rPr>
        <w:t>廠商應</w:t>
      </w:r>
      <w:r w:rsidRPr="005B4E19">
        <w:rPr>
          <w:rFonts w:ascii="標楷體" w:eastAsia="標楷體" w:hAnsi="標楷體" w:hint="eastAsia"/>
          <w:sz w:val="28"/>
          <w:szCs w:val="28"/>
        </w:rPr>
        <w:t>依契約規範</w:t>
      </w:r>
      <w:r>
        <w:rPr>
          <w:rFonts w:ascii="標楷體" w:eastAsia="標楷體" w:hAnsi="標楷體" w:hint="eastAsia"/>
          <w:sz w:val="28"/>
          <w:szCs w:val="28"/>
        </w:rPr>
        <w:t>配合</w:t>
      </w:r>
      <w:r w:rsidRPr="005B4E19">
        <w:rPr>
          <w:rFonts w:ascii="標楷體" w:eastAsia="標楷體" w:hAnsi="標楷體" w:hint="eastAsia"/>
          <w:sz w:val="28"/>
          <w:szCs w:val="28"/>
        </w:rPr>
        <w:t>調整。</w:t>
      </w:r>
    </w:p>
    <w:p w14:paraId="58DA4D7E" w14:textId="51381BBD" w:rsidR="00C260F2" w:rsidRPr="005B4E19" w:rsidRDefault="00AC07E8">
      <w:pPr>
        <w:pStyle w:val="a3"/>
        <w:numPr>
          <w:ilvl w:val="0"/>
          <w:numId w:val="90"/>
        </w:numPr>
        <w:spacing w:line="400" w:lineRule="exact"/>
        <w:ind w:leftChars="0"/>
        <w:rPr>
          <w:rFonts w:ascii="標楷體" w:eastAsia="標楷體" w:hAnsi="標楷體"/>
          <w:sz w:val="28"/>
          <w:szCs w:val="28"/>
        </w:rPr>
      </w:pPr>
      <w:r>
        <w:rPr>
          <w:rFonts w:ascii="標楷體" w:eastAsia="標楷體" w:hAnsi="標楷體" w:hint="eastAsia"/>
          <w:sz w:val="28"/>
          <w:szCs w:val="28"/>
        </w:rPr>
        <w:t>本</w:t>
      </w:r>
      <w:r w:rsidR="005B4E19" w:rsidRPr="005B4E19">
        <w:rPr>
          <w:rFonts w:ascii="標楷體" w:eastAsia="標楷體" w:hAnsi="標楷體" w:hint="eastAsia"/>
          <w:sz w:val="28"/>
          <w:szCs w:val="28"/>
        </w:rPr>
        <w:t>試算</w:t>
      </w:r>
      <w:r w:rsidR="00C260F2" w:rsidRPr="005B4E19">
        <w:rPr>
          <w:rFonts w:ascii="標楷體" w:eastAsia="標楷體" w:hAnsi="標楷體" w:hint="eastAsia"/>
          <w:sz w:val="28"/>
          <w:szCs w:val="28"/>
        </w:rPr>
        <w:t>表請依提報場次情形，自行調整增列</w:t>
      </w:r>
    </w:p>
    <w:p w14:paraId="667DB524" w14:textId="77777777" w:rsidR="00C260F2" w:rsidRPr="00C260F2" w:rsidRDefault="00C260F2">
      <w:pPr>
        <w:widowControl/>
      </w:pPr>
    </w:p>
    <w:p w14:paraId="79332236" w14:textId="77777777" w:rsidR="00C260F2" w:rsidRDefault="00C260F2">
      <w:pPr>
        <w:widowControl/>
        <w:rPr>
          <w:rFonts w:asciiTheme="majorHAnsi" w:eastAsia="標楷體" w:hAnsiTheme="majorHAnsi" w:cstheme="majorBidi"/>
          <w:b/>
          <w:bCs/>
          <w:sz w:val="40"/>
          <w:szCs w:val="48"/>
        </w:rPr>
      </w:pPr>
      <w:r>
        <w:br w:type="page"/>
      </w:r>
    </w:p>
    <w:p w14:paraId="3FC831C1" w14:textId="7F9B059C" w:rsidR="006E790D" w:rsidRDefault="006E790D" w:rsidP="006E790D">
      <w:pPr>
        <w:pStyle w:val="2"/>
        <w:spacing w:before="180"/>
      </w:pPr>
      <w:bookmarkStart w:id="56" w:name="_Toc227307950"/>
      <w:proofErr w:type="gramStart"/>
      <w:r>
        <w:rPr>
          <w:rFonts w:hint="eastAsia"/>
        </w:rPr>
        <w:lastRenderedPageBreak/>
        <w:t>資安保密</w:t>
      </w:r>
      <w:bookmarkEnd w:id="56"/>
      <w:proofErr w:type="gramEnd"/>
    </w:p>
    <w:p w14:paraId="7E2989BC" w14:textId="63DF9425" w:rsidR="006E790D" w:rsidRPr="00D443A9" w:rsidRDefault="006E790D" w:rsidP="00D443A9">
      <w:pPr>
        <w:pStyle w:val="a3"/>
        <w:numPr>
          <w:ilvl w:val="0"/>
          <w:numId w:val="51"/>
        </w:numPr>
        <w:spacing w:line="400" w:lineRule="exact"/>
        <w:ind w:leftChars="0"/>
        <w:jc w:val="both"/>
        <w:rPr>
          <w:rFonts w:eastAsia="標楷體"/>
          <w:sz w:val="28"/>
          <w:szCs w:val="20"/>
        </w:rPr>
      </w:pPr>
      <w:r>
        <w:rPr>
          <w:rFonts w:eastAsia="標楷體" w:hint="eastAsia"/>
          <w:sz w:val="28"/>
          <w:szCs w:val="20"/>
        </w:rPr>
        <w:t>廠商應</w:t>
      </w:r>
      <w:r w:rsidRPr="007C6EEF">
        <w:rPr>
          <w:rFonts w:eastAsia="標楷體" w:hint="eastAsia"/>
          <w:sz w:val="28"/>
          <w:szCs w:val="20"/>
        </w:rPr>
        <w:t>遵守「</w:t>
      </w:r>
      <w:r w:rsidRPr="007C6EEF">
        <w:rPr>
          <w:rFonts w:eastAsia="標楷體" w:hint="eastAsia"/>
          <w:b/>
          <w:bCs/>
          <w:color w:val="FF0000"/>
          <w:sz w:val="28"/>
          <w:szCs w:val="20"/>
        </w:rPr>
        <w:t>國家機密保護法</w:t>
      </w:r>
      <w:r w:rsidRPr="007C6EEF">
        <w:rPr>
          <w:rFonts w:eastAsia="標楷體" w:hint="eastAsia"/>
          <w:sz w:val="28"/>
          <w:szCs w:val="20"/>
        </w:rPr>
        <w:t>」及「</w:t>
      </w:r>
      <w:r w:rsidRPr="007C6EEF">
        <w:rPr>
          <w:rFonts w:eastAsia="標楷體" w:hint="eastAsia"/>
          <w:b/>
          <w:bCs/>
          <w:color w:val="FF0000"/>
          <w:sz w:val="28"/>
          <w:szCs w:val="20"/>
        </w:rPr>
        <w:t>個人資料保護法</w:t>
      </w:r>
      <w:r w:rsidRPr="007C6EEF">
        <w:rPr>
          <w:rFonts w:eastAsia="標楷體" w:hint="eastAsia"/>
          <w:sz w:val="28"/>
          <w:szCs w:val="20"/>
        </w:rPr>
        <w:t>」、「</w:t>
      </w:r>
      <w:r w:rsidR="00ED08C2" w:rsidRPr="00ED08C2">
        <w:rPr>
          <w:rFonts w:eastAsia="標楷體" w:hint="eastAsia"/>
          <w:b/>
          <w:bCs/>
          <w:color w:val="FF0000"/>
          <w:sz w:val="28"/>
          <w:szCs w:val="20"/>
        </w:rPr>
        <w:t>各機關對危害國家資通安全產品限制使用原則</w:t>
      </w:r>
      <w:r w:rsidRPr="007C6EEF">
        <w:rPr>
          <w:rFonts w:eastAsia="標楷體" w:hint="eastAsia"/>
          <w:sz w:val="28"/>
          <w:szCs w:val="20"/>
        </w:rPr>
        <w:t>」</w:t>
      </w:r>
      <w:r w:rsidR="00ED08C2">
        <w:rPr>
          <w:rFonts w:eastAsia="標楷體" w:hint="eastAsia"/>
          <w:sz w:val="28"/>
          <w:szCs w:val="20"/>
        </w:rPr>
        <w:t>、</w:t>
      </w:r>
      <w:r w:rsidRPr="007C6EEF">
        <w:rPr>
          <w:rFonts w:eastAsia="標楷體" w:hint="eastAsia"/>
          <w:sz w:val="28"/>
          <w:szCs w:val="20"/>
        </w:rPr>
        <w:t>「</w:t>
      </w:r>
      <w:r w:rsidR="007F3D3D" w:rsidRPr="007F3D3D">
        <w:rPr>
          <w:rFonts w:eastAsia="標楷體" w:hint="eastAsia"/>
          <w:b/>
          <w:bCs/>
          <w:color w:val="FF0000"/>
          <w:sz w:val="28"/>
          <w:szCs w:val="20"/>
        </w:rPr>
        <w:t>停車場經營業個人資料檔案安全維護管理辦法</w:t>
      </w:r>
      <w:r w:rsidRPr="007C6EEF">
        <w:rPr>
          <w:rFonts w:eastAsia="標楷體" w:hint="eastAsia"/>
          <w:sz w:val="28"/>
          <w:szCs w:val="20"/>
        </w:rPr>
        <w:t>」</w:t>
      </w:r>
      <w:r w:rsidR="00ED08C2">
        <w:rPr>
          <w:rFonts w:eastAsia="標楷體" w:hint="eastAsia"/>
          <w:sz w:val="28"/>
          <w:szCs w:val="20"/>
        </w:rPr>
        <w:t>及其他相關中央政府及本府頒</w:t>
      </w:r>
      <w:proofErr w:type="gramStart"/>
      <w:r w:rsidR="00ED08C2">
        <w:rPr>
          <w:rFonts w:eastAsia="標楷體" w:hint="eastAsia"/>
          <w:sz w:val="28"/>
          <w:szCs w:val="20"/>
        </w:rPr>
        <w:t>佈</w:t>
      </w:r>
      <w:proofErr w:type="gramEnd"/>
      <w:r w:rsidR="00ED08C2">
        <w:rPr>
          <w:rFonts w:eastAsia="標楷體" w:hint="eastAsia"/>
          <w:sz w:val="28"/>
          <w:szCs w:val="20"/>
        </w:rPr>
        <w:t>之</w:t>
      </w:r>
      <w:r w:rsidRPr="007C6EEF">
        <w:rPr>
          <w:rFonts w:eastAsia="標楷體" w:hint="eastAsia"/>
          <w:sz w:val="28"/>
          <w:szCs w:val="20"/>
        </w:rPr>
        <w:t>相關法令</w:t>
      </w:r>
      <w:r w:rsidR="00ED08C2">
        <w:rPr>
          <w:rFonts w:eastAsia="標楷體" w:hint="eastAsia"/>
          <w:sz w:val="28"/>
          <w:szCs w:val="20"/>
        </w:rPr>
        <w:t>函示通告</w:t>
      </w:r>
      <w:r w:rsidR="00D443A9">
        <w:rPr>
          <w:rFonts w:eastAsia="標楷體" w:hint="eastAsia"/>
          <w:sz w:val="28"/>
          <w:szCs w:val="20"/>
        </w:rPr>
        <w:t>；</w:t>
      </w:r>
      <w:r w:rsidR="00D443A9" w:rsidRPr="00D443A9">
        <w:rPr>
          <w:rFonts w:eastAsia="標楷體" w:hint="eastAsia"/>
          <w:sz w:val="28"/>
          <w:szCs w:val="20"/>
        </w:rPr>
        <w:t>資通訊產品</w:t>
      </w:r>
      <w:r w:rsidR="00D443A9" w:rsidRPr="00D443A9">
        <w:rPr>
          <w:rFonts w:eastAsia="標楷體" w:hint="eastAsia"/>
          <w:sz w:val="28"/>
          <w:szCs w:val="20"/>
        </w:rPr>
        <w:t>(</w:t>
      </w:r>
      <w:r w:rsidR="00D443A9" w:rsidRPr="00D443A9">
        <w:rPr>
          <w:rFonts w:eastAsia="標楷體" w:hint="eastAsia"/>
          <w:sz w:val="28"/>
          <w:szCs w:val="20"/>
        </w:rPr>
        <w:t>含軟體、硬體及服務</w:t>
      </w:r>
      <w:r w:rsidR="00D443A9" w:rsidRPr="00D443A9">
        <w:rPr>
          <w:rFonts w:eastAsia="標楷體" w:hint="eastAsia"/>
          <w:sz w:val="28"/>
          <w:szCs w:val="20"/>
        </w:rPr>
        <w:t>)</w:t>
      </w:r>
      <w:r w:rsidR="00D443A9" w:rsidRPr="00D443A9">
        <w:rPr>
          <w:rFonts w:eastAsia="標楷體" w:hint="eastAsia"/>
          <w:sz w:val="28"/>
          <w:szCs w:val="20"/>
        </w:rPr>
        <w:t>不得使用大陸廠牌</w:t>
      </w:r>
      <w:r w:rsidRPr="00D443A9">
        <w:rPr>
          <w:rFonts w:eastAsia="標楷體" w:hint="eastAsia"/>
          <w:sz w:val="28"/>
          <w:szCs w:val="20"/>
        </w:rPr>
        <w:t>。</w:t>
      </w:r>
      <w:proofErr w:type="gramStart"/>
      <w:r w:rsidR="00B731BE">
        <w:rPr>
          <w:rFonts w:eastAsia="標楷體" w:hint="eastAsia"/>
          <w:sz w:val="28"/>
          <w:szCs w:val="20"/>
        </w:rPr>
        <w:t>相關資安法令</w:t>
      </w:r>
      <w:proofErr w:type="gramEnd"/>
      <w:r w:rsidR="00B731BE">
        <w:rPr>
          <w:rFonts w:eastAsia="標楷體" w:hint="eastAsia"/>
          <w:sz w:val="28"/>
          <w:szCs w:val="20"/>
        </w:rPr>
        <w:t>如有修訂，廠商應遵照新修訂之規定辦理。</w:t>
      </w:r>
    </w:p>
    <w:p w14:paraId="1A95DC39" w14:textId="77777777" w:rsidR="006E790D" w:rsidRDefault="006E790D">
      <w:pPr>
        <w:pStyle w:val="a3"/>
        <w:numPr>
          <w:ilvl w:val="0"/>
          <w:numId w:val="51"/>
        </w:numPr>
        <w:spacing w:line="400" w:lineRule="exact"/>
        <w:ind w:leftChars="0" w:left="1333" w:hanging="482"/>
        <w:jc w:val="both"/>
        <w:rPr>
          <w:rFonts w:ascii="標楷體" w:eastAsia="標楷體" w:hAnsi="標楷體"/>
          <w:sz w:val="28"/>
          <w:szCs w:val="28"/>
        </w:rPr>
      </w:pPr>
      <w:r w:rsidRPr="005D04F8">
        <w:rPr>
          <w:rFonts w:ascii="標楷體" w:eastAsia="標楷體" w:hAnsi="標楷體" w:hint="eastAsia"/>
          <w:sz w:val="28"/>
          <w:szCs w:val="28"/>
        </w:rPr>
        <w:t>得標廠商及其代表人、受</w:t>
      </w:r>
      <w:proofErr w:type="gramStart"/>
      <w:r w:rsidRPr="005D04F8">
        <w:rPr>
          <w:rFonts w:ascii="標楷體" w:eastAsia="標楷體" w:hAnsi="標楷體" w:hint="eastAsia"/>
          <w:sz w:val="28"/>
          <w:szCs w:val="28"/>
        </w:rPr>
        <w:t>僱</w:t>
      </w:r>
      <w:proofErr w:type="gramEnd"/>
      <w:r w:rsidRPr="005D04F8">
        <w:rPr>
          <w:rFonts w:ascii="標楷體" w:eastAsia="標楷體" w:hAnsi="標楷體" w:hint="eastAsia"/>
          <w:sz w:val="28"/>
          <w:szCs w:val="28"/>
        </w:rPr>
        <w:t>人、受任人、代理人、或其他使用人</w:t>
      </w:r>
      <w:r>
        <w:rPr>
          <w:rFonts w:ascii="標楷體" w:eastAsia="標楷體" w:hAnsi="標楷體" w:hint="eastAsia"/>
          <w:sz w:val="28"/>
          <w:szCs w:val="28"/>
        </w:rPr>
        <w:t>履約應嚴守相關法令規範，非經機關書面同意，不得任意向第三人洩漏；</w:t>
      </w:r>
      <w:r w:rsidRPr="00A17536">
        <w:rPr>
          <w:rFonts w:ascii="標楷體" w:eastAsia="標楷體" w:hAnsi="標楷體" w:hint="eastAsia"/>
          <w:sz w:val="28"/>
          <w:szCs w:val="28"/>
        </w:rPr>
        <w:t>得標廠商</w:t>
      </w:r>
      <w:r w:rsidRPr="00126751">
        <w:rPr>
          <w:rFonts w:ascii="標楷體" w:eastAsia="標楷體" w:hAnsi="標楷體" w:hint="eastAsia"/>
          <w:sz w:val="28"/>
          <w:szCs w:val="28"/>
        </w:rPr>
        <w:t>於本契約有效期間內及本契約期滿或終止後，對於所得知或持有一切機關未標示得對外公開之公務秘密，以及機關依契約或法令對第三人負有保密義務之業務秘密，</w:t>
      </w:r>
      <w:proofErr w:type="gramStart"/>
      <w:r w:rsidRPr="00126751">
        <w:rPr>
          <w:rFonts w:ascii="標楷體" w:eastAsia="標楷體" w:hAnsi="標楷體" w:hint="eastAsia"/>
          <w:sz w:val="28"/>
          <w:szCs w:val="28"/>
        </w:rPr>
        <w:t>均應以</w:t>
      </w:r>
      <w:proofErr w:type="gramEnd"/>
      <w:r w:rsidRPr="00126751">
        <w:rPr>
          <w:rFonts w:ascii="標楷體" w:eastAsia="標楷體" w:hAnsi="標楷體" w:hint="eastAsia"/>
          <w:sz w:val="28"/>
          <w:szCs w:val="28"/>
        </w:rPr>
        <w:t>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w:t>
      </w:r>
    </w:p>
    <w:p w14:paraId="022E31FB" w14:textId="77777777" w:rsidR="006E790D" w:rsidRPr="00126751" w:rsidRDefault="006E790D">
      <w:pPr>
        <w:pStyle w:val="a3"/>
        <w:numPr>
          <w:ilvl w:val="0"/>
          <w:numId w:val="51"/>
        </w:numPr>
        <w:spacing w:line="400" w:lineRule="exact"/>
        <w:ind w:leftChars="0" w:left="1333" w:hanging="482"/>
        <w:jc w:val="both"/>
        <w:rPr>
          <w:rFonts w:ascii="標楷體" w:eastAsia="標楷體" w:hAnsi="標楷體"/>
          <w:sz w:val="28"/>
          <w:szCs w:val="28"/>
        </w:rPr>
      </w:pPr>
      <w:r>
        <w:rPr>
          <w:rFonts w:eastAsia="標楷體" w:hint="eastAsia"/>
          <w:sz w:val="28"/>
          <w:szCs w:val="20"/>
        </w:rPr>
        <w:t>得標廠商及其</w:t>
      </w:r>
      <w:r w:rsidRPr="007C6EEF">
        <w:rPr>
          <w:rFonts w:eastAsia="標楷體" w:hint="eastAsia"/>
          <w:sz w:val="28"/>
          <w:szCs w:val="20"/>
        </w:rPr>
        <w:t>代表人、受</w:t>
      </w:r>
      <w:proofErr w:type="gramStart"/>
      <w:r w:rsidRPr="007C6EEF">
        <w:rPr>
          <w:rFonts w:eastAsia="標楷體" w:hint="eastAsia"/>
          <w:sz w:val="28"/>
          <w:szCs w:val="20"/>
        </w:rPr>
        <w:t>僱</w:t>
      </w:r>
      <w:proofErr w:type="gramEnd"/>
      <w:r w:rsidRPr="007C6EEF">
        <w:rPr>
          <w:rFonts w:eastAsia="標楷體" w:hint="eastAsia"/>
          <w:sz w:val="28"/>
          <w:szCs w:val="20"/>
        </w:rPr>
        <w:t>人、受任人、代理人、或其他使用人因從事本案相關工作而經手或取得之</w:t>
      </w:r>
      <w:r w:rsidRPr="007C6EEF">
        <w:rPr>
          <w:rFonts w:eastAsia="標楷體"/>
          <w:sz w:val="28"/>
          <w:szCs w:val="20"/>
        </w:rPr>
        <w:t>任何形式資料</w:t>
      </w:r>
      <w:r w:rsidRPr="007C6EEF">
        <w:rPr>
          <w:rFonts w:eastAsia="標楷體" w:hint="eastAsia"/>
          <w:sz w:val="28"/>
          <w:szCs w:val="20"/>
        </w:rPr>
        <w:t>（含</w:t>
      </w:r>
      <w:r w:rsidRPr="007C6EEF">
        <w:rPr>
          <w:rFonts w:eastAsia="標楷體"/>
          <w:sz w:val="28"/>
          <w:szCs w:val="20"/>
        </w:rPr>
        <w:t>文件、媒體、電子檔、照片等</w:t>
      </w:r>
      <w:r w:rsidRPr="007C6EEF">
        <w:rPr>
          <w:rFonts w:eastAsia="標楷體" w:hint="eastAsia"/>
          <w:sz w:val="28"/>
          <w:szCs w:val="20"/>
        </w:rPr>
        <w:t>）、個人資料及公務機密，</w:t>
      </w:r>
      <w:r>
        <w:rPr>
          <w:rFonts w:eastAsia="標楷體" w:hint="eastAsia"/>
          <w:sz w:val="28"/>
          <w:szCs w:val="20"/>
        </w:rPr>
        <w:t>應</w:t>
      </w:r>
      <w:r w:rsidRPr="007C6EEF">
        <w:rPr>
          <w:rFonts w:eastAsia="標楷體"/>
          <w:sz w:val="28"/>
          <w:szCs w:val="20"/>
        </w:rPr>
        <w:t>負永久</w:t>
      </w:r>
      <w:r w:rsidRPr="007C6EEF">
        <w:rPr>
          <w:rFonts w:eastAsia="標楷體" w:hint="eastAsia"/>
          <w:sz w:val="28"/>
          <w:szCs w:val="20"/>
        </w:rPr>
        <w:t>及</w:t>
      </w:r>
      <w:r w:rsidRPr="007C6EEF">
        <w:rPr>
          <w:rFonts w:eastAsia="標楷體"/>
          <w:sz w:val="28"/>
          <w:szCs w:val="20"/>
        </w:rPr>
        <w:t>完全保密之責任</w:t>
      </w:r>
      <w:r w:rsidRPr="007C6EEF">
        <w:rPr>
          <w:rFonts w:eastAsia="標楷體" w:hint="eastAsia"/>
          <w:sz w:val="28"/>
          <w:szCs w:val="20"/>
        </w:rPr>
        <w:t>，非因公務並經機關授權，不得對外提供或是將獲得之全部（或部份）資料內容以各種型式媒體重製發行，並將善盡保管及保密之責任，且於</w:t>
      </w:r>
      <w:r w:rsidRPr="007C6EEF">
        <w:rPr>
          <w:rFonts w:eastAsia="標楷體"/>
          <w:sz w:val="28"/>
          <w:szCs w:val="20"/>
        </w:rPr>
        <w:t>契約終止時，</w:t>
      </w:r>
      <w:r w:rsidRPr="007C6EEF">
        <w:rPr>
          <w:rFonts w:eastAsia="標楷體" w:hint="eastAsia"/>
          <w:sz w:val="28"/>
          <w:szCs w:val="20"/>
        </w:rPr>
        <w:t>全數歸</w:t>
      </w:r>
      <w:r w:rsidRPr="007C6EEF">
        <w:rPr>
          <w:rFonts w:eastAsia="標楷體"/>
          <w:sz w:val="28"/>
          <w:szCs w:val="20"/>
        </w:rPr>
        <w:t>還</w:t>
      </w:r>
      <w:r>
        <w:rPr>
          <w:rFonts w:eastAsia="標楷體" w:hint="eastAsia"/>
          <w:sz w:val="28"/>
          <w:szCs w:val="20"/>
        </w:rPr>
        <w:t>。</w:t>
      </w:r>
    </w:p>
    <w:p w14:paraId="4140114C" w14:textId="77777777" w:rsidR="006E790D" w:rsidRPr="00126751" w:rsidRDefault="006E790D">
      <w:pPr>
        <w:pStyle w:val="a3"/>
        <w:numPr>
          <w:ilvl w:val="0"/>
          <w:numId w:val="51"/>
        </w:numPr>
        <w:spacing w:line="400" w:lineRule="exact"/>
        <w:ind w:leftChars="0" w:left="1333" w:hanging="482"/>
        <w:jc w:val="both"/>
        <w:rPr>
          <w:rFonts w:ascii="標楷體" w:eastAsia="標楷體" w:hAnsi="標楷體"/>
          <w:sz w:val="28"/>
          <w:szCs w:val="28"/>
        </w:rPr>
      </w:pPr>
      <w:r w:rsidRPr="00126751">
        <w:rPr>
          <w:rFonts w:ascii="標楷體" w:eastAsia="標楷體" w:hAnsi="標楷體" w:hint="eastAsia"/>
          <w:sz w:val="28"/>
          <w:szCs w:val="28"/>
        </w:rPr>
        <w:t>得標廠商</w:t>
      </w:r>
      <w:r>
        <w:rPr>
          <w:rFonts w:ascii="標楷體" w:eastAsia="標楷體" w:hAnsi="標楷體" w:hint="eastAsia"/>
          <w:sz w:val="28"/>
          <w:szCs w:val="28"/>
        </w:rPr>
        <w:t>及其</w:t>
      </w:r>
      <w:r w:rsidRPr="00126751">
        <w:rPr>
          <w:rFonts w:ascii="標楷體" w:eastAsia="標楷體" w:hAnsi="標楷體" w:hint="eastAsia"/>
          <w:sz w:val="28"/>
          <w:szCs w:val="28"/>
        </w:rPr>
        <w:t>代表人、受</w:t>
      </w:r>
      <w:proofErr w:type="gramStart"/>
      <w:r w:rsidRPr="00126751">
        <w:rPr>
          <w:rFonts w:ascii="標楷體" w:eastAsia="標楷體" w:hAnsi="標楷體" w:hint="eastAsia"/>
          <w:sz w:val="28"/>
          <w:szCs w:val="28"/>
        </w:rPr>
        <w:t>僱</w:t>
      </w:r>
      <w:proofErr w:type="gramEnd"/>
      <w:r w:rsidRPr="00126751">
        <w:rPr>
          <w:rFonts w:ascii="標楷體" w:eastAsia="標楷體" w:hAnsi="標楷體" w:hint="eastAsia"/>
          <w:sz w:val="28"/>
          <w:szCs w:val="28"/>
        </w:rPr>
        <w:t>人、受任人、代理人、或其他使用人所</w:t>
      </w:r>
      <w:r>
        <w:rPr>
          <w:rFonts w:ascii="標楷體" w:eastAsia="標楷體" w:hAnsi="標楷體" w:hint="eastAsia"/>
          <w:sz w:val="28"/>
          <w:szCs w:val="28"/>
        </w:rPr>
        <w:t>應</w:t>
      </w:r>
      <w:r w:rsidRPr="00126751">
        <w:rPr>
          <w:rFonts w:ascii="標楷體" w:eastAsia="標楷體" w:hAnsi="標楷體" w:hint="eastAsia"/>
          <w:sz w:val="28"/>
          <w:szCs w:val="28"/>
        </w:rPr>
        <w:t>負之保密義務，不因離職或其他原因不參與本案而失其效力。</w:t>
      </w:r>
    </w:p>
    <w:p w14:paraId="51E46368" w14:textId="77777777" w:rsidR="006E790D" w:rsidRPr="00DF7D00" w:rsidRDefault="006E790D">
      <w:pPr>
        <w:pStyle w:val="a3"/>
        <w:numPr>
          <w:ilvl w:val="0"/>
          <w:numId w:val="51"/>
        </w:numPr>
        <w:spacing w:line="400" w:lineRule="exact"/>
        <w:ind w:leftChars="0" w:left="1333" w:hanging="482"/>
        <w:jc w:val="both"/>
        <w:rPr>
          <w:rFonts w:ascii="標楷體" w:eastAsia="標楷體" w:hAnsi="標楷體"/>
          <w:sz w:val="28"/>
          <w:szCs w:val="28"/>
        </w:rPr>
      </w:pPr>
      <w:r w:rsidRPr="00126751">
        <w:rPr>
          <w:rFonts w:ascii="標楷體" w:eastAsia="標楷體" w:hAnsi="標楷體" w:hint="eastAsia"/>
          <w:sz w:val="28"/>
          <w:szCs w:val="28"/>
        </w:rPr>
        <w:t>得標廠商</w:t>
      </w:r>
      <w:r>
        <w:rPr>
          <w:rFonts w:ascii="標楷體" w:eastAsia="標楷體" w:hAnsi="標楷體" w:hint="eastAsia"/>
          <w:sz w:val="28"/>
          <w:szCs w:val="28"/>
        </w:rPr>
        <w:t>及其</w:t>
      </w:r>
      <w:r w:rsidRPr="00126751">
        <w:rPr>
          <w:rFonts w:ascii="標楷體" w:eastAsia="標楷體" w:hAnsi="標楷體" w:hint="eastAsia"/>
          <w:sz w:val="28"/>
          <w:szCs w:val="28"/>
        </w:rPr>
        <w:t>代表人、受</w:t>
      </w:r>
      <w:proofErr w:type="gramStart"/>
      <w:r w:rsidRPr="00126751">
        <w:rPr>
          <w:rFonts w:ascii="標楷體" w:eastAsia="標楷體" w:hAnsi="標楷體" w:hint="eastAsia"/>
          <w:sz w:val="28"/>
          <w:szCs w:val="28"/>
        </w:rPr>
        <w:t>僱</w:t>
      </w:r>
      <w:proofErr w:type="gramEnd"/>
      <w:r w:rsidRPr="00126751">
        <w:rPr>
          <w:rFonts w:ascii="標楷體" w:eastAsia="標楷體" w:hAnsi="標楷體" w:hint="eastAsia"/>
          <w:sz w:val="28"/>
          <w:szCs w:val="28"/>
        </w:rPr>
        <w:t>人、受任人、代理人、或其他</w:t>
      </w:r>
      <w:proofErr w:type="gramStart"/>
      <w:r w:rsidRPr="00126751">
        <w:rPr>
          <w:rFonts w:ascii="標楷體" w:eastAsia="標楷體" w:hAnsi="標楷體" w:hint="eastAsia"/>
          <w:sz w:val="28"/>
          <w:szCs w:val="28"/>
        </w:rPr>
        <w:t>使用人</w:t>
      </w:r>
      <w:r>
        <w:rPr>
          <w:rFonts w:eastAsia="標楷體" w:hint="eastAsia"/>
          <w:sz w:val="28"/>
          <w:szCs w:val="20"/>
        </w:rPr>
        <w:t>倘違反</w:t>
      </w:r>
      <w:proofErr w:type="gramEnd"/>
      <w:r w:rsidRPr="007C6EEF">
        <w:rPr>
          <w:rFonts w:eastAsia="標楷體" w:hint="eastAsia"/>
          <w:sz w:val="28"/>
          <w:szCs w:val="20"/>
        </w:rPr>
        <w:t>前述保管或保密條款，而致機關或善意第三者遭受損害，概由</w:t>
      </w:r>
      <w:r w:rsidRPr="00126751">
        <w:rPr>
          <w:rFonts w:ascii="標楷體" w:eastAsia="標楷體" w:hAnsi="標楷體" w:hint="eastAsia"/>
          <w:sz w:val="28"/>
          <w:szCs w:val="28"/>
        </w:rPr>
        <w:t>得標廠商</w:t>
      </w:r>
      <w:r>
        <w:rPr>
          <w:rFonts w:ascii="標楷體" w:eastAsia="標楷體" w:hAnsi="標楷體" w:hint="eastAsia"/>
          <w:sz w:val="28"/>
          <w:szCs w:val="28"/>
        </w:rPr>
        <w:t>及其</w:t>
      </w:r>
      <w:r w:rsidRPr="00126751">
        <w:rPr>
          <w:rFonts w:ascii="標楷體" w:eastAsia="標楷體" w:hAnsi="標楷體" w:hint="eastAsia"/>
          <w:sz w:val="28"/>
          <w:szCs w:val="28"/>
        </w:rPr>
        <w:t>代表人、受</w:t>
      </w:r>
      <w:proofErr w:type="gramStart"/>
      <w:r w:rsidRPr="00126751">
        <w:rPr>
          <w:rFonts w:ascii="標楷體" w:eastAsia="標楷體" w:hAnsi="標楷體" w:hint="eastAsia"/>
          <w:sz w:val="28"/>
          <w:szCs w:val="28"/>
        </w:rPr>
        <w:t>僱</w:t>
      </w:r>
      <w:proofErr w:type="gramEnd"/>
      <w:r w:rsidRPr="00126751">
        <w:rPr>
          <w:rFonts w:ascii="標楷體" w:eastAsia="標楷體" w:hAnsi="標楷體" w:hint="eastAsia"/>
          <w:sz w:val="28"/>
          <w:szCs w:val="28"/>
        </w:rPr>
        <w:t>人、受任人、代理人、或其他使用人</w:t>
      </w:r>
      <w:r w:rsidRPr="007C6EEF">
        <w:rPr>
          <w:rFonts w:eastAsia="標楷體" w:hint="eastAsia"/>
          <w:sz w:val="28"/>
          <w:szCs w:val="20"/>
        </w:rPr>
        <w:t>負責</w:t>
      </w:r>
      <w:r w:rsidRPr="007C6EEF">
        <w:rPr>
          <w:rFonts w:eastAsia="標楷體"/>
          <w:sz w:val="28"/>
          <w:szCs w:val="20"/>
        </w:rPr>
        <w:t>實質損害</w:t>
      </w:r>
      <w:r w:rsidRPr="007C6EEF">
        <w:rPr>
          <w:rFonts w:eastAsia="標楷體" w:hint="eastAsia"/>
          <w:sz w:val="28"/>
          <w:szCs w:val="20"/>
        </w:rPr>
        <w:t>賠償並負相關法律責任。</w:t>
      </w:r>
    </w:p>
    <w:p w14:paraId="75279EBD" w14:textId="77777777" w:rsidR="006E790D" w:rsidRDefault="006E790D" w:rsidP="006E790D">
      <w:pPr>
        <w:widowControl/>
        <w:rPr>
          <w:rFonts w:ascii="標楷體" w:eastAsia="標楷體" w:hAnsi="標楷體"/>
          <w:sz w:val="28"/>
          <w:szCs w:val="28"/>
        </w:rPr>
      </w:pPr>
      <w:r>
        <w:rPr>
          <w:rFonts w:ascii="標楷體" w:eastAsia="標楷體" w:hAnsi="標楷體"/>
          <w:sz w:val="28"/>
          <w:szCs w:val="28"/>
        </w:rPr>
        <w:lastRenderedPageBreak/>
        <w:br w:type="page"/>
      </w:r>
    </w:p>
    <w:p w14:paraId="680FBD20" w14:textId="61BE3C76" w:rsidR="00701DF4" w:rsidRPr="004066D0" w:rsidRDefault="00AD2B4C" w:rsidP="00F53523">
      <w:pPr>
        <w:pStyle w:val="2"/>
        <w:spacing w:before="180"/>
      </w:pPr>
      <w:bookmarkStart w:id="57" w:name="_Toc227307951"/>
      <w:r>
        <w:rPr>
          <w:rFonts w:hint="eastAsia"/>
        </w:rPr>
        <w:lastRenderedPageBreak/>
        <w:t>其他</w:t>
      </w:r>
      <w:bookmarkEnd w:id="57"/>
    </w:p>
    <w:p w14:paraId="063F2C58" w14:textId="77777777" w:rsidR="00DD18CA" w:rsidRDefault="00DD18CA">
      <w:pPr>
        <w:pStyle w:val="3"/>
        <w:numPr>
          <w:ilvl w:val="0"/>
          <w:numId w:val="43"/>
        </w:numPr>
        <w:ind w:leftChars="0"/>
      </w:pPr>
      <w:bookmarkStart w:id="58" w:name="_Toc227307952"/>
      <w:bookmarkStart w:id="59" w:name="_Toc60735287"/>
      <w:bookmarkStart w:id="60" w:name="_Toc69208766"/>
      <w:bookmarkStart w:id="61" w:name="_Toc69209068"/>
      <w:r w:rsidRPr="00AD2B4C">
        <w:rPr>
          <w:rFonts w:hint="eastAsia"/>
        </w:rPr>
        <w:t>透水鋪面</w:t>
      </w:r>
      <w:bookmarkEnd w:id="58"/>
    </w:p>
    <w:p w14:paraId="4094E823" w14:textId="23FB2765" w:rsidR="00DD18CA" w:rsidRDefault="000D2C13">
      <w:pPr>
        <w:pStyle w:val="a3"/>
        <w:numPr>
          <w:ilvl w:val="0"/>
          <w:numId w:val="47"/>
        </w:numPr>
        <w:spacing w:line="400" w:lineRule="exact"/>
        <w:ind w:leftChars="0" w:left="993" w:hanging="426"/>
        <w:jc w:val="both"/>
        <w:rPr>
          <w:rFonts w:ascii="標楷體" w:eastAsia="標楷體" w:hAnsi="標楷體"/>
          <w:sz w:val="28"/>
          <w:szCs w:val="28"/>
        </w:rPr>
      </w:pPr>
      <w:r w:rsidRPr="000D2C13">
        <w:rPr>
          <w:rFonts w:ascii="標楷體" w:eastAsia="標楷體" w:hAnsi="標楷體" w:hint="eastAsia"/>
          <w:sz w:val="28"/>
          <w:szCs w:val="28"/>
        </w:rPr>
        <w:t>申請新設可供五十輛以上小型汽車停放或面積一千五百平方公尺以上之平面式路外公共停車場，應設百分之十以上面積為透水鋪面，並載明於平面配置圖及設置方式說明。</w:t>
      </w:r>
    </w:p>
    <w:p w14:paraId="2B9A5B16" w14:textId="02E532DB" w:rsidR="00DD18CA" w:rsidRPr="00A573D4" w:rsidRDefault="000D2C13">
      <w:pPr>
        <w:pStyle w:val="a3"/>
        <w:numPr>
          <w:ilvl w:val="0"/>
          <w:numId w:val="47"/>
        </w:numPr>
        <w:spacing w:line="400" w:lineRule="exact"/>
        <w:ind w:leftChars="0" w:left="993" w:hanging="426"/>
        <w:jc w:val="both"/>
        <w:rPr>
          <w:rFonts w:ascii="標楷體" w:eastAsia="標楷體" w:hAnsi="標楷體"/>
          <w:sz w:val="28"/>
          <w:szCs w:val="28"/>
        </w:rPr>
      </w:pPr>
      <w:proofErr w:type="gramStart"/>
      <w:r w:rsidRPr="000D2C13">
        <w:rPr>
          <w:rFonts w:ascii="標楷體" w:eastAsia="標楷體" w:hAnsi="標楷體" w:hint="eastAsia"/>
          <w:sz w:val="28"/>
          <w:szCs w:val="28"/>
        </w:rPr>
        <w:t>所稱透水</w:t>
      </w:r>
      <w:proofErr w:type="gramEnd"/>
      <w:r w:rsidRPr="000D2C13">
        <w:rPr>
          <w:rFonts w:ascii="標楷體" w:eastAsia="標楷體" w:hAnsi="標楷體" w:hint="eastAsia"/>
          <w:sz w:val="28"/>
          <w:szCs w:val="28"/>
        </w:rPr>
        <w:t>鋪面包含透水性瀝青、草皮及碎石等具透水性材料，且鋪面下一公尺內不得含有</w:t>
      </w:r>
      <w:proofErr w:type="gramStart"/>
      <w:r w:rsidRPr="000D2C13">
        <w:rPr>
          <w:rFonts w:ascii="標楷體" w:eastAsia="標楷體" w:hAnsi="標楷體" w:hint="eastAsia"/>
          <w:sz w:val="28"/>
          <w:szCs w:val="28"/>
        </w:rPr>
        <w:t>影響透</w:t>
      </w:r>
      <w:proofErr w:type="gramEnd"/>
      <w:r w:rsidRPr="000D2C13">
        <w:rPr>
          <w:rFonts w:ascii="標楷體" w:eastAsia="標楷體" w:hAnsi="標楷體" w:hint="eastAsia"/>
          <w:sz w:val="28"/>
          <w:szCs w:val="28"/>
        </w:rPr>
        <w:t>水之材質。</w:t>
      </w:r>
    </w:p>
    <w:p w14:paraId="5BA522B2" w14:textId="77777777" w:rsidR="00DD18CA" w:rsidRDefault="00DD18CA">
      <w:pPr>
        <w:pStyle w:val="3"/>
        <w:numPr>
          <w:ilvl w:val="0"/>
          <w:numId w:val="43"/>
        </w:numPr>
        <w:ind w:leftChars="0"/>
      </w:pPr>
      <w:bookmarkStart w:id="62" w:name="_Toc227307953"/>
      <w:r>
        <w:rPr>
          <w:rFonts w:hint="eastAsia"/>
        </w:rPr>
        <w:t>公共安全</w:t>
      </w:r>
      <w:bookmarkEnd w:id="62"/>
    </w:p>
    <w:p w14:paraId="69310058" w14:textId="77777777" w:rsidR="00DD18CA" w:rsidRDefault="00DD18CA">
      <w:pPr>
        <w:pStyle w:val="a3"/>
        <w:numPr>
          <w:ilvl w:val="0"/>
          <w:numId w:val="57"/>
        </w:numPr>
        <w:spacing w:line="400" w:lineRule="exact"/>
        <w:ind w:leftChars="0" w:left="992" w:hanging="425"/>
        <w:jc w:val="both"/>
        <w:rPr>
          <w:rFonts w:ascii="標楷體" w:eastAsia="標楷體" w:hAnsi="標楷體"/>
          <w:sz w:val="28"/>
          <w:szCs w:val="28"/>
        </w:rPr>
      </w:pPr>
      <w:r>
        <w:rPr>
          <w:rFonts w:ascii="標楷體" w:eastAsia="標楷體" w:hAnsi="標楷體" w:hint="eastAsia"/>
          <w:sz w:val="28"/>
          <w:szCs w:val="28"/>
        </w:rPr>
        <w:t>廠商應依有關法規定期辦理公共安全及消防安全設備、高低壓電氣設備、建物公共安全及其他之檢查、維護、改善、保養、檢測、修繕、更新等作業，並作成紀錄；機關如有另指定辦理週期者，應依機關指示辦理；前揭作業、簽證、代檢申報及相關費用由廠商負擔。</w:t>
      </w:r>
    </w:p>
    <w:p w14:paraId="17E72F93" w14:textId="77777777" w:rsidR="00DD18CA" w:rsidRDefault="00DD18CA">
      <w:pPr>
        <w:pStyle w:val="a3"/>
        <w:numPr>
          <w:ilvl w:val="0"/>
          <w:numId w:val="57"/>
        </w:numPr>
        <w:spacing w:line="400" w:lineRule="exact"/>
        <w:ind w:leftChars="0" w:left="992" w:hanging="425"/>
        <w:jc w:val="both"/>
        <w:rPr>
          <w:rFonts w:ascii="標楷體" w:eastAsia="標楷體" w:hAnsi="標楷體"/>
          <w:sz w:val="28"/>
          <w:szCs w:val="28"/>
        </w:rPr>
      </w:pPr>
      <w:r w:rsidRPr="00106F10">
        <w:rPr>
          <w:rFonts w:ascii="標楷體" w:eastAsia="標楷體" w:hAnsi="標楷體" w:hint="eastAsia"/>
          <w:sz w:val="28"/>
          <w:szCs w:val="28"/>
        </w:rPr>
        <w:t>廠商應盡善良管理人之注意義務</w:t>
      </w:r>
      <w:r>
        <w:rPr>
          <w:rFonts w:ascii="標楷體" w:eastAsia="標楷體" w:hAnsi="標楷體" w:hint="eastAsia"/>
          <w:sz w:val="28"/>
          <w:szCs w:val="28"/>
        </w:rPr>
        <w:t>及管理責任，依法及相關規定或廠商自行評估需要時，應</w:t>
      </w:r>
      <w:r w:rsidRPr="00106F10">
        <w:rPr>
          <w:rFonts w:ascii="標楷體" w:eastAsia="標楷體" w:hAnsi="標楷體" w:hint="eastAsia"/>
          <w:sz w:val="28"/>
          <w:szCs w:val="28"/>
        </w:rPr>
        <w:t>自行聘僱專業人員【電匠、電氣負責人、防火管理人等】，費用由廠商負擔</w:t>
      </w:r>
      <w:r>
        <w:rPr>
          <w:rFonts w:ascii="標楷體" w:eastAsia="標楷體" w:hAnsi="標楷體" w:hint="eastAsia"/>
          <w:sz w:val="28"/>
          <w:szCs w:val="28"/>
        </w:rPr>
        <w:t>；廠商應</w:t>
      </w:r>
      <w:r w:rsidRPr="00106F10">
        <w:rPr>
          <w:rFonts w:ascii="標楷體" w:eastAsia="標楷體" w:hAnsi="標楷體" w:hint="eastAsia"/>
          <w:sz w:val="28"/>
          <w:szCs w:val="28"/>
        </w:rPr>
        <w:t>依有關操作手冊或說明書使用停車場及其附屬設備，維持其正常效能，並不得有毀損或減損其效能之行為，如有故障或損壞者，應立即修復，費用由廠商負擔</w:t>
      </w:r>
      <w:r>
        <w:rPr>
          <w:rFonts w:ascii="標楷體" w:eastAsia="標楷體" w:hAnsi="標楷體" w:hint="eastAsia"/>
          <w:sz w:val="28"/>
          <w:szCs w:val="28"/>
        </w:rPr>
        <w:t>。</w:t>
      </w:r>
    </w:p>
    <w:p w14:paraId="1B18DAB2" w14:textId="77777777" w:rsidR="00DD18CA" w:rsidRDefault="00DD18CA">
      <w:pPr>
        <w:pStyle w:val="a3"/>
        <w:numPr>
          <w:ilvl w:val="0"/>
          <w:numId w:val="57"/>
        </w:numPr>
        <w:spacing w:line="400" w:lineRule="exact"/>
        <w:ind w:leftChars="0" w:left="992" w:hanging="425"/>
        <w:jc w:val="both"/>
        <w:rPr>
          <w:rFonts w:ascii="標楷體" w:eastAsia="標楷體" w:hAnsi="標楷體"/>
          <w:sz w:val="28"/>
          <w:szCs w:val="28"/>
        </w:rPr>
      </w:pPr>
      <w:r w:rsidRPr="006C1429">
        <w:rPr>
          <w:rFonts w:ascii="標楷體" w:eastAsia="標楷體" w:hAnsi="標楷體" w:hint="eastAsia"/>
          <w:sz w:val="28"/>
          <w:szCs w:val="28"/>
        </w:rPr>
        <w:t>電氣設備應由電氣專業負責人員執行定期檢查、代檢申報，</w:t>
      </w:r>
      <w:proofErr w:type="gramStart"/>
      <w:r w:rsidRPr="006C1429">
        <w:rPr>
          <w:rFonts w:ascii="標楷體" w:eastAsia="標楷體" w:hAnsi="標楷體" w:hint="eastAsia"/>
          <w:sz w:val="28"/>
          <w:szCs w:val="28"/>
        </w:rPr>
        <w:t>填制檢查</w:t>
      </w:r>
      <w:proofErr w:type="gramEnd"/>
      <w:r w:rsidRPr="006C1429">
        <w:rPr>
          <w:rFonts w:ascii="標楷體" w:eastAsia="標楷體" w:hAnsi="標楷體" w:hint="eastAsia"/>
          <w:sz w:val="28"/>
          <w:szCs w:val="28"/>
        </w:rPr>
        <w:t>報告、相關改善費用由廠商負擔。廠商應辦理用電場所專任電氣技術人員變更登記，其變更後登記證正本，應交由機關備查，所需費用由廠商負擔。</w:t>
      </w:r>
    </w:p>
    <w:p w14:paraId="238A8C4C" w14:textId="77777777" w:rsidR="00DD18CA" w:rsidRDefault="00DD18CA">
      <w:pPr>
        <w:pStyle w:val="a3"/>
        <w:numPr>
          <w:ilvl w:val="0"/>
          <w:numId w:val="57"/>
        </w:numPr>
        <w:spacing w:line="400" w:lineRule="exact"/>
        <w:ind w:leftChars="0" w:left="992" w:hanging="425"/>
        <w:jc w:val="both"/>
        <w:rPr>
          <w:rFonts w:ascii="標楷體" w:eastAsia="標楷體" w:hAnsi="標楷體"/>
          <w:sz w:val="28"/>
          <w:szCs w:val="28"/>
        </w:rPr>
      </w:pPr>
      <w:r w:rsidRPr="003D0051">
        <w:rPr>
          <w:rFonts w:ascii="標楷體" w:eastAsia="標楷體" w:hAnsi="標楷體" w:hint="eastAsia"/>
          <w:sz w:val="28"/>
          <w:szCs w:val="28"/>
        </w:rPr>
        <w:t>消防設備</w:t>
      </w:r>
      <w:r>
        <w:rPr>
          <w:rFonts w:ascii="標楷體" w:eastAsia="標楷體" w:hAnsi="標楷體" w:hint="eastAsia"/>
          <w:sz w:val="28"/>
          <w:szCs w:val="28"/>
        </w:rPr>
        <w:t>（含</w:t>
      </w:r>
      <w:r w:rsidRPr="000306EF">
        <w:rPr>
          <w:rFonts w:ascii="標楷體" w:eastAsia="標楷體" w:hAnsi="標楷體" w:hint="eastAsia"/>
          <w:sz w:val="28"/>
          <w:szCs w:val="28"/>
        </w:rPr>
        <w:t>滅火器</w:t>
      </w:r>
      <w:r>
        <w:rPr>
          <w:rFonts w:ascii="標楷體" w:eastAsia="標楷體" w:hAnsi="標楷體" w:hint="eastAsia"/>
          <w:sz w:val="28"/>
          <w:szCs w:val="28"/>
        </w:rPr>
        <w:t>），應</w:t>
      </w:r>
      <w:r w:rsidRPr="003D0051">
        <w:rPr>
          <w:rFonts w:ascii="標楷體" w:eastAsia="標楷體" w:hAnsi="標楷體" w:hint="eastAsia"/>
          <w:sz w:val="28"/>
          <w:szCs w:val="28"/>
        </w:rPr>
        <w:t>依消防法相關規定執行定期檢測</w:t>
      </w:r>
      <w:r>
        <w:rPr>
          <w:rFonts w:ascii="標楷體" w:eastAsia="標楷體" w:hAnsi="標楷體" w:hint="eastAsia"/>
          <w:sz w:val="28"/>
          <w:szCs w:val="28"/>
        </w:rPr>
        <w:t>及</w:t>
      </w:r>
      <w:r w:rsidRPr="000306EF">
        <w:rPr>
          <w:rFonts w:ascii="標楷體" w:eastAsia="標楷體" w:hAnsi="標楷體" w:hint="eastAsia"/>
          <w:sz w:val="28"/>
          <w:szCs w:val="28"/>
        </w:rPr>
        <w:t>換藥</w:t>
      </w:r>
      <w:r>
        <w:rPr>
          <w:rFonts w:ascii="標楷體" w:eastAsia="標楷體" w:hAnsi="標楷體" w:hint="eastAsia"/>
          <w:sz w:val="28"/>
          <w:szCs w:val="28"/>
        </w:rPr>
        <w:t>；</w:t>
      </w:r>
      <w:r w:rsidRPr="003D0051">
        <w:rPr>
          <w:rFonts w:ascii="標楷體" w:eastAsia="標楷體" w:hAnsi="標楷體" w:hint="eastAsia"/>
          <w:sz w:val="28"/>
          <w:szCs w:val="28"/>
        </w:rPr>
        <w:t>消防設備</w:t>
      </w:r>
      <w:proofErr w:type="gramStart"/>
      <w:r>
        <w:rPr>
          <w:rFonts w:ascii="標楷體" w:eastAsia="標楷體" w:hAnsi="標楷體" w:hint="eastAsia"/>
          <w:sz w:val="28"/>
          <w:szCs w:val="28"/>
        </w:rPr>
        <w:t>週</w:t>
      </w:r>
      <w:proofErr w:type="gramEnd"/>
      <w:r w:rsidRPr="003D0051">
        <w:rPr>
          <w:rFonts w:ascii="標楷體" w:eastAsia="標楷體" w:hAnsi="標楷體" w:hint="eastAsia"/>
          <w:sz w:val="28"/>
          <w:szCs w:val="28"/>
        </w:rPr>
        <w:t>邊</w:t>
      </w:r>
      <w:r>
        <w:rPr>
          <w:rFonts w:ascii="標楷體" w:eastAsia="標楷體" w:hAnsi="標楷體" w:hint="eastAsia"/>
          <w:sz w:val="28"/>
          <w:szCs w:val="28"/>
        </w:rPr>
        <w:t>不得</w:t>
      </w:r>
      <w:r w:rsidRPr="003D0051">
        <w:rPr>
          <w:rFonts w:ascii="標楷體" w:eastAsia="標楷體" w:hAnsi="標楷體" w:hint="eastAsia"/>
          <w:sz w:val="28"/>
          <w:szCs w:val="28"/>
        </w:rPr>
        <w:t>放置不當物品</w:t>
      </w:r>
      <w:r>
        <w:rPr>
          <w:rFonts w:ascii="標楷體" w:eastAsia="標楷體" w:hAnsi="標楷體" w:hint="eastAsia"/>
          <w:sz w:val="28"/>
          <w:szCs w:val="28"/>
        </w:rPr>
        <w:t>，</w:t>
      </w:r>
      <w:r w:rsidRPr="003D0051">
        <w:rPr>
          <w:rFonts w:ascii="標楷體" w:eastAsia="標楷體" w:hAnsi="標楷體" w:hint="eastAsia"/>
          <w:sz w:val="28"/>
          <w:szCs w:val="28"/>
        </w:rPr>
        <w:t>影響消防設備功能運作</w:t>
      </w:r>
      <w:r>
        <w:rPr>
          <w:rFonts w:ascii="標楷體" w:eastAsia="標楷體" w:hAnsi="標楷體" w:hint="eastAsia"/>
          <w:sz w:val="28"/>
          <w:szCs w:val="28"/>
        </w:rPr>
        <w:t>，</w:t>
      </w:r>
      <w:r w:rsidRPr="00252008">
        <w:rPr>
          <w:rFonts w:ascii="標楷體" w:eastAsia="標楷體" w:hAnsi="標楷體" w:hint="eastAsia"/>
          <w:sz w:val="28"/>
          <w:szCs w:val="28"/>
        </w:rPr>
        <w:t>並作成紀錄供機關查驗之用</w:t>
      </w:r>
      <w:r>
        <w:rPr>
          <w:rFonts w:ascii="標楷體" w:eastAsia="標楷體" w:hAnsi="標楷體" w:hint="eastAsia"/>
          <w:sz w:val="28"/>
          <w:szCs w:val="28"/>
        </w:rPr>
        <w:t>，</w:t>
      </w:r>
      <w:r w:rsidRPr="003D0051">
        <w:rPr>
          <w:rFonts w:ascii="標楷體" w:eastAsia="標楷體" w:hAnsi="標楷體" w:hint="eastAsia"/>
          <w:sz w:val="28"/>
          <w:szCs w:val="28"/>
        </w:rPr>
        <w:t>機關如有指定辦理週期者，應依機關指示辦理</w:t>
      </w:r>
      <w:r>
        <w:rPr>
          <w:rFonts w:ascii="標楷體" w:eastAsia="標楷體" w:hAnsi="標楷體" w:hint="eastAsia"/>
          <w:sz w:val="28"/>
          <w:szCs w:val="28"/>
        </w:rPr>
        <w:t>；</w:t>
      </w:r>
      <w:r w:rsidRPr="003D0051">
        <w:rPr>
          <w:rFonts w:ascii="標楷體" w:eastAsia="標楷體" w:hAnsi="標楷體" w:hint="eastAsia"/>
          <w:sz w:val="28"/>
          <w:szCs w:val="28"/>
        </w:rPr>
        <w:t>消防設備</w:t>
      </w:r>
      <w:r w:rsidRPr="000306EF">
        <w:rPr>
          <w:rFonts w:ascii="標楷體" w:eastAsia="標楷體" w:hAnsi="標楷體" w:hint="eastAsia"/>
          <w:sz w:val="28"/>
          <w:szCs w:val="28"/>
        </w:rPr>
        <w:t>年度檢修申報，</w:t>
      </w:r>
      <w:r>
        <w:rPr>
          <w:rFonts w:ascii="標楷體" w:eastAsia="標楷體" w:hAnsi="標楷體" w:hint="eastAsia"/>
          <w:sz w:val="28"/>
          <w:szCs w:val="28"/>
        </w:rPr>
        <w:t>應</w:t>
      </w:r>
      <w:r w:rsidRPr="000306EF">
        <w:rPr>
          <w:rFonts w:ascii="標楷體" w:eastAsia="標楷體" w:hAnsi="標楷體" w:hint="eastAsia"/>
          <w:sz w:val="28"/>
          <w:szCs w:val="28"/>
        </w:rPr>
        <w:t>依各類場所消防安全設備檢修及申報作業標準等法令</w:t>
      </w:r>
      <w:r>
        <w:rPr>
          <w:rFonts w:ascii="標楷體" w:eastAsia="標楷體" w:hAnsi="標楷體" w:hint="eastAsia"/>
          <w:sz w:val="28"/>
          <w:szCs w:val="28"/>
        </w:rPr>
        <w:t>定期</w:t>
      </w:r>
      <w:r w:rsidRPr="000306EF">
        <w:rPr>
          <w:rFonts w:ascii="標楷體" w:eastAsia="標楷體" w:hAnsi="標楷體" w:hint="eastAsia"/>
          <w:sz w:val="28"/>
          <w:szCs w:val="28"/>
        </w:rPr>
        <w:t>申報。</w:t>
      </w:r>
    </w:p>
    <w:p w14:paraId="5526EE4A" w14:textId="15905AED" w:rsidR="0026367D" w:rsidRPr="002828E8" w:rsidRDefault="0026367D">
      <w:pPr>
        <w:pStyle w:val="a3"/>
        <w:numPr>
          <w:ilvl w:val="0"/>
          <w:numId w:val="57"/>
        </w:numPr>
        <w:spacing w:line="400" w:lineRule="exact"/>
        <w:ind w:leftChars="0" w:left="992" w:hanging="425"/>
        <w:jc w:val="both"/>
        <w:rPr>
          <w:rFonts w:ascii="標楷體" w:eastAsia="標楷體" w:hAnsi="標楷體"/>
          <w:sz w:val="28"/>
          <w:szCs w:val="28"/>
        </w:rPr>
      </w:pPr>
      <w:r>
        <w:rPr>
          <w:rFonts w:ascii="標楷體" w:eastAsia="標楷體" w:hAnsi="標楷體" w:hint="eastAsia"/>
          <w:kern w:val="0"/>
          <w:sz w:val="28"/>
          <w:szCs w:val="28"/>
        </w:rPr>
        <w:t>勞工從事戶外作業時，應依「高氣溫戶外作業勞工熱危害預防指引」辦理，以強化戶外作業勞工健康保障，預防高氣溫環境引起之熱疾病。</w:t>
      </w:r>
    </w:p>
    <w:p w14:paraId="0445C9B5" w14:textId="15350AD7" w:rsidR="00F53523" w:rsidRPr="00F53523" w:rsidRDefault="00DD18CA">
      <w:pPr>
        <w:pStyle w:val="3"/>
        <w:numPr>
          <w:ilvl w:val="0"/>
          <w:numId w:val="43"/>
        </w:numPr>
        <w:ind w:leftChars="0"/>
      </w:pPr>
      <w:bookmarkStart w:id="63" w:name="_Toc227307954"/>
      <w:r w:rsidRPr="00F53523">
        <w:rPr>
          <w:rFonts w:hint="eastAsia"/>
        </w:rPr>
        <w:lastRenderedPageBreak/>
        <w:t>施工安全與衛生</w:t>
      </w:r>
      <w:bookmarkEnd w:id="59"/>
      <w:bookmarkEnd w:id="60"/>
      <w:bookmarkEnd w:id="61"/>
      <w:bookmarkEnd w:id="63"/>
    </w:p>
    <w:p w14:paraId="42F448DD" w14:textId="7A4275DB" w:rsidR="00324CFD" w:rsidRDefault="00324CFD">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EA3D72">
        <w:rPr>
          <w:rFonts w:ascii="標楷體" w:eastAsia="標楷體" w:hint="eastAsia"/>
          <w:sz w:val="28"/>
          <w:szCs w:val="28"/>
        </w:rPr>
        <w:t>廠商</w:t>
      </w:r>
      <w:r>
        <w:rPr>
          <w:rFonts w:ascii="標楷體" w:eastAsia="標楷體" w:hint="eastAsia"/>
          <w:sz w:val="28"/>
          <w:szCs w:val="28"/>
        </w:rPr>
        <w:t>建置</w:t>
      </w:r>
      <w:r w:rsidRPr="00324CFD">
        <w:rPr>
          <w:rFonts w:ascii="標楷體" w:eastAsia="標楷體" w:hint="eastAsia"/>
          <w:sz w:val="28"/>
          <w:szCs w:val="28"/>
        </w:rPr>
        <w:t>系統</w:t>
      </w:r>
      <w:r>
        <w:rPr>
          <w:rFonts w:ascii="標楷體" w:eastAsia="標楷體" w:hint="eastAsia"/>
          <w:sz w:val="28"/>
          <w:szCs w:val="28"/>
        </w:rPr>
        <w:t>、設施或</w:t>
      </w:r>
      <w:r w:rsidRPr="00324CFD">
        <w:rPr>
          <w:rFonts w:ascii="標楷體" w:eastAsia="標楷體" w:hint="eastAsia"/>
          <w:sz w:val="28"/>
          <w:szCs w:val="28"/>
        </w:rPr>
        <w:t>相關設備過程中應注意安全，並規劃搭配相關安全施工配套（含施工公告及圍設安全區域）；如發生人傷財損事件，由廠商負完全責任並處理。</w:t>
      </w:r>
    </w:p>
    <w:p w14:paraId="7744F488" w14:textId="2EB44B67" w:rsidR="009D198F" w:rsidRPr="004C7121" w:rsidRDefault="009D198F">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CA3238">
        <w:rPr>
          <w:rFonts w:ascii="標楷體" w:eastAsia="標楷體" w:hAnsi="標楷體" w:hint="eastAsia"/>
          <w:sz w:val="28"/>
          <w:szCs w:val="28"/>
        </w:rPr>
        <w:t>廠商入場</w:t>
      </w:r>
      <w:r>
        <w:rPr>
          <w:rFonts w:ascii="標楷體" w:eastAsia="標楷體" w:hAnsi="標楷體" w:hint="eastAsia"/>
          <w:sz w:val="28"/>
          <w:szCs w:val="28"/>
        </w:rPr>
        <w:t>施工</w:t>
      </w:r>
      <w:r w:rsidRPr="00CA3238">
        <w:rPr>
          <w:rFonts w:ascii="標楷體" w:eastAsia="標楷體" w:hAnsi="標楷體" w:hint="eastAsia"/>
          <w:sz w:val="28"/>
          <w:szCs w:val="28"/>
        </w:rPr>
        <w:t>前應張貼施工預告公告，施工預告公告應至少於入場前5日張貼於該場入口；施工預告公告內容應載明車輛</w:t>
      </w:r>
      <w:proofErr w:type="gramStart"/>
      <w:r w:rsidRPr="00CA3238">
        <w:rPr>
          <w:rFonts w:ascii="標楷體" w:eastAsia="標楷體" w:hAnsi="標楷體" w:hint="eastAsia"/>
          <w:sz w:val="28"/>
          <w:szCs w:val="28"/>
        </w:rPr>
        <w:t>屆期未駛離</w:t>
      </w:r>
      <w:proofErr w:type="gramEnd"/>
      <w:r w:rsidRPr="00CA3238">
        <w:rPr>
          <w:rFonts w:ascii="標楷體" w:eastAsia="標楷體" w:hAnsi="標楷體" w:hint="eastAsia"/>
          <w:sz w:val="28"/>
          <w:szCs w:val="28"/>
        </w:rPr>
        <w:t>之處理方式與相關免責規定；如有民眾陳情，概由廠商負責與處理。</w:t>
      </w:r>
    </w:p>
    <w:p w14:paraId="55BD7047" w14:textId="5C563401" w:rsidR="004C7121" w:rsidRPr="009D198F" w:rsidRDefault="004C7121">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CA3238">
        <w:rPr>
          <w:rFonts w:ascii="標楷體" w:eastAsia="標楷體" w:hAnsi="標楷體" w:hint="eastAsia"/>
          <w:sz w:val="28"/>
          <w:szCs w:val="28"/>
        </w:rPr>
        <w:t>設施（含阻隔設施接合方式）應穩固，不可搖動。</w:t>
      </w:r>
    </w:p>
    <w:p w14:paraId="56CC00A4" w14:textId="58C0CB52" w:rsidR="009D198F" w:rsidRPr="009D198F" w:rsidRDefault="009D198F">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CA3238">
        <w:rPr>
          <w:rFonts w:ascii="標楷體" w:eastAsia="標楷體" w:hAnsi="標楷體" w:hint="eastAsia"/>
          <w:sz w:val="28"/>
          <w:szCs w:val="28"/>
        </w:rPr>
        <w:t>施工現場如停放車輛，廠商應自備機具或洽商</w:t>
      </w:r>
      <w:proofErr w:type="gramStart"/>
      <w:r w:rsidRPr="00CA3238">
        <w:rPr>
          <w:rFonts w:ascii="標楷體" w:eastAsia="標楷體" w:hAnsi="標楷體" w:hint="eastAsia"/>
          <w:sz w:val="28"/>
          <w:szCs w:val="28"/>
        </w:rPr>
        <w:t>逕</w:t>
      </w:r>
      <w:proofErr w:type="gramEnd"/>
      <w:r w:rsidRPr="00CA3238">
        <w:rPr>
          <w:rFonts w:ascii="標楷體" w:eastAsia="標楷體" w:hAnsi="標楷體" w:hint="eastAsia"/>
          <w:sz w:val="28"/>
          <w:szCs w:val="28"/>
        </w:rPr>
        <w:t>予移置車輛至適當處所停放，並應注意車輛安全，避免造成車損；如因作業造成車損時，廠商應負完全責任。另廠商執行移置作業前，應檢視車輛外觀，並拍照或錄影存證，並應特別記錄車體現有瑕疵傷痕，機具接觸車體部分及其他可能產生車損爭議部分。</w:t>
      </w:r>
    </w:p>
    <w:p w14:paraId="62B05B60" w14:textId="7BA7288F" w:rsidR="00C96596" w:rsidRDefault="00C96596">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891846">
        <w:rPr>
          <w:rFonts w:ascii="標楷體" w:eastAsia="標楷體" w:hAnsi="標楷體" w:hint="eastAsia"/>
          <w:sz w:val="28"/>
          <w:szCs w:val="28"/>
        </w:rPr>
        <w:t>履約</w:t>
      </w:r>
      <w:proofErr w:type="gramStart"/>
      <w:r w:rsidRPr="00891846">
        <w:rPr>
          <w:rFonts w:ascii="標楷體" w:eastAsia="標楷體" w:hAnsi="標楷體" w:hint="eastAsia"/>
          <w:sz w:val="28"/>
          <w:szCs w:val="28"/>
        </w:rPr>
        <w:t>場域除自動</w:t>
      </w:r>
      <w:proofErr w:type="gramEnd"/>
      <w:r w:rsidRPr="00891846">
        <w:rPr>
          <w:rFonts w:ascii="標楷體" w:eastAsia="標楷體" w:hAnsi="標楷體" w:hint="eastAsia"/>
          <w:sz w:val="28"/>
          <w:szCs w:val="28"/>
        </w:rPr>
        <w:t>收費系統(含繳費機、柵欄機、進出擋板等)與周邊必要防護措施外，廠商如規劃設置建物(含遮陽棚架)或臨時物（例如繳費機、公共電話、臨時流動廁所或其他），應在不影響停車使用與人車通行前提下，自行取得相關建築許可，履約終止或結束時，除經機關同意外，以無條件恢復原狀為原則。</w:t>
      </w:r>
    </w:p>
    <w:p w14:paraId="7DABFC66" w14:textId="0F5820F0" w:rsidR="00EA3D72" w:rsidRPr="00EA3D72" w:rsidRDefault="00EA3D72">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EA3D72">
        <w:rPr>
          <w:rFonts w:ascii="標楷體" w:eastAsia="標楷體" w:hint="eastAsia"/>
          <w:sz w:val="28"/>
          <w:szCs w:val="28"/>
        </w:rPr>
        <w:t>廠商如有營造工程需求，應依「高雄市政府及所屬各機關學校辦理營造安裝工程財物綜合保險」自行向國內保險業辦理災害保險或營造綜合保險。</w:t>
      </w:r>
    </w:p>
    <w:p w14:paraId="0457E39F" w14:textId="03DD1117" w:rsidR="00F53523" w:rsidRPr="007214DC" w:rsidRDefault="00F53523">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7214DC">
        <w:rPr>
          <w:rFonts w:ascii="標楷體" w:eastAsia="標楷體" w:cs="標楷體" w:hint="eastAsia"/>
          <w:sz w:val="28"/>
          <w:szCs w:val="28"/>
        </w:rPr>
        <w:t>廠商施工</w:t>
      </w:r>
      <w:proofErr w:type="gramStart"/>
      <w:r w:rsidRPr="007214DC">
        <w:rPr>
          <w:rFonts w:ascii="標楷體" w:eastAsia="標楷體" w:cs="標楷體" w:hint="eastAsia"/>
          <w:sz w:val="28"/>
          <w:szCs w:val="28"/>
        </w:rPr>
        <w:t>期間，</w:t>
      </w:r>
      <w:proofErr w:type="gramEnd"/>
      <w:r w:rsidRPr="007214DC">
        <w:rPr>
          <w:rFonts w:ascii="標楷體" w:eastAsia="標楷體" w:cs="標楷體" w:hint="eastAsia"/>
          <w:sz w:val="28"/>
          <w:szCs w:val="28"/>
        </w:rPr>
        <w:t>廠商應遵照職業安全衛生法及其施行細則、職業安全衛生設施規則、營造安全衛生設施標準、職業安全衛生管理辦法、勞動檢查法及其施行細則、危險性工作場所審查暨檢查辦法、勞動基準法及其施行細則、道路交通標誌標線號</w:t>
      </w:r>
      <w:proofErr w:type="gramStart"/>
      <w:r w:rsidRPr="007214DC">
        <w:rPr>
          <w:rFonts w:ascii="標楷體" w:eastAsia="標楷體" w:cs="標楷體" w:hint="eastAsia"/>
          <w:sz w:val="28"/>
          <w:szCs w:val="28"/>
        </w:rPr>
        <w:t>誌</w:t>
      </w:r>
      <w:proofErr w:type="gramEnd"/>
      <w:r w:rsidRPr="007214DC">
        <w:rPr>
          <w:rFonts w:ascii="標楷體" w:eastAsia="標楷體" w:cs="標楷體" w:hint="eastAsia"/>
          <w:sz w:val="28"/>
          <w:szCs w:val="28"/>
        </w:rPr>
        <w:t>設置規則等有關規定確實辦理，並隨時注意工地安全及災害之防範。如因廠商疏忽或過失而發生任何意外事故，</w:t>
      </w:r>
      <w:proofErr w:type="gramStart"/>
      <w:r w:rsidRPr="007214DC">
        <w:rPr>
          <w:rFonts w:ascii="標楷體" w:eastAsia="標楷體" w:cs="標楷體" w:hint="eastAsia"/>
          <w:sz w:val="28"/>
          <w:szCs w:val="28"/>
        </w:rPr>
        <w:t>均由廠商</w:t>
      </w:r>
      <w:proofErr w:type="gramEnd"/>
      <w:r w:rsidRPr="007214DC">
        <w:rPr>
          <w:rFonts w:ascii="標楷體" w:eastAsia="標楷體" w:cs="標楷體" w:hint="eastAsia"/>
          <w:sz w:val="28"/>
          <w:szCs w:val="28"/>
        </w:rPr>
        <w:t>負起一切責任。</w:t>
      </w:r>
    </w:p>
    <w:p w14:paraId="3AC40D73" w14:textId="77777777" w:rsidR="00F53523" w:rsidRPr="007214DC" w:rsidRDefault="00F53523">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7214DC">
        <w:rPr>
          <w:rFonts w:ascii="標楷體" w:eastAsia="標楷體" w:cs="標楷體" w:hint="eastAsia"/>
          <w:sz w:val="28"/>
          <w:szCs w:val="28"/>
        </w:rPr>
        <w:t>凡工程施工場所，除另有規定外，應於施工基地四周設置實體阻隔（例如圍牆、圍籬或其他），鷹架外部應加防護</w:t>
      </w:r>
      <w:proofErr w:type="gramStart"/>
      <w:r w:rsidRPr="007214DC">
        <w:rPr>
          <w:rFonts w:ascii="標楷體" w:eastAsia="標楷體" w:cs="標楷體" w:hint="eastAsia"/>
          <w:sz w:val="28"/>
          <w:szCs w:val="28"/>
        </w:rPr>
        <w:t>網圍護</w:t>
      </w:r>
      <w:proofErr w:type="gramEnd"/>
      <w:r w:rsidRPr="007214DC">
        <w:rPr>
          <w:rFonts w:ascii="標楷體" w:eastAsia="標楷體" w:cs="標楷體" w:hint="eastAsia"/>
          <w:sz w:val="28"/>
          <w:szCs w:val="28"/>
        </w:rPr>
        <w:t>，</w:t>
      </w:r>
      <w:r w:rsidRPr="007214DC">
        <w:rPr>
          <w:rFonts w:ascii="標楷體" w:eastAsia="標楷體" w:cs="標楷體" w:hint="eastAsia"/>
          <w:sz w:val="28"/>
          <w:szCs w:val="28"/>
        </w:rPr>
        <w:lastRenderedPageBreak/>
        <w:t>以防止物料向下飛散或墜落，並應設置行人安全走廊及消防設備。</w:t>
      </w:r>
    </w:p>
    <w:p w14:paraId="0E44C195" w14:textId="77777777" w:rsidR="00F53523" w:rsidRPr="007214DC" w:rsidRDefault="00F53523">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7214DC">
        <w:rPr>
          <w:rFonts w:ascii="標楷體" w:eastAsia="標楷體" w:hint="eastAsia"/>
          <w:sz w:val="28"/>
          <w:szCs w:val="28"/>
        </w:rPr>
        <w:t>高度在2公尺以上之工作場所，勞工作業有墜落之虞者，廠商應採取適當墜落災害防止設施。</w:t>
      </w:r>
    </w:p>
    <w:p w14:paraId="7EC32B92" w14:textId="77777777" w:rsidR="00F53523" w:rsidRPr="007214DC" w:rsidRDefault="00F53523">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7214DC">
        <w:rPr>
          <w:rFonts w:ascii="標楷體" w:eastAsia="標楷體" w:cs="標楷體" w:hint="eastAsia"/>
          <w:sz w:val="28"/>
          <w:szCs w:val="28"/>
        </w:rPr>
        <w:t>廠商整備或維修維護施工期間</w:t>
      </w:r>
      <w:r w:rsidRPr="007214DC">
        <w:rPr>
          <w:rFonts w:ascii="標楷體" w:eastAsia="標楷體" w:hint="eastAsia"/>
          <w:sz w:val="28"/>
          <w:szCs w:val="28"/>
        </w:rPr>
        <w:t>如發生緊急事故，影響工地內外人員生命財產安全時，廠商得逕行採取必要之適當措施，以防止生命財產之損失。</w:t>
      </w:r>
    </w:p>
    <w:p w14:paraId="206B73F5" w14:textId="77777777" w:rsidR="00F53523" w:rsidRPr="007214DC" w:rsidRDefault="00F53523">
      <w:pPr>
        <w:numPr>
          <w:ilvl w:val="0"/>
          <w:numId w:val="30"/>
        </w:numPr>
        <w:tabs>
          <w:tab w:val="clear" w:pos="425"/>
          <w:tab w:val="num" w:pos="993"/>
        </w:tabs>
        <w:adjustRightInd w:val="0"/>
        <w:spacing w:line="400" w:lineRule="exact"/>
        <w:ind w:left="993"/>
        <w:jc w:val="both"/>
        <w:textAlignment w:val="baseline"/>
        <w:rPr>
          <w:rFonts w:ascii="標楷體" w:eastAsia="標楷體"/>
          <w:sz w:val="28"/>
          <w:szCs w:val="28"/>
        </w:rPr>
      </w:pPr>
      <w:r w:rsidRPr="007214DC">
        <w:rPr>
          <w:rFonts w:ascii="標楷體" w:eastAsia="標楷體" w:hint="eastAsia"/>
          <w:sz w:val="28"/>
          <w:szCs w:val="28"/>
        </w:rPr>
        <w:t>廠商有下列情事之</w:t>
      </w:r>
      <w:proofErr w:type="gramStart"/>
      <w:r w:rsidRPr="007214DC">
        <w:rPr>
          <w:rFonts w:ascii="標楷體" w:eastAsia="標楷體" w:hint="eastAsia"/>
          <w:sz w:val="28"/>
          <w:szCs w:val="28"/>
        </w:rPr>
        <w:t>一</w:t>
      </w:r>
      <w:proofErr w:type="gramEnd"/>
      <w:r w:rsidRPr="007214DC">
        <w:rPr>
          <w:rFonts w:ascii="標楷體" w:eastAsia="標楷體" w:hint="eastAsia"/>
          <w:sz w:val="28"/>
          <w:szCs w:val="28"/>
        </w:rPr>
        <w:t>者，機關得視其情節輕重予以警告、處罰、終止或解除契約：</w:t>
      </w:r>
    </w:p>
    <w:p w14:paraId="4F32A374" w14:textId="77777777" w:rsidR="006112FF" w:rsidRDefault="00F53523">
      <w:pPr>
        <w:pStyle w:val="a3"/>
        <w:numPr>
          <w:ilvl w:val="1"/>
          <w:numId w:val="30"/>
        </w:numPr>
        <w:tabs>
          <w:tab w:val="clear" w:pos="992"/>
          <w:tab w:val="num" w:pos="1560"/>
        </w:tabs>
        <w:adjustRightInd w:val="0"/>
        <w:spacing w:line="400" w:lineRule="exact"/>
        <w:ind w:leftChars="0" w:left="1560" w:hanging="709"/>
        <w:jc w:val="both"/>
        <w:textAlignment w:val="baseline"/>
        <w:rPr>
          <w:rFonts w:ascii="標楷體" w:eastAsia="標楷體"/>
          <w:sz w:val="28"/>
          <w:szCs w:val="28"/>
        </w:rPr>
      </w:pPr>
      <w:r w:rsidRPr="006112FF">
        <w:rPr>
          <w:rFonts w:ascii="標楷體" w:eastAsia="標楷體" w:hint="eastAsia"/>
          <w:sz w:val="28"/>
          <w:szCs w:val="28"/>
        </w:rPr>
        <w:t>有重大潛在危害未立即全部或部分停工，或未依機關通知期限完成改善。</w:t>
      </w:r>
    </w:p>
    <w:p w14:paraId="0A1D3C11" w14:textId="77777777" w:rsidR="006112FF" w:rsidRDefault="00F53523">
      <w:pPr>
        <w:pStyle w:val="a3"/>
        <w:numPr>
          <w:ilvl w:val="1"/>
          <w:numId w:val="30"/>
        </w:numPr>
        <w:tabs>
          <w:tab w:val="clear" w:pos="992"/>
          <w:tab w:val="num" w:pos="1560"/>
        </w:tabs>
        <w:adjustRightInd w:val="0"/>
        <w:spacing w:line="400" w:lineRule="exact"/>
        <w:ind w:leftChars="0" w:left="1560" w:hanging="709"/>
        <w:jc w:val="both"/>
        <w:textAlignment w:val="baseline"/>
        <w:rPr>
          <w:rFonts w:ascii="標楷體" w:eastAsia="標楷體"/>
          <w:sz w:val="28"/>
          <w:szCs w:val="28"/>
        </w:rPr>
      </w:pPr>
      <w:r w:rsidRPr="006112FF">
        <w:rPr>
          <w:rFonts w:ascii="標楷體" w:eastAsia="標楷體" w:hint="eastAsia"/>
          <w:sz w:val="28"/>
          <w:szCs w:val="28"/>
        </w:rPr>
        <w:t>重複違反同一重大缺失項目。</w:t>
      </w:r>
    </w:p>
    <w:p w14:paraId="60F43572" w14:textId="379C8168" w:rsidR="00F53523" w:rsidRPr="006112FF" w:rsidRDefault="00F53523">
      <w:pPr>
        <w:pStyle w:val="a3"/>
        <w:numPr>
          <w:ilvl w:val="1"/>
          <w:numId w:val="30"/>
        </w:numPr>
        <w:tabs>
          <w:tab w:val="clear" w:pos="992"/>
          <w:tab w:val="num" w:pos="1560"/>
        </w:tabs>
        <w:adjustRightInd w:val="0"/>
        <w:spacing w:line="400" w:lineRule="exact"/>
        <w:ind w:leftChars="0" w:left="1560" w:hanging="709"/>
        <w:jc w:val="both"/>
        <w:textAlignment w:val="baseline"/>
        <w:rPr>
          <w:rFonts w:ascii="標楷體" w:eastAsia="標楷體"/>
          <w:sz w:val="28"/>
          <w:szCs w:val="28"/>
        </w:rPr>
      </w:pPr>
      <w:r w:rsidRPr="006112FF">
        <w:rPr>
          <w:rFonts w:ascii="標楷體" w:eastAsia="標楷體" w:hint="eastAsia"/>
          <w:sz w:val="28"/>
          <w:szCs w:val="28"/>
        </w:rPr>
        <w:t>不符法令規定，經機關通知限期改正，屆期仍未改正。</w:t>
      </w:r>
    </w:p>
    <w:p w14:paraId="13B34B01" w14:textId="5E396358" w:rsidR="00F53523" w:rsidRPr="007214DC" w:rsidRDefault="00F53523">
      <w:pPr>
        <w:numPr>
          <w:ilvl w:val="0"/>
          <w:numId w:val="30"/>
        </w:numPr>
        <w:tabs>
          <w:tab w:val="clear" w:pos="425"/>
          <w:tab w:val="num" w:pos="1134"/>
        </w:tabs>
        <w:adjustRightInd w:val="0"/>
        <w:spacing w:line="400" w:lineRule="exact"/>
        <w:ind w:left="993"/>
        <w:jc w:val="both"/>
        <w:textAlignment w:val="baseline"/>
        <w:rPr>
          <w:rFonts w:ascii="標楷體" w:eastAsia="標楷體"/>
          <w:sz w:val="28"/>
          <w:szCs w:val="28"/>
        </w:rPr>
      </w:pPr>
      <w:r w:rsidRPr="007214DC">
        <w:rPr>
          <w:rFonts w:ascii="標楷體" w:eastAsia="標楷體" w:hint="eastAsia"/>
          <w:sz w:val="28"/>
          <w:szCs w:val="28"/>
        </w:rPr>
        <w:t>因廠商施工場所安全衛生設施欠缺或不良，致發生重大職業災害者，廠商應自負所有民事及刑事責任，如導致國家賠償事件發生，亦由廠商負責處理，並負擔所有賠償及補償責任。</w:t>
      </w:r>
    </w:p>
    <w:p w14:paraId="6051311D" w14:textId="77777777" w:rsidR="00F53523" w:rsidRPr="007214DC" w:rsidRDefault="00F53523" w:rsidP="00F53523">
      <w:pPr>
        <w:rPr>
          <w:rFonts w:ascii="標楷體" w:eastAsia="標楷體" w:hAnsi="標楷體"/>
          <w:b/>
          <w:bCs/>
          <w:sz w:val="28"/>
          <w:szCs w:val="28"/>
        </w:rPr>
      </w:pPr>
      <w:r w:rsidRPr="007214DC">
        <w:br w:type="page"/>
      </w:r>
      <w:r w:rsidRPr="007214DC">
        <w:rPr>
          <w:rFonts w:ascii="新細明體" w:eastAsia="新細明體" w:hAnsi="新細明體" w:cs="新細明體" w:hint="eastAsia"/>
          <w:lang w:eastAsia="ja-JP"/>
        </w:rPr>
        <w:lastRenderedPageBreak/>
        <w:t>※</w:t>
      </w:r>
      <w:r w:rsidRPr="007214DC">
        <w:rPr>
          <w:rFonts w:ascii="標楷體" w:eastAsia="標楷體" w:hAnsi="標楷體" w:hint="eastAsia"/>
          <w:b/>
          <w:bCs/>
          <w:sz w:val="28"/>
          <w:szCs w:val="28"/>
        </w:rPr>
        <w:t>施工工地管理</w:t>
      </w:r>
    </w:p>
    <w:p w14:paraId="25D617E1"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cs="標楷體" w:hint="eastAsia"/>
          <w:sz w:val="28"/>
          <w:szCs w:val="28"/>
        </w:rPr>
        <w:t>廠商整備或維修維護施工</w:t>
      </w:r>
      <w:proofErr w:type="gramStart"/>
      <w:r w:rsidRPr="007214DC">
        <w:rPr>
          <w:rFonts w:ascii="標楷體" w:eastAsia="標楷體" w:hint="eastAsia"/>
          <w:sz w:val="28"/>
          <w:szCs w:val="28"/>
        </w:rPr>
        <w:t>期間，</w:t>
      </w:r>
      <w:proofErr w:type="gramEnd"/>
      <w:r w:rsidRPr="007214DC">
        <w:rPr>
          <w:rFonts w:ascii="標楷體" w:eastAsia="標楷體" w:hint="eastAsia"/>
          <w:sz w:val="28"/>
          <w:szCs w:val="28"/>
        </w:rPr>
        <w:t>廠商應指派適當之代表人為工地負責人，代表廠商駐在工地，督導施工，管理其員工及器材，並負責一切廠商應辦理事項。依法應設置工地主任者，該工地主任即為工地負責人。</w:t>
      </w:r>
    </w:p>
    <w:p w14:paraId="215ECD42"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人員及機具管制</w:t>
      </w:r>
    </w:p>
    <w:p w14:paraId="4CF5317F"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工作場所人員及車輛機械出入口處應設管制人員，嚴禁以下人員及機具進入工地：</w:t>
      </w:r>
    </w:p>
    <w:p w14:paraId="7578AAC7"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非法外籍勞工。</w:t>
      </w:r>
    </w:p>
    <w:p w14:paraId="313C85BC"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未投保勞工保險之勞工。</w:t>
      </w:r>
    </w:p>
    <w:p w14:paraId="79E3576F"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未具合格證之移動式起重機、車輛機械及操作人員。</w:t>
      </w:r>
    </w:p>
    <w:p w14:paraId="219E2ADF"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cs="標楷體" w:hint="eastAsia"/>
          <w:sz w:val="28"/>
          <w:szCs w:val="28"/>
        </w:rPr>
        <w:t>廠商整備或維修維護施工</w:t>
      </w:r>
      <w:r w:rsidRPr="007214DC">
        <w:rPr>
          <w:rFonts w:ascii="標楷體" w:eastAsia="標楷體" w:hint="eastAsia"/>
          <w:sz w:val="28"/>
          <w:szCs w:val="28"/>
        </w:rPr>
        <w:t>開工前，應依職業安全衛生法規應完成之安全衛生教育訓練紀錄，方可使勞工進場施工；人員異動時，亦同。</w:t>
      </w:r>
    </w:p>
    <w:p w14:paraId="4BDF7611"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工地環境清潔與維護</w:t>
      </w:r>
    </w:p>
    <w:p w14:paraId="56C147D6"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廠商整備或維修維護施工</w:t>
      </w:r>
      <w:proofErr w:type="gramStart"/>
      <w:r w:rsidRPr="007214DC">
        <w:rPr>
          <w:rFonts w:ascii="標楷體" w:eastAsia="標楷體" w:hint="eastAsia"/>
          <w:sz w:val="28"/>
          <w:szCs w:val="28"/>
        </w:rPr>
        <w:t>期間，</w:t>
      </w:r>
      <w:proofErr w:type="gramEnd"/>
      <w:r w:rsidRPr="007214DC">
        <w:rPr>
          <w:rFonts w:ascii="標楷體" w:eastAsia="標楷體" w:hint="eastAsia"/>
          <w:sz w:val="28"/>
          <w:szCs w:val="28"/>
        </w:rPr>
        <w:t>廠商應切實遵守水污染防治法及其施行細則、空氣污染防制法、噪音管制法、廢棄物清理法及營建剩餘土石方處理方案等法令規定，隨時負責工地環境保護。</w:t>
      </w:r>
    </w:p>
    <w:p w14:paraId="4FEDB887"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廠商整備或維修維護施工</w:t>
      </w:r>
      <w:proofErr w:type="gramStart"/>
      <w:r w:rsidRPr="007214DC">
        <w:rPr>
          <w:rFonts w:ascii="標楷體" w:eastAsia="標楷體" w:hint="eastAsia"/>
          <w:sz w:val="28"/>
          <w:szCs w:val="28"/>
        </w:rPr>
        <w:t>期間，</w:t>
      </w:r>
      <w:proofErr w:type="gramEnd"/>
      <w:r w:rsidRPr="007214DC">
        <w:rPr>
          <w:rFonts w:ascii="標楷體" w:eastAsia="標楷體" w:hint="eastAsia"/>
          <w:sz w:val="28"/>
          <w:szCs w:val="28"/>
        </w:rPr>
        <w:t>廠商應隨時清除工地</w:t>
      </w:r>
      <w:proofErr w:type="gramStart"/>
      <w:r w:rsidRPr="007214DC">
        <w:rPr>
          <w:rFonts w:ascii="標楷體" w:eastAsia="標楷體" w:hint="eastAsia"/>
          <w:sz w:val="28"/>
          <w:szCs w:val="28"/>
        </w:rPr>
        <w:t>內暨工地週</w:t>
      </w:r>
      <w:proofErr w:type="gramEnd"/>
      <w:r w:rsidRPr="007214DC">
        <w:rPr>
          <w:rFonts w:ascii="標楷體" w:eastAsia="標楷體" w:hint="eastAsia"/>
          <w:sz w:val="28"/>
          <w:szCs w:val="28"/>
        </w:rPr>
        <w:t>邊一切廢料、垃圾、非必要或檢驗不合格之材料、鷹架、工具及其他設備，以確保工地安全及工作地區環境之整潔，其所需費用概由廠商負責。</w:t>
      </w:r>
    </w:p>
    <w:p w14:paraId="6DCD0070"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工地周圍排水溝，因契約施工所生損壞或</w:t>
      </w:r>
      <w:proofErr w:type="gramStart"/>
      <w:r w:rsidRPr="007214DC">
        <w:rPr>
          <w:rFonts w:ascii="標楷體" w:eastAsia="標楷體" w:hint="eastAsia"/>
          <w:sz w:val="28"/>
          <w:szCs w:val="28"/>
        </w:rPr>
        <w:t>沉</w:t>
      </w:r>
      <w:proofErr w:type="gramEnd"/>
      <w:r w:rsidRPr="007214DC">
        <w:rPr>
          <w:rFonts w:ascii="標楷體" w:eastAsia="標楷體" w:hint="eastAsia"/>
          <w:sz w:val="28"/>
          <w:szCs w:val="28"/>
        </w:rPr>
        <w:t>積砂石、積廢土或施工產生之廢棄物，廠商應隨時修復及清理，並於完成時，拍照留存紀錄，必要時並邀集當地管理單位現</w:t>
      </w:r>
      <w:proofErr w:type="gramStart"/>
      <w:r w:rsidRPr="007214DC">
        <w:rPr>
          <w:rFonts w:ascii="標楷體" w:eastAsia="標楷體" w:hint="eastAsia"/>
          <w:sz w:val="28"/>
          <w:szCs w:val="28"/>
        </w:rPr>
        <w:t>勘</w:t>
      </w:r>
      <w:proofErr w:type="gramEnd"/>
      <w:r w:rsidRPr="007214DC">
        <w:rPr>
          <w:rFonts w:ascii="標楷體" w:eastAsia="標楷體" w:hint="eastAsia"/>
          <w:sz w:val="28"/>
          <w:szCs w:val="28"/>
        </w:rPr>
        <w:t>確認。其因延誤修復及清理，致生危害環境衛生或公共安全事件者，概由廠商負完全責任。</w:t>
      </w:r>
    </w:p>
    <w:p w14:paraId="6C96AA04"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交通維持及安全管制措施：</w:t>
      </w:r>
    </w:p>
    <w:p w14:paraId="6B0559DB"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廠商施工時，不得妨礙交通。因施工需要暫時影響交通時，須有適當臨時交通路線及公共安全設施，如機關另有指示者，廠商應即照辦。</w:t>
      </w:r>
    </w:p>
    <w:p w14:paraId="475510E2"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lastRenderedPageBreak/>
        <w:t>廠商施工如需佔用都市道路範圍，廠商應依規定擬訂交通維持計畫，</w:t>
      </w:r>
      <w:proofErr w:type="gramStart"/>
      <w:r w:rsidRPr="007214DC">
        <w:rPr>
          <w:rFonts w:ascii="標楷體" w:eastAsia="標楷體" w:hint="eastAsia"/>
          <w:sz w:val="28"/>
          <w:szCs w:val="28"/>
        </w:rPr>
        <w:t>併</w:t>
      </w:r>
      <w:proofErr w:type="gramEnd"/>
      <w:r w:rsidRPr="007214DC">
        <w:rPr>
          <w:rFonts w:ascii="標楷體" w:eastAsia="標楷體" w:hint="eastAsia"/>
          <w:sz w:val="28"/>
          <w:szCs w:val="28"/>
        </w:rPr>
        <w:t>同施工計畫，送請當地政府交通主管機關核准後，始得施工。該項交通維持計畫之格式，應依當地政府交通主管機關之規定辦理，並維持工區</w:t>
      </w:r>
      <w:proofErr w:type="gramStart"/>
      <w:r w:rsidRPr="007214DC">
        <w:rPr>
          <w:rFonts w:ascii="標楷體" w:eastAsia="標楷體" w:hint="eastAsia"/>
          <w:sz w:val="28"/>
          <w:szCs w:val="28"/>
        </w:rPr>
        <w:t>週</w:t>
      </w:r>
      <w:proofErr w:type="gramEnd"/>
      <w:r w:rsidRPr="007214DC">
        <w:rPr>
          <w:rFonts w:ascii="標楷體" w:eastAsia="標楷體" w:hint="eastAsia"/>
          <w:sz w:val="28"/>
          <w:szCs w:val="28"/>
        </w:rPr>
        <w:t>邊路面平整，加強行人動線安全防護措施及導引牌設置，同時視需要於重要路口派員協助疏導交通。</w:t>
      </w:r>
    </w:p>
    <w:p w14:paraId="25757E5A"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廠商施工</w:t>
      </w:r>
      <w:proofErr w:type="gramStart"/>
      <w:r w:rsidRPr="007214DC">
        <w:rPr>
          <w:rFonts w:ascii="標楷體" w:eastAsia="標楷體" w:hint="eastAsia"/>
          <w:sz w:val="28"/>
          <w:szCs w:val="28"/>
        </w:rPr>
        <w:t>期間，</w:t>
      </w:r>
      <w:proofErr w:type="gramEnd"/>
      <w:r w:rsidRPr="007214DC">
        <w:rPr>
          <w:rFonts w:ascii="標楷體" w:eastAsia="標楷體" w:hint="eastAsia"/>
          <w:sz w:val="28"/>
          <w:szCs w:val="28"/>
        </w:rPr>
        <w:t>需要封閉道路交通時，除特別規定者外，廠商應遵照「公路用地使用規定」向道路主管機關辦理申請手續。</w:t>
      </w:r>
    </w:p>
    <w:p w14:paraId="277D0AC7"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hAnsi="標楷體"/>
          <w:sz w:val="28"/>
          <w:szCs w:val="28"/>
        </w:rPr>
      </w:pPr>
      <w:r w:rsidRPr="007214DC">
        <w:rPr>
          <w:rFonts w:ascii="標楷體" w:eastAsia="標楷體" w:hint="eastAsia"/>
          <w:sz w:val="28"/>
          <w:szCs w:val="28"/>
        </w:rPr>
        <w:t>廠商施工地點須</w:t>
      </w:r>
      <w:r w:rsidRPr="007214DC">
        <w:rPr>
          <w:rFonts w:ascii="標楷體" w:eastAsia="標楷體" w:hAnsi="標楷體" w:hint="eastAsia"/>
          <w:sz w:val="28"/>
          <w:szCs w:val="28"/>
        </w:rPr>
        <w:t>裝設各項安全設施，並依照交通部、</w:t>
      </w:r>
      <w:proofErr w:type="gramStart"/>
      <w:r w:rsidRPr="007214DC">
        <w:rPr>
          <w:rFonts w:ascii="標楷體" w:eastAsia="標楷體" w:hAnsi="標楷體" w:hint="eastAsia"/>
          <w:sz w:val="28"/>
          <w:szCs w:val="28"/>
        </w:rPr>
        <w:t>內政部頒印之</w:t>
      </w:r>
      <w:proofErr w:type="gramEnd"/>
      <w:r w:rsidRPr="007214DC">
        <w:rPr>
          <w:rFonts w:ascii="標楷體" w:eastAsia="標楷體" w:hAnsi="標楷體" w:hint="eastAsia"/>
          <w:sz w:val="28"/>
          <w:szCs w:val="28"/>
        </w:rPr>
        <w:t>「道路交通標誌、標線、號</w:t>
      </w:r>
      <w:proofErr w:type="gramStart"/>
      <w:r w:rsidRPr="007214DC">
        <w:rPr>
          <w:rFonts w:ascii="標楷體" w:eastAsia="標楷體" w:hAnsi="標楷體" w:hint="eastAsia"/>
          <w:sz w:val="28"/>
          <w:szCs w:val="28"/>
        </w:rPr>
        <w:t>誌</w:t>
      </w:r>
      <w:proofErr w:type="gramEnd"/>
      <w:r w:rsidRPr="007214DC">
        <w:rPr>
          <w:rFonts w:ascii="標楷體" w:eastAsia="標楷體" w:hAnsi="標楷體" w:hint="eastAsia"/>
          <w:sz w:val="28"/>
          <w:szCs w:val="28"/>
        </w:rPr>
        <w:t>設置規則」有關規定</w:t>
      </w:r>
      <w:proofErr w:type="gramStart"/>
      <w:r w:rsidRPr="007214DC">
        <w:rPr>
          <w:rFonts w:ascii="標楷體" w:eastAsia="標楷體" w:hAnsi="標楷體" w:hint="eastAsia"/>
          <w:sz w:val="28"/>
          <w:szCs w:val="28"/>
        </w:rPr>
        <w:t>妥</w:t>
      </w:r>
      <w:proofErr w:type="gramEnd"/>
      <w:r w:rsidRPr="007214DC">
        <w:rPr>
          <w:rFonts w:ascii="標楷體" w:eastAsia="標楷體" w:hAnsi="標楷體" w:hint="eastAsia"/>
          <w:sz w:val="28"/>
          <w:szCs w:val="28"/>
        </w:rPr>
        <w:t>佈署。</w:t>
      </w:r>
    </w:p>
    <w:p w14:paraId="03134418"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廠商為執行施工管理之事務，其指派之工地負責人，應全權代表廠商駐場，率同其員工處理下列事項：</w:t>
      </w:r>
    </w:p>
    <w:p w14:paraId="1528115B"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工地管理事項</w:t>
      </w:r>
    </w:p>
    <w:p w14:paraId="3D2E9239"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工地範圍內之部署及配置。</w:t>
      </w:r>
    </w:p>
    <w:p w14:paraId="3EAC6E19"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工人、材料、機具、設備、門禁及施工裝備之管理。</w:t>
      </w:r>
    </w:p>
    <w:p w14:paraId="7808834E"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已施工完成定作物之管理。</w:t>
      </w:r>
    </w:p>
    <w:p w14:paraId="79A23973"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公共安全之維護。</w:t>
      </w:r>
    </w:p>
    <w:p w14:paraId="5F82E331"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工地突發事故之處理。</w:t>
      </w:r>
    </w:p>
    <w:p w14:paraId="3B52B6BA"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工程推動事項</w:t>
      </w:r>
    </w:p>
    <w:p w14:paraId="6F38D4EF"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開工之準備。</w:t>
      </w:r>
    </w:p>
    <w:p w14:paraId="724DCD15"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交通維持計畫之</w:t>
      </w:r>
      <w:proofErr w:type="gramStart"/>
      <w:r w:rsidRPr="007214DC">
        <w:rPr>
          <w:rFonts w:ascii="標楷體" w:eastAsia="標楷體" w:hint="eastAsia"/>
          <w:sz w:val="28"/>
          <w:szCs w:val="28"/>
        </w:rPr>
        <w:t>研</w:t>
      </w:r>
      <w:proofErr w:type="gramEnd"/>
      <w:r w:rsidRPr="007214DC">
        <w:rPr>
          <w:rFonts w:ascii="標楷體" w:eastAsia="標楷體" w:hint="eastAsia"/>
          <w:sz w:val="28"/>
          <w:szCs w:val="28"/>
        </w:rPr>
        <w:t>擬、申報。</w:t>
      </w:r>
    </w:p>
    <w:p w14:paraId="2DC18D00"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材料、機具、設備檢（試）驗之申請、協調。</w:t>
      </w:r>
    </w:p>
    <w:p w14:paraId="754B01E7"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施工品管有關事項。</w:t>
      </w:r>
    </w:p>
    <w:p w14:paraId="5994F101"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施工瑕疵之改正、改善。</w:t>
      </w:r>
    </w:p>
    <w:p w14:paraId="41EE9765"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天然災害之防範。</w:t>
      </w:r>
    </w:p>
    <w:p w14:paraId="7932C3F9"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施工棄土之處理。</w:t>
      </w:r>
    </w:p>
    <w:p w14:paraId="2B950FD5"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工地災害或災變發生後之善後處理。</w:t>
      </w:r>
    </w:p>
    <w:p w14:paraId="108D3945"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其他施工作業屬廠商應辦事項者。</w:t>
      </w:r>
    </w:p>
    <w:p w14:paraId="14DACC35"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工地環境維護事項：</w:t>
      </w:r>
    </w:p>
    <w:p w14:paraId="28D8D350"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施工場地及受施工影響地區排水系統設施之維護及改善。</w:t>
      </w:r>
    </w:p>
    <w:p w14:paraId="212F7789"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lastRenderedPageBreak/>
        <w:t>工地圍籬之設置及維護。</w:t>
      </w:r>
    </w:p>
    <w:p w14:paraId="35098395"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工地內外環境清潔及污染防治。</w:t>
      </w:r>
    </w:p>
    <w:p w14:paraId="4909C98A"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工地施工噪音之防治。</w:t>
      </w:r>
    </w:p>
    <w:p w14:paraId="178587E1"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工地</w:t>
      </w:r>
      <w:proofErr w:type="gramStart"/>
      <w:r w:rsidRPr="007214DC">
        <w:rPr>
          <w:rFonts w:ascii="標楷體" w:eastAsia="標楷體" w:hint="eastAsia"/>
          <w:sz w:val="28"/>
          <w:szCs w:val="28"/>
        </w:rPr>
        <w:t>週</w:t>
      </w:r>
      <w:proofErr w:type="gramEnd"/>
      <w:r w:rsidRPr="007214DC">
        <w:rPr>
          <w:rFonts w:ascii="標楷體" w:eastAsia="標楷體" w:hint="eastAsia"/>
          <w:sz w:val="28"/>
          <w:szCs w:val="28"/>
        </w:rPr>
        <w:t>邊地區交通之維護及疏導事項。</w:t>
      </w:r>
    </w:p>
    <w:p w14:paraId="78BA86EB"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其他有關當地交通及環保目的事業主管機關規定應辦事項。</w:t>
      </w:r>
    </w:p>
    <w:p w14:paraId="26D6F0D1"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工地</w:t>
      </w:r>
      <w:proofErr w:type="gramStart"/>
      <w:r w:rsidRPr="007214DC">
        <w:rPr>
          <w:rFonts w:ascii="標楷體" w:eastAsia="標楷體" w:hint="eastAsia"/>
          <w:sz w:val="28"/>
          <w:szCs w:val="28"/>
        </w:rPr>
        <w:t>週</w:t>
      </w:r>
      <w:proofErr w:type="gramEnd"/>
      <w:r w:rsidRPr="007214DC">
        <w:rPr>
          <w:rFonts w:ascii="標楷體" w:eastAsia="標楷體" w:hint="eastAsia"/>
          <w:sz w:val="28"/>
          <w:szCs w:val="28"/>
        </w:rPr>
        <w:t>邊協調事項：</w:t>
      </w:r>
    </w:p>
    <w:p w14:paraId="1EE136C1"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加強工地</w:t>
      </w:r>
      <w:proofErr w:type="gramStart"/>
      <w:r w:rsidRPr="007214DC">
        <w:rPr>
          <w:rFonts w:ascii="標楷體" w:eastAsia="標楷體" w:hint="eastAsia"/>
          <w:sz w:val="28"/>
          <w:szCs w:val="28"/>
        </w:rPr>
        <w:t>週</w:t>
      </w:r>
      <w:proofErr w:type="gramEnd"/>
      <w:r w:rsidRPr="007214DC">
        <w:rPr>
          <w:rFonts w:ascii="標楷體" w:eastAsia="標楷體" w:hint="eastAsia"/>
          <w:sz w:val="28"/>
          <w:szCs w:val="28"/>
        </w:rPr>
        <w:t>邊地區的警告標誌與宣導。</w:t>
      </w:r>
    </w:p>
    <w:p w14:paraId="40FE3FC3"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與工地</w:t>
      </w:r>
      <w:proofErr w:type="gramStart"/>
      <w:r w:rsidRPr="007214DC">
        <w:rPr>
          <w:rFonts w:ascii="標楷體" w:eastAsia="標楷體" w:hint="eastAsia"/>
          <w:sz w:val="28"/>
          <w:szCs w:val="28"/>
        </w:rPr>
        <w:t>週</w:t>
      </w:r>
      <w:proofErr w:type="gramEnd"/>
      <w:r w:rsidRPr="007214DC">
        <w:rPr>
          <w:rFonts w:ascii="標楷體" w:eastAsia="標楷體" w:hint="eastAsia"/>
          <w:sz w:val="28"/>
          <w:szCs w:val="28"/>
        </w:rPr>
        <w:t>邊地區鄰里辦公處暨社區加強聯繫。</w:t>
      </w:r>
    </w:p>
    <w:p w14:paraId="74E0F7C6" w14:textId="77777777" w:rsidR="00F53523" w:rsidRPr="007214DC" w:rsidRDefault="00F53523">
      <w:pPr>
        <w:numPr>
          <w:ilvl w:val="2"/>
          <w:numId w:val="31"/>
        </w:numPr>
        <w:tabs>
          <w:tab w:val="clear" w:pos="1571"/>
          <w:tab w:val="num" w:pos="1800"/>
        </w:tabs>
        <w:adjustRightInd w:val="0"/>
        <w:spacing w:line="400" w:lineRule="exact"/>
        <w:ind w:left="1800" w:hanging="949"/>
        <w:jc w:val="both"/>
        <w:textAlignment w:val="baseline"/>
        <w:rPr>
          <w:rFonts w:ascii="標楷體" w:eastAsia="標楷體"/>
          <w:sz w:val="28"/>
          <w:szCs w:val="28"/>
        </w:rPr>
      </w:pPr>
      <w:r w:rsidRPr="007214DC">
        <w:rPr>
          <w:rFonts w:ascii="標楷體" w:eastAsia="標楷體" w:hint="eastAsia"/>
          <w:sz w:val="28"/>
          <w:szCs w:val="28"/>
        </w:rPr>
        <w:t>定時提供施工進度及有關之資訊。</w:t>
      </w:r>
    </w:p>
    <w:p w14:paraId="758E6242"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其他應辦事項。</w:t>
      </w:r>
    </w:p>
    <w:p w14:paraId="725C7D94"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14:paraId="614A7D7E"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施工挖除</w:t>
      </w:r>
      <w:proofErr w:type="gramStart"/>
      <w:r w:rsidRPr="007214DC">
        <w:rPr>
          <w:rFonts w:ascii="標楷體" w:eastAsia="標楷體" w:hint="eastAsia"/>
          <w:sz w:val="28"/>
          <w:szCs w:val="28"/>
        </w:rPr>
        <w:t>之棄方</w:t>
      </w:r>
      <w:proofErr w:type="gramEnd"/>
      <w:r w:rsidRPr="007214DC">
        <w:rPr>
          <w:rFonts w:ascii="標楷體" w:eastAsia="標楷體" w:hint="eastAsia"/>
          <w:sz w:val="28"/>
          <w:szCs w:val="28"/>
        </w:rPr>
        <w:t>，除特殊情況經廠商監工簽字同意外，應</w:t>
      </w:r>
      <w:proofErr w:type="gramStart"/>
      <w:r w:rsidRPr="007214DC">
        <w:rPr>
          <w:rFonts w:ascii="標楷體" w:eastAsia="標楷體" w:hint="eastAsia"/>
          <w:sz w:val="28"/>
          <w:szCs w:val="28"/>
        </w:rPr>
        <w:t>隨挖隨運棄</w:t>
      </w:r>
      <w:proofErr w:type="gramEnd"/>
      <w:r w:rsidRPr="007214DC">
        <w:rPr>
          <w:rFonts w:ascii="標楷體" w:eastAsia="標楷體" w:hint="eastAsia"/>
          <w:sz w:val="28"/>
          <w:szCs w:val="28"/>
        </w:rPr>
        <w:t>，嚴禁落地。鑿、</w:t>
      </w:r>
      <w:proofErr w:type="gramStart"/>
      <w:r w:rsidRPr="007214DC">
        <w:rPr>
          <w:rFonts w:ascii="標楷體" w:eastAsia="標楷體" w:hint="eastAsia"/>
          <w:sz w:val="28"/>
          <w:szCs w:val="28"/>
        </w:rPr>
        <w:t>敲除之棄方</w:t>
      </w:r>
      <w:proofErr w:type="gramEnd"/>
      <w:r w:rsidRPr="007214DC">
        <w:rPr>
          <w:rFonts w:ascii="標楷體" w:eastAsia="標楷體" w:hint="eastAsia"/>
          <w:sz w:val="28"/>
          <w:szCs w:val="28"/>
        </w:rPr>
        <w:t>，應</w:t>
      </w:r>
      <w:proofErr w:type="gramStart"/>
      <w:r w:rsidRPr="007214DC">
        <w:rPr>
          <w:rFonts w:ascii="標楷體" w:eastAsia="標楷體" w:hint="eastAsia"/>
          <w:sz w:val="28"/>
          <w:szCs w:val="28"/>
        </w:rPr>
        <w:t>立即運棄</w:t>
      </w:r>
      <w:proofErr w:type="gramEnd"/>
      <w:r w:rsidRPr="007214DC">
        <w:rPr>
          <w:rFonts w:ascii="標楷體" w:eastAsia="標楷體" w:hint="eastAsia"/>
          <w:sz w:val="28"/>
          <w:szCs w:val="28"/>
        </w:rPr>
        <w:t>，特殊者應</w:t>
      </w:r>
      <w:proofErr w:type="gramStart"/>
      <w:r w:rsidRPr="007214DC">
        <w:rPr>
          <w:rFonts w:ascii="標楷體" w:eastAsia="標楷體" w:hint="eastAsia"/>
          <w:sz w:val="28"/>
          <w:szCs w:val="28"/>
        </w:rPr>
        <w:t>將其堆置</w:t>
      </w:r>
      <w:proofErr w:type="gramEnd"/>
      <w:r w:rsidRPr="007214DC">
        <w:rPr>
          <w:rFonts w:ascii="標楷體" w:eastAsia="標楷體" w:hint="eastAsia"/>
          <w:sz w:val="28"/>
          <w:szCs w:val="28"/>
        </w:rPr>
        <w:t>於不影響交通之地點，不得散落工地，並於當日收工前運離工地。廠商及其砂石、廢土、廢棄物、建材等分包廠商不得有使用非法車輛、違約棄置或超載行為。</w:t>
      </w:r>
    </w:p>
    <w:p w14:paraId="01BD25D1"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工地模板、鋼筋、施工機具於每日收工</w:t>
      </w:r>
      <w:proofErr w:type="gramStart"/>
      <w:r w:rsidRPr="007214DC">
        <w:rPr>
          <w:rFonts w:ascii="標楷體" w:eastAsia="標楷體" w:hint="eastAsia"/>
          <w:sz w:val="28"/>
          <w:szCs w:val="28"/>
        </w:rPr>
        <w:t>前應堆置</w:t>
      </w:r>
      <w:proofErr w:type="gramEnd"/>
      <w:r w:rsidRPr="007214DC">
        <w:rPr>
          <w:rFonts w:ascii="標楷體" w:eastAsia="標楷體" w:hint="eastAsia"/>
          <w:sz w:val="28"/>
          <w:szCs w:val="28"/>
        </w:rPr>
        <w:t>整齊，不得散落工地。</w:t>
      </w:r>
    </w:p>
    <w:p w14:paraId="50606AA3"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廠商於停車場內施作時應使用膠輪</w:t>
      </w:r>
      <w:proofErr w:type="gramStart"/>
      <w:r w:rsidRPr="007214DC">
        <w:rPr>
          <w:rFonts w:ascii="標楷體" w:eastAsia="標楷體" w:hint="eastAsia"/>
          <w:sz w:val="28"/>
          <w:szCs w:val="28"/>
        </w:rPr>
        <w:t>﹝或膠</w:t>
      </w:r>
      <w:proofErr w:type="gramEnd"/>
      <w:r w:rsidRPr="007214DC">
        <w:rPr>
          <w:rFonts w:ascii="標楷體" w:eastAsia="標楷體" w:hint="eastAsia"/>
          <w:sz w:val="28"/>
          <w:szCs w:val="28"/>
        </w:rPr>
        <w:t>輪履帶式</w:t>
      </w:r>
      <w:proofErr w:type="gramStart"/>
      <w:r w:rsidRPr="007214DC">
        <w:rPr>
          <w:rFonts w:ascii="標楷體" w:eastAsia="標楷體" w:hint="eastAsia"/>
          <w:sz w:val="28"/>
          <w:szCs w:val="28"/>
        </w:rPr>
        <w:t>﹞</w:t>
      </w:r>
      <w:proofErr w:type="gramEnd"/>
      <w:r w:rsidRPr="007214DC">
        <w:rPr>
          <w:rFonts w:ascii="標楷體" w:eastAsia="標楷體" w:hint="eastAsia"/>
          <w:sz w:val="28"/>
          <w:szCs w:val="28"/>
        </w:rPr>
        <w:t>挖土機。經機關同意使用鐵製履帶式挖土機者，應使用保護措施，以免損及AC鋪面</w:t>
      </w:r>
      <w:r w:rsidRPr="007214DC">
        <w:rPr>
          <w:rFonts w:ascii="標楷體" w:eastAsia="標楷體" w:hAnsi="標楷體" w:hint="eastAsia"/>
          <w:sz w:val="28"/>
          <w:szCs w:val="28"/>
        </w:rPr>
        <w:t>；</w:t>
      </w:r>
      <w:r w:rsidRPr="007214DC">
        <w:rPr>
          <w:rFonts w:ascii="標楷體" w:eastAsia="標楷體" w:hint="eastAsia"/>
          <w:sz w:val="28"/>
          <w:szCs w:val="28"/>
        </w:rPr>
        <w:t>損壞之AC路面，由廠商並應負責修復。</w:t>
      </w:r>
    </w:p>
    <w:p w14:paraId="1DE7D366" w14:textId="77777777" w:rsidR="00F53523" w:rsidRPr="007214DC" w:rsidRDefault="00F53523">
      <w:pPr>
        <w:numPr>
          <w:ilvl w:val="0"/>
          <w:numId w:val="31"/>
        </w:numPr>
        <w:adjustRightInd w:val="0"/>
        <w:spacing w:line="400" w:lineRule="exact"/>
        <w:jc w:val="both"/>
        <w:textAlignment w:val="baseline"/>
        <w:rPr>
          <w:rFonts w:ascii="標楷體" w:eastAsia="標楷體"/>
          <w:sz w:val="28"/>
          <w:szCs w:val="28"/>
        </w:rPr>
      </w:pPr>
      <w:r w:rsidRPr="007214DC">
        <w:rPr>
          <w:rFonts w:ascii="標楷體" w:eastAsia="標楷體" w:hint="eastAsia"/>
          <w:sz w:val="28"/>
          <w:szCs w:val="28"/>
        </w:rPr>
        <w:tab/>
        <w:t>工程告示牌設置</w:t>
      </w:r>
    </w:p>
    <w:p w14:paraId="61A5B4E9" w14:textId="77777777" w:rsidR="00F53523" w:rsidRPr="007214DC"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工程告示牌之位置、規格、型式、材質、色彩、字型等，應考量工程特性、周遭環境及地方民情設置，其規格為：長至少</w:t>
      </w:r>
      <w:r w:rsidRPr="007214DC">
        <w:rPr>
          <w:rFonts w:ascii="標楷體" w:eastAsia="標楷體"/>
          <w:sz w:val="28"/>
          <w:szCs w:val="28"/>
        </w:rPr>
        <w:t>150</w:t>
      </w:r>
      <w:r w:rsidRPr="007214DC">
        <w:rPr>
          <w:rFonts w:ascii="標楷體" w:eastAsia="標楷體" w:hint="eastAsia"/>
          <w:sz w:val="28"/>
          <w:szCs w:val="28"/>
        </w:rPr>
        <w:t>公分，寬至少1</w:t>
      </w:r>
      <w:r w:rsidRPr="007214DC">
        <w:rPr>
          <w:rFonts w:ascii="標楷體" w:eastAsia="標楷體"/>
          <w:sz w:val="28"/>
          <w:szCs w:val="28"/>
        </w:rPr>
        <w:t>00</w:t>
      </w:r>
      <w:r w:rsidRPr="007214DC">
        <w:rPr>
          <w:rFonts w:ascii="標楷體" w:eastAsia="標楷體" w:hint="eastAsia"/>
          <w:sz w:val="28"/>
          <w:szCs w:val="28"/>
        </w:rPr>
        <w:t>公分。</w:t>
      </w:r>
    </w:p>
    <w:p w14:paraId="2D1A4C13" w14:textId="77777777" w:rsidR="00F53523" w:rsidRDefault="00F53523">
      <w:pPr>
        <w:numPr>
          <w:ilvl w:val="1"/>
          <w:numId w:val="31"/>
        </w:numPr>
        <w:tabs>
          <w:tab w:val="clear" w:pos="992"/>
          <w:tab w:val="num" w:pos="1080"/>
        </w:tabs>
        <w:adjustRightInd w:val="0"/>
        <w:spacing w:line="400" w:lineRule="exact"/>
        <w:ind w:left="1080" w:hanging="655"/>
        <w:jc w:val="both"/>
        <w:textAlignment w:val="baseline"/>
        <w:rPr>
          <w:rFonts w:ascii="標楷體" w:eastAsia="標楷體"/>
          <w:sz w:val="28"/>
          <w:szCs w:val="28"/>
        </w:rPr>
      </w:pPr>
      <w:r w:rsidRPr="007214DC">
        <w:rPr>
          <w:rFonts w:ascii="標楷體" w:eastAsia="標楷體" w:hint="eastAsia"/>
          <w:sz w:val="28"/>
          <w:szCs w:val="28"/>
        </w:rPr>
        <w:t>工程告示牌之內容：應包含工程名稱、施工廠商、工地主任(負責人)姓名與電話、施工</w:t>
      </w:r>
      <w:proofErr w:type="gramStart"/>
      <w:r w:rsidRPr="007214DC">
        <w:rPr>
          <w:rFonts w:ascii="標楷體" w:eastAsia="標楷體" w:hint="eastAsia"/>
          <w:sz w:val="28"/>
          <w:szCs w:val="28"/>
        </w:rPr>
        <w:t>起迄</w:t>
      </w:r>
      <w:proofErr w:type="gramEnd"/>
      <w:r w:rsidRPr="007214DC">
        <w:rPr>
          <w:rFonts w:ascii="標楷體" w:eastAsia="標楷體" w:hint="eastAsia"/>
          <w:sz w:val="28"/>
          <w:szCs w:val="28"/>
        </w:rPr>
        <w:t>時間、施工範圍及平面位置圖等。</w:t>
      </w:r>
    </w:p>
    <w:p w14:paraId="64E55149" w14:textId="77777777" w:rsidR="00F53523" w:rsidRDefault="00F53523" w:rsidP="00F53523">
      <w:pPr>
        <w:widowControl/>
        <w:rPr>
          <w:rFonts w:ascii="標楷體" w:eastAsia="標楷體"/>
          <w:sz w:val="28"/>
          <w:szCs w:val="28"/>
        </w:rPr>
      </w:pPr>
      <w:r>
        <w:rPr>
          <w:rFonts w:ascii="標楷體" w:eastAsia="標楷體"/>
          <w:sz w:val="28"/>
          <w:szCs w:val="28"/>
        </w:rPr>
        <w:br w:type="page"/>
      </w:r>
    </w:p>
    <w:p w14:paraId="4C6C5C4C" w14:textId="26B63B3F" w:rsidR="00F53523" w:rsidRPr="0013518B" w:rsidRDefault="00F53523" w:rsidP="008649EC">
      <w:pPr>
        <w:pStyle w:val="3"/>
        <w:ind w:left="981"/>
      </w:pPr>
      <w:bookmarkStart w:id="64" w:name="_Toc35869969"/>
      <w:bookmarkStart w:id="65" w:name="_Toc45211286"/>
      <w:bookmarkStart w:id="66" w:name="_Toc60735288"/>
      <w:bookmarkStart w:id="67" w:name="_Toc69208767"/>
      <w:bookmarkStart w:id="68" w:name="_Toc69209069"/>
      <w:bookmarkStart w:id="69" w:name="_Toc227307955"/>
      <w:r w:rsidRPr="0013518B">
        <w:rPr>
          <w:rFonts w:hint="eastAsia"/>
        </w:rPr>
        <w:lastRenderedPageBreak/>
        <w:t>營造安裝工程財物綜合保險</w:t>
      </w:r>
      <w:bookmarkEnd w:id="64"/>
      <w:bookmarkEnd w:id="65"/>
      <w:bookmarkEnd w:id="66"/>
      <w:bookmarkEnd w:id="67"/>
      <w:bookmarkEnd w:id="68"/>
      <w:bookmarkEnd w:id="69"/>
    </w:p>
    <w:p w14:paraId="741DB655" w14:textId="77777777" w:rsidR="00F53523" w:rsidRPr="00D21B5C" w:rsidRDefault="00F53523" w:rsidP="00F53523">
      <w:pPr>
        <w:jc w:val="center"/>
        <w:rPr>
          <w:rFonts w:ascii="標楷體" w:eastAsia="標楷體" w:hAnsi="標楷體"/>
          <w:color w:val="000000"/>
          <w:sz w:val="28"/>
          <w:szCs w:val="28"/>
        </w:rPr>
      </w:pPr>
      <w:r w:rsidRPr="00D21B5C">
        <w:rPr>
          <w:rFonts w:ascii="標楷體" w:eastAsia="標楷體" w:hAnsi="標楷體" w:hint="eastAsia"/>
          <w:bCs/>
          <w:sz w:val="28"/>
          <w:szCs w:val="28"/>
        </w:rPr>
        <w:t>高雄市政府及所屬各機關學校辦理營造安裝工程財物綜合保險</w:t>
      </w:r>
    </w:p>
    <w:p w14:paraId="32E8DC35" w14:textId="77777777" w:rsidR="00F53523" w:rsidRPr="00D21B5C" w:rsidRDefault="00F53523" w:rsidP="00F53523">
      <w:pPr>
        <w:jc w:val="right"/>
        <w:rPr>
          <w:rFonts w:ascii="標楷體" w:eastAsia="標楷體" w:hAnsi="標楷體"/>
          <w:color w:val="000000"/>
          <w:szCs w:val="28"/>
        </w:rPr>
      </w:pPr>
      <w:r w:rsidRPr="00D21B5C">
        <w:rPr>
          <w:rFonts w:ascii="標楷體" w:eastAsia="標楷體" w:hAnsi="標楷體"/>
          <w:snapToGrid w:val="0"/>
          <w:color w:val="000000"/>
          <w:kern w:val="0"/>
          <w:sz w:val="22"/>
        </w:rPr>
        <w:t>100年5月27日高市府四維工</w:t>
      </w:r>
      <w:proofErr w:type="gramStart"/>
      <w:r w:rsidRPr="00D21B5C">
        <w:rPr>
          <w:rFonts w:ascii="標楷體" w:eastAsia="標楷體" w:hAnsi="標楷體"/>
          <w:snapToGrid w:val="0"/>
          <w:color w:val="000000"/>
          <w:kern w:val="0"/>
          <w:sz w:val="22"/>
        </w:rPr>
        <w:t>工</w:t>
      </w:r>
      <w:proofErr w:type="gramEnd"/>
      <w:r w:rsidRPr="00D21B5C">
        <w:rPr>
          <w:rFonts w:ascii="標楷體" w:eastAsia="標楷體" w:hAnsi="標楷體"/>
          <w:snapToGrid w:val="0"/>
          <w:color w:val="000000"/>
          <w:kern w:val="0"/>
          <w:sz w:val="22"/>
        </w:rPr>
        <w:t>字第1000055600</w:t>
      </w:r>
      <w:r w:rsidRPr="00D21B5C">
        <w:rPr>
          <w:rFonts w:ascii="標楷體" w:eastAsia="標楷體" w:hAnsi="標楷體"/>
          <w:sz w:val="22"/>
        </w:rPr>
        <w:t>號函</w:t>
      </w:r>
      <w:r w:rsidRPr="00D21B5C">
        <w:rPr>
          <w:rFonts w:ascii="標楷體" w:eastAsia="標楷體" w:hAnsi="標楷體"/>
          <w:snapToGrid w:val="0"/>
          <w:sz w:val="22"/>
        </w:rPr>
        <w:t>頒</w:t>
      </w:r>
    </w:p>
    <w:p w14:paraId="2A54A483" w14:textId="77777777" w:rsidR="00F53523" w:rsidRPr="00A2230E" w:rsidRDefault="00F53523" w:rsidP="00DD655B">
      <w:pPr>
        <w:snapToGrid w:val="0"/>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一、營</w:t>
      </w:r>
      <w:proofErr w:type="gramStart"/>
      <w:r w:rsidRPr="00A2230E">
        <w:rPr>
          <w:rFonts w:ascii="標楷體" w:eastAsia="標楷體" w:hAnsi="標楷體"/>
          <w:color w:val="000000"/>
          <w:sz w:val="28"/>
          <w:szCs w:val="28"/>
        </w:rPr>
        <w:t>繕</w:t>
      </w:r>
      <w:proofErr w:type="gramEnd"/>
      <w:r w:rsidRPr="00A2230E">
        <w:rPr>
          <w:rFonts w:ascii="標楷體" w:eastAsia="標楷體" w:hAnsi="標楷體"/>
          <w:color w:val="000000"/>
          <w:sz w:val="28"/>
          <w:szCs w:val="28"/>
        </w:rPr>
        <w:t>工程所列營造或安裝工程財物綜合保險費，除招標文件另有規定者外，包含下列保險項目：</w:t>
      </w:r>
    </w:p>
    <w:p w14:paraId="0C380578"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w:t>
      </w:r>
      <w:proofErr w:type="gramStart"/>
      <w:r w:rsidRPr="00A2230E">
        <w:rPr>
          <w:rFonts w:ascii="標楷體" w:eastAsia="標楷體" w:hAnsi="標楷體"/>
          <w:color w:val="000000"/>
          <w:sz w:val="28"/>
          <w:szCs w:val="28"/>
        </w:rPr>
        <w:t>一</w:t>
      </w:r>
      <w:proofErr w:type="gramEnd"/>
      <w:r w:rsidRPr="00A2230E">
        <w:rPr>
          <w:rFonts w:ascii="標楷體" w:eastAsia="標楷體" w:hAnsi="標楷體"/>
          <w:color w:val="000000"/>
          <w:sz w:val="28"/>
          <w:szCs w:val="28"/>
        </w:rPr>
        <w:t>)營造或安裝工程財物綜合損失險：</w:t>
      </w:r>
    </w:p>
    <w:p w14:paraId="5C3671D5" w14:textId="77777777" w:rsidR="00F53523" w:rsidRPr="00A2230E" w:rsidRDefault="00F53523" w:rsidP="00DD655B">
      <w:pPr>
        <w:snapToGrid w:val="0"/>
        <w:spacing w:line="400" w:lineRule="exact"/>
        <w:ind w:leftChars="575" w:left="1380"/>
        <w:rPr>
          <w:rFonts w:ascii="標楷體" w:eastAsia="標楷體" w:hAnsi="標楷體"/>
          <w:color w:val="000000"/>
          <w:sz w:val="28"/>
          <w:szCs w:val="28"/>
        </w:rPr>
      </w:pPr>
      <w:r w:rsidRPr="00A2230E">
        <w:rPr>
          <w:rFonts w:ascii="標楷體" w:eastAsia="標楷體" w:hAnsi="標楷體"/>
          <w:color w:val="000000"/>
          <w:sz w:val="28"/>
          <w:szCs w:val="28"/>
        </w:rPr>
        <w:t>以扣除保險費後之施工費與依據工程主辦機關供應材料數量表所估算之材料費合計後之金額投保。</w:t>
      </w:r>
    </w:p>
    <w:p w14:paraId="2FB9DCC9"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(二)第三人意外責任險：</w:t>
      </w:r>
    </w:p>
    <w:p w14:paraId="0857CDC9" w14:textId="77777777" w:rsidR="00F53523" w:rsidRPr="00A2230E" w:rsidRDefault="00F53523" w:rsidP="00DD655B">
      <w:pPr>
        <w:snapToGrid w:val="0"/>
        <w:spacing w:line="400" w:lineRule="exact"/>
        <w:ind w:leftChars="398" w:left="1375" w:hangingChars="150" w:hanging="420"/>
        <w:rPr>
          <w:rFonts w:ascii="標楷體" w:eastAsia="標楷體" w:hAnsi="標楷體"/>
          <w:color w:val="000000"/>
          <w:sz w:val="28"/>
          <w:szCs w:val="28"/>
        </w:rPr>
      </w:pPr>
      <w:r w:rsidRPr="00A2230E">
        <w:rPr>
          <w:rFonts w:ascii="標楷體" w:eastAsia="標楷體" w:hAnsi="標楷體"/>
          <w:color w:val="000000"/>
          <w:sz w:val="28"/>
          <w:szCs w:val="28"/>
        </w:rPr>
        <w:t>1、每一個人之體傷或死亡保險金額不低於新臺幣五百萬元，承攬廠商自負額並不得高於新臺幣五千元。</w:t>
      </w:r>
    </w:p>
    <w:p w14:paraId="2B7E456D" w14:textId="77777777" w:rsidR="00F53523" w:rsidRPr="00A2230E" w:rsidRDefault="00F53523" w:rsidP="00DD655B">
      <w:pPr>
        <w:snapToGrid w:val="0"/>
        <w:spacing w:line="400" w:lineRule="exact"/>
        <w:ind w:leftChars="398" w:left="1375" w:hangingChars="150" w:hanging="420"/>
        <w:rPr>
          <w:rFonts w:ascii="標楷體" w:eastAsia="標楷體" w:hAnsi="標楷體"/>
          <w:color w:val="000000"/>
          <w:sz w:val="28"/>
          <w:szCs w:val="28"/>
        </w:rPr>
      </w:pPr>
      <w:r w:rsidRPr="00A2230E">
        <w:rPr>
          <w:rFonts w:ascii="標楷體" w:eastAsia="標楷體" w:hAnsi="標楷體"/>
          <w:color w:val="000000"/>
          <w:sz w:val="28"/>
          <w:szCs w:val="28"/>
        </w:rPr>
        <w:t>2、每一事故之體傷或死亡保險金額合計不低於新臺幣二千萬元，承攬廠商自負額並不得高於新臺幣五千元。</w:t>
      </w:r>
    </w:p>
    <w:p w14:paraId="263A4349" w14:textId="77777777" w:rsidR="00F53523" w:rsidRPr="00A2230E" w:rsidRDefault="00F53523" w:rsidP="00DD655B">
      <w:pPr>
        <w:snapToGrid w:val="0"/>
        <w:spacing w:line="400" w:lineRule="exact"/>
        <w:ind w:leftChars="398" w:left="1375" w:hangingChars="150" w:hanging="420"/>
        <w:rPr>
          <w:rFonts w:ascii="標楷體" w:eastAsia="標楷體" w:hAnsi="標楷體"/>
          <w:color w:val="000000"/>
          <w:sz w:val="28"/>
          <w:szCs w:val="28"/>
        </w:rPr>
      </w:pPr>
      <w:r w:rsidRPr="00A2230E">
        <w:rPr>
          <w:rFonts w:ascii="標楷體" w:eastAsia="標楷體" w:hAnsi="標楷體"/>
          <w:color w:val="000000"/>
          <w:sz w:val="28"/>
          <w:szCs w:val="28"/>
        </w:rPr>
        <w:t>3、每一事故之財物損害保險金額不低於新臺幣一千萬元，承攬廠商自負額並不得高於新臺幣一萬元。</w:t>
      </w:r>
    </w:p>
    <w:p w14:paraId="24341572" w14:textId="77777777" w:rsidR="00F53523" w:rsidRPr="00A2230E" w:rsidRDefault="00F53523" w:rsidP="00DD655B">
      <w:pPr>
        <w:snapToGrid w:val="0"/>
        <w:spacing w:line="400" w:lineRule="exact"/>
        <w:ind w:leftChars="398" w:left="1375" w:hangingChars="150" w:hanging="420"/>
        <w:rPr>
          <w:rFonts w:ascii="標楷體" w:eastAsia="標楷體" w:hAnsi="標楷體"/>
          <w:color w:val="000000"/>
          <w:sz w:val="28"/>
          <w:szCs w:val="28"/>
        </w:rPr>
      </w:pPr>
      <w:r w:rsidRPr="00A2230E">
        <w:rPr>
          <w:rFonts w:ascii="標楷體" w:eastAsia="標楷體" w:hAnsi="標楷體"/>
          <w:color w:val="000000"/>
          <w:sz w:val="28"/>
          <w:szCs w:val="28"/>
        </w:rPr>
        <w:t>4、保險期間內最高賠償限額不得低於新臺幣五千萬元。</w:t>
      </w:r>
    </w:p>
    <w:p w14:paraId="7D278CA7" w14:textId="77777777" w:rsidR="00F53523" w:rsidRPr="00A2230E" w:rsidRDefault="00F53523" w:rsidP="00DD655B">
      <w:pPr>
        <w:snapToGrid w:val="0"/>
        <w:spacing w:line="400" w:lineRule="exact"/>
        <w:ind w:leftChars="200" w:left="1180" w:hangingChars="250" w:hanging="700"/>
        <w:rPr>
          <w:rFonts w:ascii="標楷體" w:eastAsia="標楷體" w:hAnsi="標楷體"/>
          <w:sz w:val="28"/>
          <w:szCs w:val="28"/>
        </w:rPr>
      </w:pPr>
      <w:r w:rsidRPr="00A2230E">
        <w:rPr>
          <w:rFonts w:ascii="標楷體" w:eastAsia="標楷體" w:hAnsi="標楷體"/>
          <w:color w:val="000000"/>
          <w:sz w:val="28"/>
          <w:szCs w:val="28"/>
        </w:rPr>
        <w:t>(三)鄰屋(含公共設施)倒塌及龜裂責任險(依個案性質由機關視工程需要決定是否選列為投保項目及訂定賠償</w:t>
      </w:r>
      <w:r w:rsidRPr="00A2230E">
        <w:rPr>
          <w:rFonts w:ascii="標楷體" w:eastAsia="標楷體" w:hAnsi="標楷體"/>
          <w:sz w:val="28"/>
          <w:szCs w:val="28"/>
        </w:rPr>
        <w:t>金額)：</w:t>
      </w:r>
    </w:p>
    <w:p w14:paraId="714BE57D" w14:textId="77777777" w:rsidR="00F53523" w:rsidRPr="00A2230E" w:rsidRDefault="00F53523" w:rsidP="00DD655B">
      <w:pPr>
        <w:snapToGrid w:val="0"/>
        <w:spacing w:line="400" w:lineRule="exact"/>
        <w:ind w:leftChars="398" w:left="1375" w:hangingChars="150" w:hanging="420"/>
        <w:rPr>
          <w:rFonts w:ascii="標楷體" w:eastAsia="標楷體" w:hAnsi="標楷體"/>
          <w:sz w:val="28"/>
          <w:szCs w:val="28"/>
        </w:rPr>
      </w:pPr>
      <w:r w:rsidRPr="00A2230E">
        <w:rPr>
          <w:rFonts w:ascii="標楷體" w:eastAsia="標楷體" w:hAnsi="標楷體" w:hint="eastAsia"/>
          <w:sz w:val="28"/>
          <w:szCs w:val="28"/>
        </w:rPr>
        <w:t>1</w:t>
      </w:r>
      <w:r w:rsidRPr="00A2230E">
        <w:rPr>
          <w:rFonts w:ascii="標楷體" w:eastAsia="標楷體" w:hAnsi="標楷體"/>
          <w:sz w:val="28"/>
          <w:szCs w:val="28"/>
        </w:rPr>
        <w:t>、鄰屋龜裂之每一事故賠償限額不低於新臺幣(</w:t>
      </w:r>
      <w:r w:rsidRPr="00A2230E">
        <w:rPr>
          <w:rFonts w:ascii="標楷體" w:eastAsia="標楷體" w:hAnsi="標楷體" w:hint="eastAsia"/>
          <w:b/>
          <w:sz w:val="28"/>
          <w:szCs w:val="28"/>
        </w:rPr>
        <w:t>二百五十</w:t>
      </w:r>
      <w:r w:rsidRPr="00A2230E">
        <w:rPr>
          <w:rFonts w:ascii="標楷體" w:eastAsia="標楷體" w:hAnsi="標楷體"/>
          <w:sz w:val="28"/>
          <w:szCs w:val="28"/>
        </w:rPr>
        <w:t>)萬元；保險期間內最高賠償限額不得低於新臺幣(</w:t>
      </w:r>
      <w:r w:rsidRPr="00A2230E">
        <w:rPr>
          <w:rFonts w:ascii="標楷體" w:eastAsia="標楷體" w:hAnsi="標楷體" w:hint="eastAsia"/>
          <w:b/>
          <w:sz w:val="28"/>
          <w:szCs w:val="28"/>
        </w:rPr>
        <w:t>五百</w:t>
      </w:r>
      <w:r w:rsidRPr="00A2230E">
        <w:rPr>
          <w:rFonts w:ascii="標楷體" w:eastAsia="標楷體" w:hAnsi="標楷體"/>
          <w:sz w:val="28"/>
          <w:szCs w:val="28"/>
        </w:rPr>
        <w:t>)萬元。</w:t>
      </w:r>
    </w:p>
    <w:p w14:paraId="07AFF250" w14:textId="77777777" w:rsidR="00F53523" w:rsidRPr="00A2230E" w:rsidRDefault="00F53523" w:rsidP="00DD655B">
      <w:pPr>
        <w:spacing w:line="400" w:lineRule="exact"/>
        <w:ind w:leftChars="200" w:left="480"/>
        <w:rPr>
          <w:rFonts w:ascii="標楷體" w:eastAsia="標楷體" w:hAnsi="標楷體"/>
          <w:color w:val="000000"/>
          <w:sz w:val="28"/>
          <w:szCs w:val="28"/>
        </w:rPr>
      </w:pPr>
      <w:r w:rsidRPr="00A2230E">
        <w:rPr>
          <w:rFonts w:ascii="標楷體" w:eastAsia="標楷體" w:hAnsi="標楷體"/>
          <w:sz w:val="28"/>
          <w:szCs w:val="28"/>
        </w:rPr>
        <w:t>前項保險項目，應由承攬廠商於投標前詳查工地四</w:t>
      </w:r>
      <w:proofErr w:type="gramStart"/>
      <w:r w:rsidRPr="00A2230E">
        <w:rPr>
          <w:rFonts w:ascii="標楷體" w:eastAsia="標楷體" w:hAnsi="標楷體"/>
          <w:sz w:val="28"/>
          <w:szCs w:val="28"/>
        </w:rPr>
        <w:t>週</w:t>
      </w:r>
      <w:proofErr w:type="gramEnd"/>
      <w:r w:rsidRPr="00A2230E">
        <w:rPr>
          <w:rFonts w:ascii="標楷體" w:eastAsia="標楷體" w:hAnsi="標楷體"/>
          <w:sz w:val="28"/>
          <w:szCs w:val="28"/>
        </w:rPr>
        <w:t>情</w:t>
      </w:r>
      <w:r w:rsidRPr="00A2230E">
        <w:rPr>
          <w:rFonts w:ascii="標楷體" w:eastAsia="標楷體" w:hAnsi="標楷體"/>
          <w:color w:val="000000"/>
          <w:sz w:val="28"/>
          <w:szCs w:val="28"/>
        </w:rPr>
        <w:t>形及工程概況</w:t>
      </w:r>
      <w:proofErr w:type="gramStart"/>
      <w:r w:rsidRPr="00A2230E">
        <w:rPr>
          <w:rFonts w:ascii="標楷體" w:eastAsia="標楷體" w:hAnsi="標楷體"/>
          <w:color w:val="000000"/>
          <w:sz w:val="28"/>
          <w:szCs w:val="28"/>
        </w:rPr>
        <w:t>詳予估</w:t>
      </w:r>
      <w:proofErr w:type="gramEnd"/>
      <w:r w:rsidRPr="00A2230E">
        <w:rPr>
          <w:rFonts w:ascii="標楷體" w:eastAsia="標楷體" w:hAnsi="標楷體"/>
          <w:color w:val="000000"/>
          <w:sz w:val="28"/>
          <w:szCs w:val="28"/>
        </w:rPr>
        <w:t>算保險費，計入工程成本，並於開工前投保。</w:t>
      </w:r>
    </w:p>
    <w:p w14:paraId="03EF8AF5"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二、承攬廠商應自本工程契約簽約日起至開工日前，自行向領有政府合法證照且於國內從事營業之產物保險公司，投保經保險主管機關核准或備查之營造或安裝工程財物綜合保險；其保險契約並應將主辦工程機關列為</w:t>
      </w:r>
      <w:proofErr w:type="gramStart"/>
      <w:r w:rsidRPr="00A2230E">
        <w:rPr>
          <w:rFonts w:ascii="標楷體" w:eastAsia="標楷體" w:hAnsi="標楷體"/>
          <w:color w:val="000000"/>
          <w:sz w:val="28"/>
          <w:szCs w:val="28"/>
        </w:rPr>
        <w:t>定作</w:t>
      </w:r>
      <w:proofErr w:type="gramEnd"/>
      <w:r w:rsidRPr="00A2230E">
        <w:rPr>
          <w:rFonts w:ascii="標楷體" w:eastAsia="標楷體" w:hAnsi="標楷體"/>
          <w:color w:val="000000"/>
          <w:sz w:val="28"/>
          <w:szCs w:val="28"/>
        </w:rPr>
        <w:t>人；主辦工程機關得要求查核保險契約。</w:t>
      </w:r>
    </w:p>
    <w:p w14:paraId="17B28CB5"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三、保險單應將主辦工程機關及其技術服務廠商、施工廠商及全部分包廠商列為共同被保險人，並附加中文制式之保險主管機關核准或備查之以賠款</w:t>
      </w:r>
      <w:proofErr w:type="gramStart"/>
      <w:r w:rsidRPr="00A2230E">
        <w:rPr>
          <w:rFonts w:ascii="標楷體" w:eastAsia="標楷體" w:hAnsi="標楷體"/>
          <w:color w:val="000000"/>
          <w:sz w:val="28"/>
          <w:szCs w:val="28"/>
        </w:rPr>
        <w:t>逕</w:t>
      </w:r>
      <w:proofErr w:type="gramEnd"/>
      <w:r w:rsidRPr="00A2230E">
        <w:rPr>
          <w:rFonts w:ascii="標楷體" w:eastAsia="標楷體" w:hAnsi="標楷體"/>
          <w:color w:val="000000"/>
          <w:sz w:val="28"/>
          <w:szCs w:val="28"/>
        </w:rPr>
        <w:t>付工程主辦機關之受益人附加條款。</w:t>
      </w:r>
    </w:p>
    <w:p w14:paraId="37CCBBF8" w14:textId="77777777" w:rsidR="00F53523" w:rsidRPr="00A2230E" w:rsidRDefault="00F53523" w:rsidP="00DD655B">
      <w:pPr>
        <w:snapToGrid w:val="0"/>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四、承攬廠商與保險公司簽訂之保險契約(保險單)，應加</w:t>
      </w:r>
      <w:proofErr w:type="gramStart"/>
      <w:r w:rsidRPr="00A2230E">
        <w:rPr>
          <w:rFonts w:ascii="標楷體" w:eastAsia="標楷體" w:hAnsi="標楷體"/>
          <w:color w:val="000000"/>
          <w:sz w:val="28"/>
          <w:szCs w:val="28"/>
        </w:rPr>
        <w:t>註</w:t>
      </w:r>
      <w:proofErr w:type="gramEnd"/>
      <w:r w:rsidRPr="00A2230E">
        <w:rPr>
          <w:rFonts w:ascii="標楷體" w:eastAsia="標楷體" w:hAnsi="標楷體"/>
          <w:color w:val="000000"/>
          <w:sz w:val="28"/>
          <w:szCs w:val="28"/>
        </w:rPr>
        <w:t>下列特約</w:t>
      </w:r>
      <w:r w:rsidRPr="00A2230E">
        <w:rPr>
          <w:rFonts w:ascii="標楷體" w:eastAsia="標楷體" w:hAnsi="標楷體"/>
          <w:color w:val="000000"/>
          <w:sz w:val="28"/>
          <w:szCs w:val="28"/>
        </w:rPr>
        <w:lastRenderedPageBreak/>
        <w:t>或附加條款：</w:t>
      </w:r>
    </w:p>
    <w:p w14:paraId="4453E61F"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一）保險公司為履行賠償責任所支付之保險金，應向主辦工程機關支付。但如依法應向主辦工程機關以外之人支付保險金者，則應於支付保險金前，先行通知主辦工程機關，並由主辦工程機關斟酌事故善後處置等情，於接獲通知之次日起十五日內，通知保險公司支付保險金及其方式；保險公司如未依約定通知主辦工程機關或未依主辦工程機關之指示支付保險金者，其支付不生效力。</w:t>
      </w:r>
    </w:p>
    <w:p w14:paraId="61B0029C"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（二）未經主辦工程機關同意，該保險單之任何變更、終止或解除，</w:t>
      </w:r>
      <w:proofErr w:type="gramStart"/>
      <w:r w:rsidRPr="00A2230E">
        <w:rPr>
          <w:rFonts w:ascii="標楷體" w:eastAsia="標楷體" w:hAnsi="標楷體"/>
          <w:color w:val="000000"/>
          <w:sz w:val="28"/>
          <w:szCs w:val="28"/>
        </w:rPr>
        <w:t>均不生效</w:t>
      </w:r>
      <w:proofErr w:type="gramEnd"/>
      <w:r w:rsidRPr="00A2230E">
        <w:rPr>
          <w:rFonts w:ascii="標楷體" w:eastAsia="標楷體" w:hAnsi="標楷體"/>
          <w:color w:val="000000"/>
          <w:sz w:val="28"/>
          <w:szCs w:val="28"/>
        </w:rPr>
        <w:t>力。</w:t>
      </w:r>
    </w:p>
    <w:p w14:paraId="38610239"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（三）保險期間內，如必須變更被保險人時，保險公司應依主辦工程機關之通知辦理變更。</w:t>
      </w:r>
    </w:p>
    <w:p w14:paraId="7C9F1F97"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（四）保險公司不得自保險金中抵銷其未收取之保險費。</w:t>
      </w:r>
    </w:p>
    <w:p w14:paraId="7F8BF0B8" w14:textId="77777777" w:rsidR="00F53523" w:rsidRPr="00A2230E" w:rsidRDefault="00F53523" w:rsidP="00DD655B">
      <w:pPr>
        <w:snapToGrid w:val="0"/>
        <w:spacing w:line="400" w:lineRule="exact"/>
        <w:ind w:leftChars="200" w:left="1180" w:hangingChars="250" w:hanging="700"/>
        <w:rPr>
          <w:rFonts w:ascii="標楷體" w:eastAsia="標楷體" w:hAnsi="標楷體"/>
          <w:color w:val="000000"/>
          <w:sz w:val="28"/>
          <w:szCs w:val="28"/>
        </w:rPr>
      </w:pPr>
      <w:r w:rsidRPr="00A2230E">
        <w:rPr>
          <w:rFonts w:ascii="標楷體" w:eastAsia="標楷體" w:hAnsi="標楷體"/>
          <w:color w:val="000000"/>
          <w:sz w:val="28"/>
          <w:szCs w:val="28"/>
        </w:rPr>
        <w:t>（五）特約或附加條款效力優於原條款。</w:t>
      </w:r>
    </w:p>
    <w:p w14:paraId="369EAF44"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五、工程契約之保險期限應自開工日起至主辦工程機關驗收合格之日止，由承攬廠商自行審慎估算，如在實際工程完工驗收合格前，保險期限已屆滿者，承攬廠商應自行辦理展延保險或加保，並負擔所需之費用。</w:t>
      </w:r>
    </w:p>
    <w:p w14:paraId="00B69741"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六、因不可歸責於廠商之事由，經主辦工程機關同意展延工期或停工者，承攬廠商應辦理展延保險，承攬廠商並得於</w:t>
      </w:r>
      <w:proofErr w:type="gramStart"/>
      <w:r w:rsidRPr="00A2230E">
        <w:rPr>
          <w:rFonts w:ascii="標楷體" w:eastAsia="標楷體" w:hAnsi="標楷體"/>
          <w:color w:val="000000"/>
          <w:sz w:val="28"/>
          <w:szCs w:val="28"/>
        </w:rPr>
        <w:t>申請主辨工程</w:t>
      </w:r>
      <w:proofErr w:type="gramEnd"/>
      <w:r w:rsidRPr="00A2230E">
        <w:rPr>
          <w:rFonts w:ascii="標楷體" w:eastAsia="標楷體" w:hAnsi="標楷體"/>
          <w:color w:val="000000"/>
          <w:sz w:val="28"/>
          <w:szCs w:val="28"/>
        </w:rPr>
        <w:t>機關核可後，向主辦工程機關</w:t>
      </w:r>
      <w:proofErr w:type="gramStart"/>
      <w:r w:rsidRPr="00A2230E">
        <w:rPr>
          <w:rFonts w:ascii="標楷體" w:eastAsia="標楷體" w:hAnsi="標楷體"/>
          <w:color w:val="000000"/>
          <w:sz w:val="28"/>
          <w:szCs w:val="28"/>
        </w:rPr>
        <w:t>請領展延</w:t>
      </w:r>
      <w:proofErr w:type="gramEnd"/>
      <w:r w:rsidRPr="00A2230E">
        <w:rPr>
          <w:rFonts w:ascii="標楷體" w:eastAsia="標楷體" w:hAnsi="標楷體"/>
          <w:color w:val="000000"/>
          <w:sz w:val="28"/>
          <w:szCs w:val="28"/>
        </w:rPr>
        <w:t>保險所需之費用。</w:t>
      </w:r>
    </w:p>
    <w:p w14:paraId="77D53A07"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七、工程辦理變更設計或追加預算者，承攬廠商應隨時加保，因加保所需之費用由主辦工程機關核實付給。</w:t>
      </w:r>
    </w:p>
    <w:p w14:paraId="4A201F32"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八、保險人因保險事故發生而支付保險金，致最高賠償限額減少時，承攬廠商應本於風險管理之考量，視需要辦理加保；其支付保險金已達保險契約所定之最高賠償限額仍無法有效分散風險時，承攬廠商應自行辦理加保，並負擔所需之費用。</w:t>
      </w:r>
    </w:p>
    <w:p w14:paraId="4D59A1E5"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t>九、承攬廠商應於本工程第一次估驗計價前，將保險單正本交主辦工程機關審查是否依本說明規定投保，最遲不得逾開工後一個月，並於審查合格後由主辦工程機關保管，否則</w:t>
      </w:r>
      <w:proofErr w:type="gramStart"/>
      <w:r w:rsidRPr="00A2230E">
        <w:rPr>
          <w:rFonts w:ascii="標楷體" w:eastAsia="標楷體" w:hAnsi="標楷體"/>
          <w:color w:val="000000"/>
          <w:sz w:val="28"/>
          <w:szCs w:val="28"/>
        </w:rPr>
        <w:t>不予估</w:t>
      </w:r>
      <w:proofErr w:type="gramEnd"/>
      <w:r w:rsidRPr="00A2230E">
        <w:rPr>
          <w:rFonts w:ascii="標楷體" w:eastAsia="標楷體" w:hAnsi="標楷體"/>
          <w:color w:val="000000"/>
          <w:sz w:val="28"/>
          <w:szCs w:val="28"/>
        </w:rPr>
        <w:t>驗；其應辦理展延保險、加保、續保或變更者，亦應於辦理完畢後，立即將展延保險、加保、續保或變更之保險單正本交付主辦工程機關審查及保管，否則主辦工程機關不予給付工程估驗款。</w:t>
      </w:r>
    </w:p>
    <w:p w14:paraId="02A4BB24" w14:textId="77777777" w:rsidR="00F53523" w:rsidRPr="00A2230E" w:rsidRDefault="00F53523" w:rsidP="00DD655B">
      <w:pPr>
        <w:spacing w:line="400" w:lineRule="exact"/>
        <w:ind w:left="560" w:hangingChars="200" w:hanging="560"/>
        <w:rPr>
          <w:rFonts w:ascii="標楷體" w:eastAsia="標楷體" w:hAnsi="標楷體"/>
          <w:color w:val="000000"/>
          <w:sz w:val="28"/>
          <w:szCs w:val="28"/>
        </w:rPr>
      </w:pPr>
      <w:r w:rsidRPr="00A2230E">
        <w:rPr>
          <w:rFonts w:ascii="標楷體" w:eastAsia="標楷體" w:hAnsi="標楷體"/>
          <w:color w:val="000000"/>
          <w:sz w:val="28"/>
          <w:szCs w:val="28"/>
        </w:rPr>
        <w:lastRenderedPageBreak/>
        <w:t>十、承攬廠商得於第一次工程估驗計價時，請求主辦工程機關按工程契約所列金額一次給付營造或安裝工程財物綜合保險費。</w:t>
      </w:r>
    </w:p>
    <w:p w14:paraId="04AC0B9B" w14:textId="77777777" w:rsidR="00F53523" w:rsidRPr="00A2230E" w:rsidRDefault="00F53523" w:rsidP="00DD655B">
      <w:pPr>
        <w:spacing w:line="400" w:lineRule="exact"/>
        <w:ind w:leftChars="200" w:left="480"/>
        <w:rPr>
          <w:rFonts w:ascii="標楷體" w:eastAsia="標楷體" w:hAnsi="標楷體"/>
          <w:color w:val="000000"/>
          <w:sz w:val="28"/>
          <w:szCs w:val="28"/>
        </w:rPr>
      </w:pPr>
      <w:r w:rsidRPr="00A2230E">
        <w:rPr>
          <w:rFonts w:ascii="標楷體" w:eastAsia="標楷體" w:hAnsi="標楷體"/>
          <w:color w:val="000000"/>
          <w:sz w:val="28"/>
          <w:szCs w:val="28"/>
        </w:rPr>
        <w:t>承攬廠商不得向主辦工程機關請求超過工程契約金額實際保險費之差額。</w:t>
      </w:r>
    </w:p>
    <w:p w14:paraId="5745DD47" w14:textId="77777777" w:rsidR="00F53523" w:rsidRPr="00A2230E" w:rsidRDefault="00F53523" w:rsidP="00DD655B">
      <w:pPr>
        <w:spacing w:line="400" w:lineRule="exact"/>
        <w:ind w:leftChars="200" w:left="480"/>
        <w:rPr>
          <w:rFonts w:ascii="標楷體" w:eastAsia="標楷體" w:hAnsi="標楷體"/>
          <w:color w:val="000000"/>
          <w:sz w:val="28"/>
          <w:szCs w:val="28"/>
        </w:rPr>
      </w:pPr>
      <w:r w:rsidRPr="00A2230E">
        <w:rPr>
          <w:rFonts w:ascii="標楷體" w:eastAsia="標楷體" w:hAnsi="標楷體"/>
          <w:color w:val="000000"/>
          <w:sz w:val="28"/>
          <w:szCs w:val="28"/>
        </w:rPr>
        <w:t>主辦工程機關不得以實際保險費金額低於工程契約金額而扣發其差額。</w:t>
      </w:r>
    </w:p>
    <w:p w14:paraId="2E46BE75" w14:textId="77777777" w:rsidR="00F53523" w:rsidRPr="00A2230E" w:rsidRDefault="00F53523" w:rsidP="00DD655B">
      <w:pPr>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十一、保險事故發生時，承攬廠商應即依照保險公司規定通知保險公司、提供理賠資料、配合保險公司辦理會</w:t>
      </w:r>
      <w:proofErr w:type="gramStart"/>
      <w:r w:rsidRPr="00A2230E">
        <w:rPr>
          <w:rFonts w:ascii="標楷體" w:eastAsia="標楷體" w:hAnsi="標楷體"/>
          <w:color w:val="000000"/>
          <w:sz w:val="28"/>
          <w:szCs w:val="28"/>
        </w:rPr>
        <w:t>勘</w:t>
      </w:r>
      <w:proofErr w:type="gramEnd"/>
      <w:r w:rsidRPr="00A2230E">
        <w:rPr>
          <w:rFonts w:ascii="標楷體" w:eastAsia="標楷體" w:hAnsi="標楷體"/>
          <w:color w:val="000000"/>
          <w:sz w:val="28"/>
          <w:szCs w:val="28"/>
        </w:rPr>
        <w:t>鑑定等處理一切保險理賠事宜，相關費用由承攬廠商負擔，保險公司並應依受益人特約或附加條款將賠償款</w:t>
      </w:r>
      <w:proofErr w:type="gramStart"/>
      <w:r w:rsidRPr="00A2230E">
        <w:rPr>
          <w:rFonts w:ascii="標楷體" w:eastAsia="標楷體" w:hAnsi="標楷體"/>
          <w:color w:val="000000"/>
          <w:sz w:val="28"/>
          <w:szCs w:val="28"/>
        </w:rPr>
        <w:t>逕</w:t>
      </w:r>
      <w:proofErr w:type="gramEnd"/>
      <w:r w:rsidRPr="00A2230E">
        <w:rPr>
          <w:rFonts w:ascii="標楷體" w:eastAsia="標楷體" w:hAnsi="標楷體"/>
          <w:color w:val="000000"/>
          <w:sz w:val="28"/>
          <w:szCs w:val="28"/>
        </w:rPr>
        <w:t>付主辦工程機關。</w:t>
      </w:r>
    </w:p>
    <w:p w14:paraId="6B05589B" w14:textId="77777777" w:rsidR="00F53523" w:rsidRPr="00A2230E" w:rsidRDefault="00F53523" w:rsidP="00DD655B">
      <w:pPr>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二、承攬廠商除不得以向保險公司申請理賠為由，請求延長履約期限或免計工期外，並應於保險公司辦理勘查確認後立即復工，如有違反因而造成之損失及延誤之工期，概由承攬廠商自行負責，並由主辦工程依契約相關規定辦理。</w:t>
      </w:r>
    </w:p>
    <w:p w14:paraId="472524CD" w14:textId="77777777" w:rsidR="00F53523" w:rsidRPr="00A2230E" w:rsidRDefault="00F53523" w:rsidP="00DD655B">
      <w:pPr>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十三、主辦工程機關收到保險公司理賠之賠償款後，應轉發承攬廠商。但</w:t>
      </w:r>
      <w:proofErr w:type="gramStart"/>
      <w:r w:rsidRPr="00A2230E">
        <w:rPr>
          <w:rFonts w:ascii="標楷體" w:eastAsia="標楷體" w:hAnsi="標楷體"/>
          <w:color w:val="000000"/>
          <w:sz w:val="28"/>
          <w:szCs w:val="28"/>
        </w:rPr>
        <w:t>事故屬鄰屋</w:t>
      </w:r>
      <w:proofErr w:type="gramEnd"/>
      <w:r w:rsidRPr="00A2230E">
        <w:rPr>
          <w:rFonts w:ascii="標楷體" w:eastAsia="標楷體" w:hAnsi="標楷體"/>
          <w:color w:val="000000"/>
          <w:sz w:val="28"/>
          <w:szCs w:val="28"/>
        </w:rPr>
        <w:t>龜裂、倒塌或工程、材料損失，應由承攬廠商修復、重購補充或以金錢補償者，應由承攬廠商報請主辦工程機關派員勘驗合格後，主辦工程機關始得轉發保險公司給付之賠償款。</w:t>
      </w:r>
    </w:p>
    <w:p w14:paraId="770194ED" w14:textId="77777777" w:rsidR="00F53523" w:rsidRPr="00A2230E" w:rsidRDefault="00F53523" w:rsidP="00DD655B">
      <w:pPr>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十四、承攬廠商未保險、未依本說明投保、保險範圍不足、保險單約定之自負額或實際損害額超出保險賠償金，致未能獲得足額理賠者，由承攬廠商自行負責，並不得向主辦工程機關請求賠償或補償。</w:t>
      </w:r>
    </w:p>
    <w:p w14:paraId="12BB3ABE" w14:textId="77777777" w:rsidR="00F53523" w:rsidRPr="00A2230E" w:rsidRDefault="00F53523" w:rsidP="00DD655B">
      <w:pPr>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十五、營</w:t>
      </w:r>
      <w:proofErr w:type="gramStart"/>
      <w:r w:rsidRPr="00A2230E">
        <w:rPr>
          <w:rFonts w:ascii="標楷體" w:eastAsia="標楷體" w:hAnsi="標楷體"/>
          <w:color w:val="000000"/>
          <w:sz w:val="28"/>
          <w:szCs w:val="28"/>
        </w:rPr>
        <w:t>繕</w:t>
      </w:r>
      <w:proofErr w:type="gramEnd"/>
      <w:r w:rsidRPr="00A2230E">
        <w:rPr>
          <w:rFonts w:ascii="標楷體" w:eastAsia="標楷體" w:hAnsi="標楷體"/>
          <w:color w:val="000000"/>
          <w:sz w:val="28"/>
          <w:szCs w:val="28"/>
        </w:rPr>
        <w:t>工程如中途交由保證人接辦時，應重新辦理投保，所需之費用由該保證人自行負責。</w:t>
      </w:r>
    </w:p>
    <w:p w14:paraId="33C93B34" w14:textId="77777777" w:rsidR="00F53523" w:rsidRPr="00A2230E" w:rsidRDefault="00F53523" w:rsidP="00DD655B">
      <w:pPr>
        <w:tabs>
          <w:tab w:val="left" w:pos="-720"/>
        </w:tabs>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十六、統包工程應由承攬廠商就自行辦理設計部分，另行投保專業責任險。</w:t>
      </w:r>
    </w:p>
    <w:p w14:paraId="49F10BDD" w14:textId="77777777" w:rsidR="00F53523" w:rsidRPr="00A2230E" w:rsidRDefault="00F53523" w:rsidP="00DD655B">
      <w:pPr>
        <w:tabs>
          <w:tab w:val="left" w:pos="-720"/>
        </w:tabs>
        <w:spacing w:line="400" w:lineRule="exact"/>
        <w:ind w:left="848" w:hangingChars="303" w:hanging="848"/>
        <w:rPr>
          <w:rFonts w:ascii="標楷體" w:eastAsia="標楷體" w:hAnsi="標楷體"/>
          <w:color w:val="000000"/>
          <w:sz w:val="28"/>
          <w:szCs w:val="28"/>
        </w:rPr>
      </w:pPr>
      <w:r w:rsidRPr="00A2230E">
        <w:rPr>
          <w:rFonts w:ascii="標楷體" w:eastAsia="標楷體" w:hAnsi="標楷體"/>
          <w:color w:val="000000"/>
          <w:sz w:val="28"/>
          <w:szCs w:val="28"/>
        </w:rPr>
        <w:t>十七、施工地點、時間、數量不確定之預約式(開口)契約或性質特殊之工程，其工程保險費用之編列、給付方式、保險範圍、金額及投保時機等，如契約另有規定者，從其規定。</w:t>
      </w:r>
    </w:p>
    <w:p w14:paraId="3F60EC2F" w14:textId="556DCD8F" w:rsidR="00F53523" w:rsidRDefault="00F53523" w:rsidP="00DD655B">
      <w:pPr>
        <w:spacing w:line="400" w:lineRule="exact"/>
      </w:pPr>
    </w:p>
    <w:p w14:paraId="7073C0A3" w14:textId="4EF32F24" w:rsidR="000F13AE" w:rsidRDefault="000F13AE">
      <w:pPr>
        <w:widowControl/>
      </w:pPr>
      <w:r>
        <w:br w:type="page"/>
      </w:r>
    </w:p>
    <w:p w14:paraId="7FBEAD16" w14:textId="19E9AAF3" w:rsidR="006F0D00" w:rsidRDefault="000E51BF" w:rsidP="006E28E9">
      <w:pPr>
        <w:pStyle w:val="10"/>
      </w:pPr>
      <w:bookmarkStart w:id="70" w:name="_Toc69208768"/>
      <w:bookmarkStart w:id="71" w:name="_Toc69209070"/>
      <w:bookmarkStart w:id="72" w:name="_Toc227307956"/>
      <w:r w:rsidRPr="000E51BF">
        <w:rPr>
          <w:rFonts w:hint="eastAsia"/>
        </w:rPr>
        <w:lastRenderedPageBreak/>
        <w:t>營運管理規範</w:t>
      </w:r>
      <w:bookmarkEnd w:id="70"/>
      <w:bookmarkEnd w:id="71"/>
      <w:bookmarkEnd w:id="72"/>
    </w:p>
    <w:p w14:paraId="124DA48D" w14:textId="584CF4F1" w:rsidR="00256D35" w:rsidRDefault="00256D35">
      <w:pPr>
        <w:pStyle w:val="2"/>
        <w:numPr>
          <w:ilvl w:val="0"/>
          <w:numId w:val="59"/>
        </w:numPr>
        <w:spacing w:before="180"/>
      </w:pPr>
      <w:bookmarkStart w:id="73" w:name="_Toc60035717"/>
      <w:bookmarkStart w:id="74" w:name="_Toc69208777"/>
      <w:bookmarkStart w:id="75" w:name="_Toc69209079"/>
      <w:bookmarkStart w:id="76" w:name="_Toc227307957"/>
      <w:r>
        <w:t>收費</w:t>
      </w:r>
      <w:bookmarkEnd w:id="73"/>
      <w:bookmarkEnd w:id="74"/>
      <w:bookmarkEnd w:id="75"/>
      <w:r w:rsidR="00790CF1">
        <w:rPr>
          <w:rFonts w:hint="eastAsia"/>
        </w:rPr>
        <w:t>經營</w:t>
      </w:r>
      <w:bookmarkEnd w:id="76"/>
    </w:p>
    <w:tbl>
      <w:tblPr>
        <w:tblStyle w:val="a5"/>
        <w:tblW w:w="8064" w:type="dxa"/>
        <w:tblInd w:w="720" w:type="dxa"/>
        <w:tblLook w:val="04A0" w:firstRow="1" w:lastRow="0" w:firstColumn="1" w:lastColumn="0" w:noHBand="0" w:noVBand="1"/>
      </w:tblPr>
      <w:tblGrid>
        <w:gridCol w:w="5654"/>
        <w:gridCol w:w="2410"/>
      </w:tblGrid>
      <w:tr w:rsidR="00A01E01" w:rsidRPr="002F69E1" w14:paraId="3FDA6AD7" w14:textId="77777777" w:rsidTr="00A01E01">
        <w:tc>
          <w:tcPr>
            <w:tcW w:w="5654" w:type="dxa"/>
            <w:vAlign w:val="center"/>
          </w:tcPr>
          <w:p w14:paraId="22D14E53" w14:textId="12F1F115" w:rsidR="00A01E01" w:rsidRPr="00AD693C" w:rsidRDefault="00A01E01" w:rsidP="00A01E01">
            <w:pPr>
              <w:widowControl/>
              <w:tabs>
                <w:tab w:val="left" w:pos="321"/>
              </w:tabs>
              <w:spacing w:line="0" w:lineRule="atLeast"/>
              <w:jc w:val="center"/>
              <w:rPr>
                <w:rFonts w:ascii="標楷體" w:eastAsia="標楷體" w:hAnsi="標楷體"/>
                <w:color w:val="000000"/>
                <w:sz w:val="28"/>
                <w:szCs w:val="28"/>
              </w:rPr>
            </w:pPr>
            <w:r w:rsidRPr="0085593D">
              <w:rPr>
                <w:rFonts w:ascii="標楷體" w:eastAsia="標楷體" w:hAnsi="標楷體" w:hint="eastAsia"/>
                <w:sz w:val="28"/>
                <w:szCs w:val="28"/>
              </w:rPr>
              <w:t>規範</w:t>
            </w:r>
          </w:p>
        </w:tc>
        <w:tc>
          <w:tcPr>
            <w:tcW w:w="2410" w:type="dxa"/>
            <w:vAlign w:val="center"/>
          </w:tcPr>
          <w:p w14:paraId="52B68A09" w14:textId="66BA692D" w:rsidR="00A01E01" w:rsidRPr="007C3398" w:rsidRDefault="00A01E01" w:rsidP="00A01E0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罰則</w:t>
            </w:r>
          </w:p>
        </w:tc>
      </w:tr>
      <w:tr w:rsidR="00A01E01" w:rsidRPr="002F69E1" w14:paraId="26661096" w14:textId="77777777" w:rsidTr="009A1EBF">
        <w:tc>
          <w:tcPr>
            <w:tcW w:w="5654" w:type="dxa"/>
            <w:vAlign w:val="center"/>
          </w:tcPr>
          <w:p w14:paraId="07BD8A26" w14:textId="0AF86195" w:rsidR="00A01E01" w:rsidRPr="00DA1EA8" w:rsidRDefault="00A01E01" w:rsidP="00A01E01">
            <w:pPr>
              <w:widowControl/>
              <w:tabs>
                <w:tab w:val="left" w:pos="321"/>
              </w:tabs>
              <w:spacing w:line="0" w:lineRule="atLeast"/>
              <w:jc w:val="both"/>
              <w:rPr>
                <w:rFonts w:ascii="標楷體" w:eastAsia="標楷體" w:hAnsi="標楷體"/>
                <w:sz w:val="28"/>
                <w:szCs w:val="28"/>
              </w:rPr>
            </w:pPr>
            <w:r w:rsidRPr="00AD693C">
              <w:rPr>
                <w:rFonts w:ascii="標楷體" w:eastAsia="標楷體" w:hAnsi="標楷體" w:hint="eastAsia"/>
                <w:color w:val="000000"/>
                <w:sz w:val="28"/>
                <w:szCs w:val="28"/>
              </w:rPr>
              <w:t>廠商</w:t>
            </w:r>
            <w:r>
              <w:rPr>
                <w:rFonts w:ascii="標楷體" w:eastAsia="標楷體" w:hAnsi="標楷體" w:hint="eastAsia"/>
                <w:sz w:val="28"/>
                <w:szCs w:val="28"/>
              </w:rPr>
              <w:t>應按本契約規定辦理收費、售票、停車優惠、資料</w:t>
            </w:r>
            <w:proofErr w:type="gramStart"/>
            <w:r>
              <w:rPr>
                <w:rFonts w:ascii="標楷體" w:eastAsia="標楷體" w:hAnsi="標楷體" w:hint="eastAsia"/>
                <w:sz w:val="28"/>
                <w:szCs w:val="28"/>
              </w:rPr>
              <w:t>介</w:t>
            </w:r>
            <w:proofErr w:type="gramEnd"/>
            <w:r>
              <w:rPr>
                <w:rFonts w:ascii="標楷體" w:eastAsia="標楷體" w:hAnsi="標楷體" w:hint="eastAsia"/>
                <w:sz w:val="28"/>
                <w:szCs w:val="28"/>
              </w:rPr>
              <w:t>接等等作業，不得有超收或不依規定之情形。</w:t>
            </w:r>
          </w:p>
        </w:tc>
        <w:tc>
          <w:tcPr>
            <w:tcW w:w="2410" w:type="dxa"/>
            <w:vAlign w:val="center"/>
          </w:tcPr>
          <w:p w14:paraId="0D69942C" w14:textId="0A16D5FE" w:rsidR="00A01E01" w:rsidRPr="007C3398" w:rsidRDefault="00A01E01" w:rsidP="00A01E01">
            <w:pPr>
              <w:pStyle w:val="a3"/>
              <w:widowControl/>
              <w:spacing w:line="0" w:lineRule="atLeast"/>
              <w:ind w:leftChars="-41" w:left="-98" w:rightChars="-12" w:right="-29"/>
              <w:jc w:val="center"/>
              <w:rPr>
                <w:rFonts w:ascii="標楷體" w:eastAsia="標楷體" w:hAnsi="標楷體"/>
                <w:color w:val="FF0000"/>
                <w:sz w:val="28"/>
                <w:szCs w:val="28"/>
              </w:rPr>
            </w:pPr>
            <w:r w:rsidRPr="007C3398">
              <w:rPr>
                <w:rFonts w:ascii="標楷體" w:eastAsia="標楷體" w:hAnsi="標楷體" w:hint="eastAsia"/>
                <w:color w:val="FF0000"/>
                <w:sz w:val="28"/>
                <w:szCs w:val="28"/>
              </w:rPr>
              <w:t>每次</w:t>
            </w:r>
            <w:r w:rsidRPr="007C3398">
              <w:rPr>
                <w:rFonts w:ascii="標楷體" w:eastAsia="標楷體" w:hAnsi="標楷體"/>
                <w:color w:val="FF0000"/>
                <w:sz w:val="28"/>
                <w:szCs w:val="28"/>
              </w:rPr>
              <w:t>10,000</w:t>
            </w:r>
            <w:r w:rsidRPr="007C3398">
              <w:rPr>
                <w:rFonts w:ascii="標楷體" w:eastAsia="標楷體" w:hAnsi="標楷體" w:hint="eastAsia"/>
                <w:color w:val="FF0000"/>
                <w:sz w:val="28"/>
                <w:szCs w:val="28"/>
              </w:rPr>
              <w:t>元</w:t>
            </w:r>
          </w:p>
        </w:tc>
      </w:tr>
      <w:tr w:rsidR="00A01E01" w:rsidRPr="007C3398" w14:paraId="3F78132B" w14:textId="77777777" w:rsidTr="00247A4A">
        <w:tc>
          <w:tcPr>
            <w:tcW w:w="5654" w:type="dxa"/>
            <w:vAlign w:val="center"/>
          </w:tcPr>
          <w:p w14:paraId="0826B5AE" w14:textId="4CA0FC1B" w:rsidR="00A01E01" w:rsidRPr="003F438F" w:rsidRDefault="00A01E01" w:rsidP="00A01E01">
            <w:pPr>
              <w:widowControl/>
              <w:spacing w:line="0" w:lineRule="atLeast"/>
              <w:jc w:val="both"/>
              <w:rPr>
                <w:rFonts w:ascii="標楷體" w:eastAsia="標楷體" w:hAnsi="標楷體"/>
                <w:color w:val="FF0000"/>
                <w:sz w:val="28"/>
                <w:szCs w:val="28"/>
              </w:rPr>
            </w:pPr>
            <w:r w:rsidRPr="003F438F">
              <w:rPr>
                <w:rFonts w:ascii="標楷體" w:eastAsia="標楷體" w:hAnsi="標楷體" w:hint="eastAsia"/>
                <w:color w:val="FF0000"/>
                <w:sz w:val="28"/>
                <w:szCs w:val="28"/>
              </w:rPr>
              <w:t>廠商收費應</w:t>
            </w:r>
            <w:proofErr w:type="gramStart"/>
            <w:r w:rsidRPr="003F438F">
              <w:rPr>
                <w:rFonts w:ascii="標楷體" w:eastAsia="標楷體" w:hAnsi="標楷體" w:hint="eastAsia"/>
                <w:color w:val="FF0000"/>
                <w:sz w:val="28"/>
                <w:szCs w:val="28"/>
              </w:rPr>
              <w:t>掣</w:t>
            </w:r>
            <w:proofErr w:type="gramEnd"/>
            <w:r w:rsidRPr="003F438F">
              <w:rPr>
                <w:rFonts w:ascii="標楷體" w:eastAsia="標楷體" w:hAnsi="標楷體" w:hint="eastAsia"/>
                <w:color w:val="FF0000"/>
                <w:sz w:val="28"/>
                <w:szCs w:val="28"/>
              </w:rPr>
              <w:t>予發票，並保留</w:t>
            </w:r>
            <w:proofErr w:type="gramStart"/>
            <w:r w:rsidRPr="003F438F">
              <w:rPr>
                <w:rFonts w:ascii="標楷體" w:eastAsia="標楷體" w:hAnsi="標楷體" w:hint="eastAsia"/>
                <w:color w:val="FF0000"/>
                <w:sz w:val="28"/>
                <w:szCs w:val="28"/>
              </w:rPr>
              <w:t>存根聯供機關</w:t>
            </w:r>
            <w:proofErr w:type="gramEnd"/>
            <w:r w:rsidRPr="003F438F">
              <w:rPr>
                <w:rFonts w:ascii="標楷體" w:eastAsia="標楷體" w:hAnsi="標楷體" w:hint="eastAsia"/>
                <w:color w:val="FF0000"/>
                <w:sz w:val="28"/>
                <w:szCs w:val="28"/>
              </w:rPr>
              <w:t>查核。</w:t>
            </w:r>
          </w:p>
        </w:tc>
        <w:tc>
          <w:tcPr>
            <w:tcW w:w="2410" w:type="dxa"/>
            <w:vAlign w:val="center"/>
          </w:tcPr>
          <w:p w14:paraId="50148D28" w14:textId="77777777" w:rsidR="00A01E01" w:rsidRPr="007C3398" w:rsidRDefault="00A01E01" w:rsidP="00A01E01">
            <w:pPr>
              <w:pStyle w:val="a3"/>
              <w:widowControl/>
              <w:spacing w:line="0" w:lineRule="atLeast"/>
              <w:ind w:leftChars="0" w:left="0"/>
              <w:jc w:val="center"/>
              <w:rPr>
                <w:rFonts w:ascii="標楷體" w:eastAsia="標楷體" w:hAnsi="標楷體"/>
                <w:color w:val="FF0000"/>
                <w:sz w:val="28"/>
                <w:szCs w:val="28"/>
              </w:rPr>
            </w:pPr>
            <w:r w:rsidRPr="007C3398">
              <w:rPr>
                <w:rFonts w:ascii="標楷體" w:eastAsia="標楷體" w:hAnsi="標楷體" w:hint="eastAsia"/>
                <w:color w:val="FF0000"/>
                <w:sz w:val="28"/>
                <w:szCs w:val="28"/>
              </w:rPr>
              <w:t>每次</w:t>
            </w:r>
            <w:r w:rsidRPr="007C3398">
              <w:rPr>
                <w:rFonts w:ascii="標楷體" w:eastAsia="標楷體" w:hAnsi="標楷體"/>
                <w:color w:val="FF0000"/>
                <w:sz w:val="28"/>
                <w:szCs w:val="28"/>
              </w:rPr>
              <w:t>5,000</w:t>
            </w:r>
            <w:r w:rsidRPr="007C3398">
              <w:rPr>
                <w:rFonts w:ascii="標楷體" w:eastAsia="標楷體" w:hAnsi="標楷體" w:hint="eastAsia"/>
                <w:color w:val="FF0000"/>
                <w:sz w:val="28"/>
                <w:szCs w:val="28"/>
              </w:rPr>
              <w:t>元</w:t>
            </w:r>
          </w:p>
        </w:tc>
      </w:tr>
      <w:tr w:rsidR="00A01E01" w:rsidRPr="002F69E1" w14:paraId="79092351" w14:textId="77777777" w:rsidTr="009A1EBF">
        <w:tc>
          <w:tcPr>
            <w:tcW w:w="5654" w:type="dxa"/>
            <w:vAlign w:val="center"/>
          </w:tcPr>
          <w:p w14:paraId="243C0907" w14:textId="0319283D" w:rsidR="00A01E01" w:rsidRDefault="00A01E01" w:rsidP="00A01E01">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color w:val="000000"/>
                <w:sz w:val="28"/>
                <w:szCs w:val="28"/>
              </w:rPr>
              <w:t>廠商應提供</w:t>
            </w:r>
            <w:proofErr w:type="gramStart"/>
            <w:r w:rsidR="00580DD5">
              <w:rPr>
                <w:rFonts w:ascii="標楷體" w:eastAsia="標楷體" w:hAnsi="標楷體" w:hint="eastAsia"/>
                <w:color w:val="000000"/>
                <w:sz w:val="28"/>
                <w:szCs w:val="28"/>
              </w:rPr>
              <w:t>一</w:t>
            </w:r>
            <w:proofErr w:type="gramEnd"/>
            <w:r w:rsidR="00580DD5">
              <w:rPr>
                <w:rFonts w:ascii="標楷體" w:eastAsia="標楷體" w:hAnsi="標楷體" w:hint="eastAsia"/>
                <w:color w:val="000000"/>
                <w:sz w:val="28"/>
                <w:szCs w:val="28"/>
              </w:rPr>
              <w:t>卡通及</w:t>
            </w:r>
            <w:r>
              <w:rPr>
                <w:rFonts w:ascii="標楷體" w:eastAsia="標楷體" w:hAnsi="標楷體" w:hint="eastAsia"/>
                <w:color w:val="000000"/>
                <w:sz w:val="28"/>
                <w:szCs w:val="28"/>
              </w:rPr>
              <w:t>多元支付服務（例如</w:t>
            </w:r>
            <w:r w:rsidRPr="00A323C2">
              <w:rPr>
                <w:rFonts w:ascii="標楷體" w:eastAsia="標楷體" w:hAnsi="標楷體" w:hint="eastAsia"/>
                <w:color w:val="000000"/>
                <w:sz w:val="28"/>
                <w:szCs w:val="28"/>
              </w:rPr>
              <w:t>行動支付、電子支付</w:t>
            </w:r>
            <w:r>
              <w:rPr>
                <w:rFonts w:ascii="標楷體" w:eastAsia="標楷體" w:hAnsi="標楷體" w:hint="eastAsia"/>
                <w:color w:val="000000"/>
                <w:sz w:val="28"/>
                <w:szCs w:val="28"/>
              </w:rPr>
              <w:t>、電子票證</w:t>
            </w:r>
            <w:r w:rsidRPr="00C25A64">
              <w:rPr>
                <w:rFonts w:ascii="標楷體" w:eastAsia="標楷體" w:hAnsi="標楷體" w:hint="eastAsia"/>
                <w:color w:val="000000"/>
                <w:sz w:val="28"/>
                <w:szCs w:val="28"/>
              </w:rPr>
              <w:t>及其他等等</w:t>
            </w:r>
            <w:r>
              <w:rPr>
                <w:rFonts w:ascii="標楷體" w:eastAsia="標楷體" w:hAnsi="標楷體" w:hint="eastAsia"/>
                <w:color w:val="000000"/>
                <w:sz w:val="28"/>
                <w:szCs w:val="28"/>
              </w:rPr>
              <w:t>），其中一種應</w:t>
            </w:r>
            <w:r w:rsidRPr="00AD693C">
              <w:rPr>
                <w:rFonts w:ascii="標楷體" w:eastAsia="標楷體" w:hAnsi="標楷體" w:hint="eastAsia"/>
                <w:color w:val="000000"/>
                <w:sz w:val="28"/>
                <w:szCs w:val="28"/>
              </w:rPr>
              <w:t>可運用於高雄市捷運系統、公車、渡輪及公共腳踏車交易使用</w:t>
            </w:r>
            <w:r>
              <w:rPr>
                <w:rFonts w:ascii="標楷體" w:eastAsia="標楷體" w:hAnsi="標楷體" w:hint="eastAsia"/>
                <w:color w:val="000000"/>
                <w:sz w:val="28"/>
                <w:szCs w:val="28"/>
              </w:rPr>
              <w:t>；履約期間多元支付服務不得</w:t>
            </w:r>
            <w:r w:rsidRPr="00F811F7">
              <w:rPr>
                <w:rFonts w:ascii="標楷體" w:eastAsia="標楷體" w:hAnsi="標楷體" w:hint="eastAsia"/>
                <w:color w:val="000000"/>
                <w:sz w:val="28"/>
                <w:szCs w:val="28"/>
              </w:rPr>
              <w:t>關閉</w:t>
            </w:r>
            <w:r>
              <w:rPr>
                <w:rFonts w:ascii="標楷體" w:eastAsia="標楷體" w:hAnsi="標楷體" w:hint="eastAsia"/>
                <w:color w:val="000000"/>
                <w:sz w:val="28"/>
                <w:szCs w:val="28"/>
              </w:rPr>
              <w:t>或</w:t>
            </w:r>
            <w:r w:rsidRPr="00F811F7">
              <w:rPr>
                <w:rFonts w:ascii="標楷體" w:eastAsia="標楷體" w:hAnsi="標楷體" w:hint="eastAsia"/>
                <w:color w:val="000000"/>
                <w:sz w:val="28"/>
                <w:szCs w:val="28"/>
              </w:rPr>
              <w:t>禁止</w:t>
            </w:r>
            <w:r>
              <w:rPr>
                <w:rFonts w:ascii="標楷體" w:eastAsia="標楷體" w:hAnsi="標楷體" w:hint="eastAsia"/>
                <w:color w:val="000000"/>
                <w:sz w:val="28"/>
                <w:szCs w:val="28"/>
              </w:rPr>
              <w:t>民眾</w:t>
            </w:r>
            <w:r w:rsidRPr="00F811F7">
              <w:rPr>
                <w:rFonts w:ascii="標楷體" w:eastAsia="標楷體" w:hAnsi="標楷體" w:hint="eastAsia"/>
                <w:color w:val="000000"/>
                <w:sz w:val="28"/>
                <w:szCs w:val="28"/>
              </w:rPr>
              <w:t>使用。</w:t>
            </w:r>
          </w:p>
        </w:tc>
        <w:tc>
          <w:tcPr>
            <w:tcW w:w="2410" w:type="dxa"/>
            <w:vAlign w:val="center"/>
          </w:tcPr>
          <w:p w14:paraId="2E331714" w14:textId="3EE8D23D" w:rsidR="00A01E01" w:rsidRPr="007C3398" w:rsidRDefault="00A01E01" w:rsidP="00A01E0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A01E01" w:rsidRPr="002F69E1" w14:paraId="1D11EFE3" w14:textId="77777777" w:rsidTr="009A1EBF">
        <w:tc>
          <w:tcPr>
            <w:tcW w:w="5654" w:type="dxa"/>
            <w:vAlign w:val="center"/>
          </w:tcPr>
          <w:p w14:paraId="548B6575" w14:textId="0F30733E" w:rsidR="00A01E01" w:rsidRPr="00B81B26" w:rsidRDefault="00A01E01" w:rsidP="00A01E01">
            <w:pPr>
              <w:widowControl/>
              <w:tabs>
                <w:tab w:val="left" w:pos="321"/>
              </w:tabs>
              <w:spacing w:line="0" w:lineRule="atLeast"/>
              <w:jc w:val="both"/>
              <w:rPr>
                <w:rFonts w:ascii="標楷體" w:eastAsia="標楷體" w:hAnsi="標楷體"/>
                <w:sz w:val="28"/>
                <w:szCs w:val="28"/>
              </w:rPr>
            </w:pPr>
            <w:r w:rsidRPr="003F5925">
              <w:rPr>
                <w:rFonts w:ascii="標楷體" w:eastAsia="標楷體" w:hAnsi="標楷體" w:hint="eastAsia"/>
                <w:sz w:val="28"/>
                <w:szCs w:val="28"/>
              </w:rPr>
              <w:t>廠商</w:t>
            </w:r>
            <w:r>
              <w:rPr>
                <w:rFonts w:ascii="標楷體" w:eastAsia="標楷體" w:hAnsi="標楷體" w:hint="eastAsia"/>
                <w:sz w:val="28"/>
                <w:szCs w:val="28"/>
              </w:rPr>
              <w:t>應依本契約</w:t>
            </w:r>
            <w:r w:rsidRPr="00790CF1">
              <w:rPr>
                <w:rFonts w:ascii="標楷體" w:eastAsia="標楷體" w:hAnsi="標楷體" w:hint="eastAsia"/>
                <w:sz w:val="28"/>
                <w:szCs w:val="28"/>
              </w:rPr>
              <w:t>停車資訊傳輸</w:t>
            </w:r>
            <w:r>
              <w:rPr>
                <w:rFonts w:ascii="標楷體" w:eastAsia="標楷體" w:hAnsi="標楷體" w:hint="eastAsia"/>
                <w:sz w:val="28"/>
                <w:szCs w:val="28"/>
              </w:rPr>
              <w:t>相關規範辦理，</w:t>
            </w:r>
            <w:r w:rsidRPr="003F5925">
              <w:rPr>
                <w:rFonts w:ascii="標楷體" w:eastAsia="標楷體" w:hAnsi="標楷體" w:hint="eastAsia"/>
                <w:sz w:val="28"/>
                <w:szCs w:val="28"/>
              </w:rPr>
              <w:t>將停車資訊上傳至機關指定位置</w:t>
            </w:r>
            <w:r>
              <w:rPr>
                <w:rFonts w:ascii="標楷體" w:eastAsia="標楷體" w:hAnsi="標楷體" w:hint="eastAsia"/>
                <w:sz w:val="28"/>
                <w:szCs w:val="28"/>
              </w:rPr>
              <w:t>，</w:t>
            </w:r>
            <w:r w:rsidRPr="003641AA">
              <w:rPr>
                <w:rFonts w:ascii="標楷體" w:eastAsia="標楷體" w:hAnsi="標楷體" w:hint="eastAsia"/>
                <w:sz w:val="28"/>
                <w:szCs w:val="28"/>
              </w:rPr>
              <w:t>維持</w:t>
            </w:r>
            <w:r>
              <w:rPr>
                <w:rFonts w:ascii="標楷體" w:eastAsia="標楷體" w:hAnsi="標楷體" w:hint="eastAsia"/>
                <w:sz w:val="28"/>
                <w:szCs w:val="28"/>
              </w:rPr>
              <w:t>資料傳輸正常運作並定時校正資訊</w:t>
            </w:r>
            <w:r w:rsidRPr="00591477">
              <w:rPr>
                <w:rFonts w:ascii="標楷體" w:eastAsia="標楷體" w:hAnsi="標楷體" w:hint="eastAsia"/>
                <w:sz w:val="28"/>
                <w:szCs w:val="28"/>
              </w:rPr>
              <w:t>正確性</w:t>
            </w:r>
            <w:r>
              <w:rPr>
                <w:rFonts w:ascii="標楷體" w:eastAsia="標楷體" w:hAnsi="標楷體" w:hint="eastAsia"/>
                <w:sz w:val="28"/>
                <w:szCs w:val="28"/>
              </w:rPr>
              <w:t>；如設備故障、傳輸中斷或其他異常，應依機關指示期限內修復完畢</w:t>
            </w:r>
            <w:r w:rsidRPr="003F5925">
              <w:rPr>
                <w:rFonts w:ascii="標楷體" w:eastAsia="標楷體" w:hAnsi="標楷體" w:hint="eastAsia"/>
                <w:sz w:val="28"/>
                <w:szCs w:val="28"/>
              </w:rPr>
              <w:t>。</w:t>
            </w:r>
          </w:p>
        </w:tc>
        <w:tc>
          <w:tcPr>
            <w:tcW w:w="2410" w:type="dxa"/>
            <w:vAlign w:val="center"/>
          </w:tcPr>
          <w:p w14:paraId="02C00F27" w14:textId="78D043BC" w:rsidR="00A01E01" w:rsidRPr="007C3398" w:rsidRDefault="00A01E01" w:rsidP="00A01E0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A01E01" w:rsidRPr="00E63129" w14:paraId="3630F64C" w14:textId="77777777" w:rsidTr="009A1EBF">
        <w:trPr>
          <w:trHeight w:val="645"/>
        </w:trPr>
        <w:tc>
          <w:tcPr>
            <w:tcW w:w="5654" w:type="dxa"/>
          </w:tcPr>
          <w:p w14:paraId="3A721B04" w14:textId="65E54B94" w:rsidR="00A01E01" w:rsidRPr="00B44EB6" w:rsidRDefault="00A01E01" w:rsidP="00A01E01">
            <w:pPr>
              <w:pStyle w:val="0cm20130cm"/>
              <w:ind w:left="0" w:firstLineChars="0" w:firstLine="0"/>
              <w:jc w:val="both"/>
              <w:rPr>
                <w:color w:val="000000"/>
                <w:sz w:val="28"/>
                <w:szCs w:val="28"/>
              </w:rPr>
            </w:pPr>
            <w:r>
              <w:rPr>
                <w:rFonts w:hint="eastAsia"/>
                <w:color w:val="000000"/>
                <w:sz w:val="28"/>
                <w:szCs w:val="28"/>
              </w:rPr>
              <w:t>廠商應依本契約規定提送相關報表（例如月報表、</w:t>
            </w:r>
            <w:r w:rsidRPr="004441F0">
              <w:rPr>
                <w:rFonts w:hint="eastAsia"/>
                <w:color w:val="000000"/>
                <w:sz w:val="28"/>
                <w:szCs w:val="28"/>
              </w:rPr>
              <w:t>401</w:t>
            </w:r>
            <w:r>
              <w:rPr>
                <w:rFonts w:hint="eastAsia"/>
                <w:color w:val="000000"/>
                <w:sz w:val="28"/>
                <w:szCs w:val="28"/>
              </w:rPr>
              <w:t>(</w:t>
            </w:r>
            <w:r w:rsidRPr="004441F0">
              <w:rPr>
                <w:rFonts w:hint="eastAsia"/>
                <w:color w:val="000000"/>
                <w:sz w:val="28"/>
                <w:szCs w:val="28"/>
              </w:rPr>
              <w:t>403</w:t>
            </w:r>
            <w:r>
              <w:rPr>
                <w:color w:val="000000"/>
                <w:sz w:val="28"/>
                <w:szCs w:val="28"/>
              </w:rPr>
              <w:t>)</w:t>
            </w:r>
            <w:r w:rsidRPr="004441F0">
              <w:rPr>
                <w:rFonts w:hint="eastAsia"/>
                <w:color w:val="000000"/>
                <w:sz w:val="28"/>
                <w:szCs w:val="28"/>
              </w:rPr>
              <w:t>報表</w:t>
            </w:r>
            <w:r>
              <w:rPr>
                <w:rFonts w:hint="eastAsia"/>
                <w:color w:val="000000"/>
                <w:sz w:val="28"/>
                <w:szCs w:val="28"/>
              </w:rPr>
              <w:t>、</w:t>
            </w:r>
            <w:r w:rsidRPr="00826971">
              <w:rPr>
                <w:rFonts w:hint="eastAsia"/>
                <w:color w:val="000000"/>
                <w:sz w:val="28"/>
                <w:szCs w:val="28"/>
              </w:rPr>
              <w:t>財務報表</w:t>
            </w:r>
            <w:r>
              <w:rPr>
                <w:rFonts w:hint="eastAsia"/>
                <w:color w:val="000000"/>
                <w:sz w:val="28"/>
                <w:szCs w:val="28"/>
              </w:rPr>
              <w:t>或其他）及機關通知繳交之資料</w:t>
            </w:r>
            <w:r w:rsidRPr="007572DE">
              <w:rPr>
                <w:rFonts w:hint="eastAsia"/>
                <w:color w:val="000000"/>
                <w:sz w:val="28"/>
                <w:szCs w:val="28"/>
              </w:rPr>
              <w:t>。</w:t>
            </w:r>
          </w:p>
        </w:tc>
        <w:tc>
          <w:tcPr>
            <w:tcW w:w="2410" w:type="dxa"/>
            <w:vAlign w:val="center"/>
          </w:tcPr>
          <w:p w14:paraId="46834D15" w14:textId="6AB87E2C" w:rsidR="00A01E01" w:rsidRPr="00E63129" w:rsidRDefault="00A01E01" w:rsidP="00A01E01">
            <w:pPr>
              <w:pStyle w:val="a3"/>
              <w:spacing w:line="0" w:lineRule="atLeast"/>
              <w:ind w:leftChars="2" w:left="5"/>
              <w:jc w:val="center"/>
              <w:rPr>
                <w:rFonts w:ascii="標楷體" w:eastAsia="標楷體" w:hAnsi="標楷體"/>
                <w:color w:val="FF0000"/>
                <w:sz w:val="28"/>
                <w:szCs w:val="28"/>
              </w:rPr>
            </w:pPr>
            <w:r w:rsidRPr="00E63129">
              <w:rPr>
                <w:rFonts w:ascii="標楷體" w:eastAsia="標楷體" w:hAnsi="標楷體" w:hint="eastAsia"/>
                <w:color w:val="FF0000"/>
                <w:sz w:val="28"/>
                <w:szCs w:val="28"/>
              </w:rPr>
              <w:t>每次</w:t>
            </w:r>
            <w:r>
              <w:rPr>
                <w:rFonts w:ascii="標楷體" w:eastAsia="標楷體" w:hAnsi="標楷體"/>
                <w:color w:val="FF0000"/>
                <w:sz w:val="28"/>
                <w:szCs w:val="28"/>
              </w:rPr>
              <w:t>5</w:t>
            </w:r>
            <w:r w:rsidRPr="00E63129">
              <w:rPr>
                <w:rFonts w:ascii="標楷體" w:eastAsia="標楷體" w:hAnsi="標楷體"/>
                <w:color w:val="FF0000"/>
                <w:sz w:val="28"/>
                <w:szCs w:val="28"/>
              </w:rPr>
              <w:t>,000</w:t>
            </w:r>
            <w:r w:rsidRPr="00E63129">
              <w:rPr>
                <w:rFonts w:ascii="標楷體" w:eastAsia="標楷體" w:hAnsi="標楷體" w:hint="eastAsia"/>
                <w:color w:val="FF0000"/>
                <w:sz w:val="28"/>
                <w:szCs w:val="28"/>
              </w:rPr>
              <w:t>元</w:t>
            </w:r>
          </w:p>
        </w:tc>
      </w:tr>
    </w:tbl>
    <w:p w14:paraId="5C404982" w14:textId="77777777" w:rsidR="00256D35" w:rsidRDefault="00256D35" w:rsidP="00256D35">
      <w:pPr>
        <w:widowControl/>
      </w:pPr>
      <w:r>
        <w:br w:type="page"/>
      </w:r>
    </w:p>
    <w:p w14:paraId="2950E5C2" w14:textId="00F69F6A" w:rsidR="00256D35" w:rsidRDefault="00A03940" w:rsidP="00BA2313">
      <w:pPr>
        <w:pStyle w:val="2"/>
        <w:spacing w:before="180"/>
      </w:pPr>
      <w:bookmarkStart w:id="77" w:name="_Toc227307958"/>
      <w:r>
        <w:rPr>
          <w:rFonts w:hint="eastAsia"/>
        </w:rPr>
        <w:lastRenderedPageBreak/>
        <w:t>場域</w:t>
      </w:r>
      <w:r w:rsidR="009F2990">
        <w:rPr>
          <w:rFonts w:hint="eastAsia"/>
        </w:rPr>
        <w:t>管理</w:t>
      </w:r>
      <w:bookmarkEnd w:id="77"/>
    </w:p>
    <w:tbl>
      <w:tblPr>
        <w:tblStyle w:val="a5"/>
        <w:tblW w:w="8064" w:type="dxa"/>
        <w:tblInd w:w="720" w:type="dxa"/>
        <w:tblLook w:val="04A0" w:firstRow="1" w:lastRow="0" w:firstColumn="1" w:lastColumn="0" w:noHBand="0" w:noVBand="1"/>
      </w:tblPr>
      <w:tblGrid>
        <w:gridCol w:w="5654"/>
        <w:gridCol w:w="2410"/>
      </w:tblGrid>
      <w:tr w:rsidR="0085593D" w:rsidRPr="002F69E1" w14:paraId="3F01B60D" w14:textId="77777777" w:rsidTr="0075674B">
        <w:tc>
          <w:tcPr>
            <w:tcW w:w="5654" w:type="dxa"/>
            <w:vAlign w:val="center"/>
          </w:tcPr>
          <w:p w14:paraId="5F34911D" w14:textId="7FC9DF49" w:rsidR="0085593D" w:rsidRPr="007202A3" w:rsidRDefault="0085593D" w:rsidP="0085593D">
            <w:pPr>
              <w:widowControl/>
              <w:tabs>
                <w:tab w:val="left" w:pos="321"/>
              </w:tabs>
              <w:spacing w:line="0" w:lineRule="atLeast"/>
              <w:jc w:val="center"/>
              <w:rPr>
                <w:rFonts w:ascii="標楷體" w:eastAsia="標楷體" w:hAnsi="標楷體"/>
                <w:color w:val="FF0000"/>
                <w:sz w:val="28"/>
                <w:szCs w:val="28"/>
              </w:rPr>
            </w:pPr>
            <w:r w:rsidRPr="0085593D">
              <w:rPr>
                <w:rFonts w:ascii="標楷體" w:eastAsia="標楷體" w:hAnsi="標楷體" w:hint="eastAsia"/>
                <w:sz w:val="28"/>
                <w:szCs w:val="28"/>
              </w:rPr>
              <w:t>規範</w:t>
            </w:r>
          </w:p>
        </w:tc>
        <w:tc>
          <w:tcPr>
            <w:tcW w:w="2410" w:type="dxa"/>
            <w:vAlign w:val="center"/>
          </w:tcPr>
          <w:p w14:paraId="7EAFF2C7" w14:textId="5DBF73DA" w:rsidR="0085593D" w:rsidRDefault="0085593D" w:rsidP="0075674B">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罰則</w:t>
            </w:r>
          </w:p>
        </w:tc>
      </w:tr>
      <w:tr w:rsidR="00C724F4" w:rsidRPr="002F69E1" w14:paraId="1CABDACF" w14:textId="77777777" w:rsidTr="0075674B">
        <w:tc>
          <w:tcPr>
            <w:tcW w:w="5654" w:type="dxa"/>
            <w:vAlign w:val="center"/>
          </w:tcPr>
          <w:p w14:paraId="3045FBDC" w14:textId="07F5FEC2" w:rsidR="00C724F4" w:rsidRPr="009F5F7E" w:rsidRDefault="00C724F4" w:rsidP="0075674B">
            <w:pPr>
              <w:widowControl/>
              <w:tabs>
                <w:tab w:val="left" w:pos="321"/>
              </w:tabs>
              <w:spacing w:line="0" w:lineRule="atLeast"/>
              <w:jc w:val="both"/>
              <w:rPr>
                <w:rFonts w:ascii="標楷體" w:eastAsia="標楷體" w:hAnsi="標楷體"/>
                <w:color w:val="000000"/>
                <w:sz w:val="28"/>
                <w:szCs w:val="28"/>
              </w:rPr>
            </w:pPr>
            <w:r w:rsidRPr="007202A3">
              <w:rPr>
                <w:rFonts w:ascii="標楷體" w:eastAsia="標楷體" w:hAnsi="標楷體" w:hint="eastAsia"/>
                <w:color w:val="FF0000"/>
                <w:sz w:val="28"/>
                <w:szCs w:val="28"/>
              </w:rPr>
              <w:t>立體停車場管理室</w:t>
            </w:r>
            <w:r>
              <w:rPr>
                <w:rFonts w:ascii="標楷體" w:eastAsia="標楷體" w:hAnsi="標楷體" w:hint="eastAsia"/>
                <w:color w:val="FF0000"/>
                <w:sz w:val="28"/>
                <w:szCs w:val="28"/>
              </w:rPr>
              <w:t>應自</w:t>
            </w:r>
            <w:r w:rsidRPr="007202A3">
              <w:rPr>
                <w:rFonts w:ascii="標楷體" w:eastAsia="標楷體" w:hAnsi="標楷體" w:hint="eastAsia"/>
                <w:color w:val="FF0000"/>
                <w:sz w:val="28"/>
                <w:szCs w:val="28"/>
              </w:rPr>
              <w:t>營運起24時（不分平假日）安排人員</w:t>
            </w:r>
            <w:r>
              <w:rPr>
                <w:rFonts w:ascii="標楷體" w:eastAsia="標楷體" w:hAnsi="標楷體" w:hint="eastAsia"/>
                <w:color w:val="FF0000"/>
                <w:sz w:val="28"/>
                <w:szCs w:val="28"/>
              </w:rPr>
              <w:t>進駐</w:t>
            </w:r>
            <w:r w:rsidRPr="007202A3">
              <w:rPr>
                <w:rFonts w:ascii="標楷體" w:eastAsia="標楷體" w:hAnsi="標楷體" w:hint="eastAsia"/>
                <w:color w:val="FF0000"/>
                <w:sz w:val="28"/>
                <w:szCs w:val="28"/>
              </w:rPr>
              <w:t>輪值</w:t>
            </w:r>
            <w:r>
              <w:rPr>
                <w:rFonts w:ascii="標楷體" w:eastAsia="標楷體" w:hAnsi="標楷體" w:hint="eastAsia"/>
                <w:color w:val="FF0000"/>
                <w:sz w:val="28"/>
                <w:szCs w:val="28"/>
              </w:rPr>
              <w:t>提供服務</w:t>
            </w:r>
            <w:r w:rsidRPr="007202A3">
              <w:rPr>
                <w:rFonts w:ascii="標楷體" w:eastAsia="標楷體" w:hAnsi="標楷體" w:hint="eastAsia"/>
                <w:color w:val="FF0000"/>
                <w:sz w:val="28"/>
                <w:szCs w:val="28"/>
              </w:rPr>
              <w:t>，解答民眾疑義</w:t>
            </w:r>
            <w:r>
              <w:rPr>
                <w:rFonts w:ascii="標楷體" w:eastAsia="標楷體" w:hAnsi="標楷體" w:hint="eastAsia"/>
                <w:color w:val="FF0000"/>
                <w:sz w:val="28"/>
                <w:szCs w:val="28"/>
              </w:rPr>
              <w:t>；廠商應於</w:t>
            </w:r>
            <w:proofErr w:type="gramStart"/>
            <w:r>
              <w:rPr>
                <w:rFonts w:ascii="標楷體" w:eastAsia="標楷體" w:hAnsi="標楷體" w:hint="eastAsia"/>
                <w:color w:val="FF0000"/>
                <w:sz w:val="28"/>
                <w:szCs w:val="28"/>
              </w:rPr>
              <w:t>管理室</w:t>
            </w:r>
            <w:r w:rsidRPr="007202A3">
              <w:rPr>
                <w:rFonts w:ascii="標楷體" w:eastAsia="標楷體" w:hAnsi="標楷體" w:hint="eastAsia"/>
                <w:color w:val="FF0000"/>
                <w:sz w:val="28"/>
                <w:szCs w:val="28"/>
              </w:rPr>
              <w:t>備妥</w:t>
            </w:r>
            <w:proofErr w:type="gramEnd"/>
            <w:r>
              <w:rPr>
                <w:rFonts w:ascii="標楷體" w:eastAsia="標楷體" w:hAnsi="標楷體" w:hint="eastAsia"/>
                <w:color w:val="FF0000"/>
                <w:sz w:val="28"/>
                <w:szCs w:val="28"/>
              </w:rPr>
              <w:t>掃描</w:t>
            </w:r>
            <w:r w:rsidRPr="007202A3">
              <w:rPr>
                <w:rFonts w:ascii="標楷體" w:eastAsia="標楷體" w:hAnsi="標楷體" w:hint="eastAsia"/>
                <w:color w:val="FF0000"/>
                <w:sz w:val="28"/>
                <w:szCs w:val="28"/>
              </w:rPr>
              <w:t>列印設備。</w:t>
            </w:r>
          </w:p>
        </w:tc>
        <w:tc>
          <w:tcPr>
            <w:tcW w:w="2410" w:type="dxa"/>
            <w:vAlign w:val="center"/>
          </w:tcPr>
          <w:p w14:paraId="07DBF753" w14:textId="218EA8F8" w:rsidR="00C724F4" w:rsidRDefault="00C724F4" w:rsidP="0075674B">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A0514D" w:rsidRPr="002F69E1" w14:paraId="5199373B" w14:textId="77777777" w:rsidTr="0075674B">
        <w:tc>
          <w:tcPr>
            <w:tcW w:w="5654" w:type="dxa"/>
            <w:vAlign w:val="center"/>
          </w:tcPr>
          <w:p w14:paraId="41AF216F" w14:textId="3A02F7B3" w:rsidR="00A0514D" w:rsidRPr="00DA1EA8" w:rsidRDefault="00A0514D" w:rsidP="0075674B">
            <w:pPr>
              <w:widowControl/>
              <w:tabs>
                <w:tab w:val="left" w:pos="321"/>
              </w:tabs>
              <w:spacing w:line="0" w:lineRule="atLeast"/>
              <w:jc w:val="both"/>
              <w:rPr>
                <w:rFonts w:ascii="標楷體" w:eastAsia="標楷體" w:hAnsi="標楷體"/>
                <w:sz w:val="28"/>
                <w:szCs w:val="28"/>
              </w:rPr>
            </w:pPr>
            <w:r w:rsidRPr="009F5F7E">
              <w:rPr>
                <w:rFonts w:ascii="標楷體" w:eastAsia="標楷體" w:hAnsi="標楷體" w:hint="eastAsia"/>
                <w:color w:val="000000"/>
                <w:sz w:val="28"/>
                <w:szCs w:val="28"/>
              </w:rPr>
              <w:t>停車場應開放供公眾</w:t>
            </w:r>
            <w:r w:rsidRPr="009F5F7E">
              <w:rPr>
                <w:rFonts w:ascii="標楷體" w:eastAsia="標楷體" w:hAnsi="標楷體" w:hint="eastAsia"/>
                <w:sz w:val="28"/>
                <w:szCs w:val="28"/>
              </w:rPr>
              <w:t>24小時停車</w:t>
            </w:r>
            <w:r w:rsidRPr="009F5F7E">
              <w:rPr>
                <w:rFonts w:ascii="標楷體" w:eastAsia="標楷體" w:hAnsi="標楷體" w:hint="eastAsia"/>
                <w:color w:val="000000"/>
                <w:sz w:val="28"/>
                <w:szCs w:val="28"/>
              </w:rPr>
              <w:t>使用</w:t>
            </w:r>
            <w:r w:rsidR="007A5B10">
              <w:rPr>
                <w:rFonts w:ascii="標楷體" w:eastAsia="標楷體" w:hAnsi="標楷體" w:hint="eastAsia"/>
                <w:color w:val="000000"/>
                <w:sz w:val="28"/>
                <w:szCs w:val="28"/>
              </w:rPr>
              <w:t>。</w:t>
            </w:r>
          </w:p>
        </w:tc>
        <w:tc>
          <w:tcPr>
            <w:tcW w:w="2410" w:type="dxa"/>
            <w:vAlign w:val="center"/>
          </w:tcPr>
          <w:p w14:paraId="76A27617" w14:textId="77777777" w:rsidR="00A0514D" w:rsidRPr="007C3398" w:rsidRDefault="00A0514D" w:rsidP="0075674B">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A0514D" w:rsidRPr="002F69E1" w14:paraId="627D0BBF" w14:textId="77777777" w:rsidTr="0075674B">
        <w:tc>
          <w:tcPr>
            <w:tcW w:w="5654" w:type="dxa"/>
            <w:vAlign w:val="center"/>
          </w:tcPr>
          <w:p w14:paraId="7DE8BB68" w14:textId="77777777" w:rsidR="00A0514D" w:rsidRPr="00DA1EA8" w:rsidRDefault="00A0514D" w:rsidP="0075674B">
            <w:pPr>
              <w:widowControl/>
              <w:tabs>
                <w:tab w:val="left" w:pos="321"/>
              </w:tabs>
              <w:spacing w:line="0" w:lineRule="atLeast"/>
              <w:jc w:val="both"/>
              <w:rPr>
                <w:rFonts w:ascii="標楷體" w:eastAsia="標楷體" w:hAnsi="標楷體"/>
                <w:sz w:val="28"/>
                <w:szCs w:val="28"/>
              </w:rPr>
            </w:pPr>
            <w:r w:rsidRPr="009F5F7E">
              <w:rPr>
                <w:rFonts w:ascii="標楷體" w:eastAsia="標楷體" w:hAnsi="標楷體" w:hint="eastAsia"/>
                <w:color w:val="000000"/>
                <w:sz w:val="28"/>
                <w:szCs w:val="28"/>
              </w:rPr>
              <w:t>除法令規定之專用車位外，</w:t>
            </w:r>
            <w:r w:rsidRPr="00AD693C">
              <w:rPr>
                <w:rFonts w:ascii="標楷體" w:eastAsia="標楷體" w:hAnsi="標楷體" w:hint="eastAsia"/>
                <w:color w:val="000000"/>
                <w:sz w:val="28"/>
                <w:szCs w:val="28"/>
              </w:rPr>
              <w:t>廠商</w:t>
            </w:r>
            <w:r w:rsidRPr="009F5F7E">
              <w:rPr>
                <w:rFonts w:ascii="標楷體" w:eastAsia="標楷體" w:hAnsi="標楷體" w:hint="eastAsia"/>
                <w:color w:val="000000"/>
                <w:sz w:val="28"/>
                <w:szCs w:val="28"/>
              </w:rPr>
              <w:t>不得指定專用車位</w:t>
            </w:r>
            <w:r>
              <w:rPr>
                <w:rFonts w:ascii="標楷體" w:eastAsia="標楷體" w:hAnsi="標楷體" w:hint="eastAsia"/>
                <w:color w:val="000000"/>
                <w:sz w:val="28"/>
                <w:szCs w:val="28"/>
              </w:rPr>
              <w:t>或區域</w:t>
            </w:r>
            <w:r w:rsidRPr="009F5F7E">
              <w:rPr>
                <w:rFonts w:ascii="標楷體" w:eastAsia="標楷體" w:hAnsi="標楷體" w:hint="eastAsia"/>
                <w:color w:val="000000"/>
                <w:sz w:val="28"/>
                <w:szCs w:val="28"/>
              </w:rPr>
              <w:t>供特定對象使用。</w:t>
            </w:r>
          </w:p>
        </w:tc>
        <w:tc>
          <w:tcPr>
            <w:tcW w:w="2410" w:type="dxa"/>
            <w:vAlign w:val="center"/>
          </w:tcPr>
          <w:p w14:paraId="646A70FA" w14:textId="77777777" w:rsidR="00A0514D" w:rsidRPr="007C3398" w:rsidRDefault="00A0514D" w:rsidP="0075674B">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BB4FDC" w:rsidRPr="002F69E1" w14:paraId="40396178" w14:textId="77777777" w:rsidTr="0075674B">
        <w:tc>
          <w:tcPr>
            <w:tcW w:w="5654" w:type="dxa"/>
            <w:vAlign w:val="center"/>
          </w:tcPr>
          <w:p w14:paraId="5ABE7016" w14:textId="0DB73F3E" w:rsidR="00BB4FDC" w:rsidRPr="009F5F7E" w:rsidRDefault="00BB4FDC" w:rsidP="00BB4FDC">
            <w:pPr>
              <w:widowControl/>
              <w:tabs>
                <w:tab w:val="left" w:pos="321"/>
              </w:tabs>
              <w:spacing w:line="0" w:lineRule="atLeast"/>
              <w:jc w:val="both"/>
              <w:rPr>
                <w:rFonts w:ascii="標楷體" w:eastAsia="標楷體" w:hAnsi="標楷體"/>
                <w:color w:val="000000"/>
                <w:sz w:val="28"/>
                <w:szCs w:val="28"/>
              </w:rPr>
            </w:pPr>
            <w:r w:rsidRPr="00106F10">
              <w:rPr>
                <w:rFonts w:ascii="標楷體" w:eastAsia="標楷體" w:hAnsi="標楷體" w:hint="eastAsia"/>
                <w:sz w:val="28"/>
                <w:szCs w:val="28"/>
              </w:rPr>
              <w:t>停車場外圍走廊(人行道、車道)及退縮地</w:t>
            </w:r>
            <w:r>
              <w:rPr>
                <w:rFonts w:ascii="標楷體" w:eastAsia="標楷體" w:hAnsi="標楷體" w:hint="eastAsia"/>
                <w:sz w:val="28"/>
                <w:szCs w:val="28"/>
              </w:rPr>
              <w:t>，廠商</w:t>
            </w:r>
            <w:r w:rsidRPr="00106F10">
              <w:rPr>
                <w:rFonts w:ascii="標楷體" w:eastAsia="標楷體" w:hAnsi="標楷體" w:hint="eastAsia"/>
                <w:sz w:val="28"/>
                <w:szCs w:val="28"/>
              </w:rPr>
              <w:t>不得任意</w:t>
            </w:r>
            <w:r>
              <w:rPr>
                <w:rFonts w:ascii="標楷體" w:eastAsia="標楷體" w:hAnsi="標楷體" w:hint="eastAsia"/>
                <w:sz w:val="28"/>
                <w:szCs w:val="28"/>
              </w:rPr>
              <w:t>違法</w:t>
            </w:r>
            <w:r w:rsidRPr="00106F10">
              <w:rPr>
                <w:rFonts w:ascii="標楷體" w:eastAsia="標楷體" w:hAnsi="標楷體" w:hint="eastAsia"/>
                <w:sz w:val="28"/>
                <w:szCs w:val="28"/>
              </w:rPr>
              <w:t>使用或劃設停車位。</w:t>
            </w:r>
          </w:p>
        </w:tc>
        <w:tc>
          <w:tcPr>
            <w:tcW w:w="2410" w:type="dxa"/>
            <w:vAlign w:val="center"/>
          </w:tcPr>
          <w:p w14:paraId="56DEE664" w14:textId="4A01F18F" w:rsidR="00BB4FDC" w:rsidRDefault="00BB4FDC" w:rsidP="00BB4FDC">
            <w:pPr>
              <w:pStyle w:val="a3"/>
              <w:widowControl/>
              <w:spacing w:line="0" w:lineRule="atLeast"/>
              <w:ind w:leftChars="-41" w:left="-98" w:rightChars="-12" w:right="-29"/>
              <w:jc w:val="center"/>
              <w:rPr>
                <w:rFonts w:ascii="標楷體" w:eastAsia="標楷體" w:hAnsi="標楷體"/>
                <w:sz w:val="28"/>
                <w:szCs w:val="28"/>
              </w:rPr>
            </w:pPr>
            <w:r w:rsidRPr="00523AD2">
              <w:rPr>
                <w:rFonts w:ascii="標楷體" w:eastAsia="標楷體" w:hAnsi="標楷體" w:hint="eastAsia"/>
                <w:color w:val="000000"/>
                <w:sz w:val="28"/>
                <w:szCs w:val="28"/>
              </w:rPr>
              <w:t>每次</w:t>
            </w:r>
            <w:r>
              <w:rPr>
                <w:rFonts w:ascii="標楷體" w:eastAsia="標楷體" w:hAnsi="標楷體"/>
                <w:color w:val="000000"/>
                <w:sz w:val="28"/>
                <w:szCs w:val="28"/>
              </w:rPr>
              <w:t>30</w:t>
            </w:r>
            <w:r w:rsidRPr="00523AD2">
              <w:rPr>
                <w:rFonts w:ascii="標楷體" w:eastAsia="標楷體" w:hAnsi="標楷體" w:hint="eastAsia"/>
                <w:color w:val="000000"/>
                <w:sz w:val="28"/>
                <w:szCs w:val="28"/>
              </w:rPr>
              <w:t>,000元</w:t>
            </w:r>
          </w:p>
        </w:tc>
      </w:tr>
      <w:tr w:rsidR="00317FC1" w:rsidRPr="002F69E1" w14:paraId="7A2BD2D5" w14:textId="77777777" w:rsidTr="0075674B">
        <w:tc>
          <w:tcPr>
            <w:tcW w:w="5654" w:type="dxa"/>
            <w:vAlign w:val="center"/>
          </w:tcPr>
          <w:p w14:paraId="39023F79" w14:textId="2EDFFA8A" w:rsidR="00317FC1" w:rsidRPr="009F5F7E" w:rsidRDefault="004B7021" w:rsidP="004B7021">
            <w:pPr>
              <w:widowControl/>
              <w:tabs>
                <w:tab w:val="left" w:pos="321"/>
              </w:tabs>
              <w:spacing w:line="0" w:lineRule="atLeast"/>
              <w:jc w:val="both"/>
              <w:rPr>
                <w:rFonts w:ascii="標楷體" w:eastAsia="標楷體" w:hAnsi="標楷體"/>
                <w:color w:val="000000"/>
                <w:sz w:val="28"/>
                <w:szCs w:val="28"/>
              </w:rPr>
            </w:pPr>
            <w:r>
              <w:rPr>
                <w:rFonts w:ascii="標楷體" w:eastAsia="標楷體" w:hAnsi="標楷體" w:hint="eastAsia"/>
                <w:color w:val="000000"/>
                <w:sz w:val="28"/>
                <w:szCs w:val="28"/>
              </w:rPr>
              <w:t>停車場內</w:t>
            </w:r>
            <w:r w:rsidR="0031135B" w:rsidRPr="004B7021">
              <w:rPr>
                <w:rFonts w:ascii="標楷體" w:eastAsia="標楷體" w:hAnsi="標楷體" w:hint="eastAsia"/>
                <w:color w:val="000000"/>
                <w:sz w:val="28"/>
                <w:szCs w:val="28"/>
              </w:rPr>
              <w:t>不得</w:t>
            </w:r>
            <w:r>
              <w:rPr>
                <w:rFonts w:ascii="標楷體" w:eastAsia="標楷體" w:hAnsi="標楷體" w:hint="eastAsia"/>
                <w:color w:val="000000"/>
                <w:sz w:val="28"/>
                <w:szCs w:val="28"/>
              </w:rPr>
              <w:t>有</w:t>
            </w:r>
            <w:r w:rsidRPr="004B7021">
              <w:rPr>
                <w:rFonts w:ascii="標楷體" w:eastAsia="標楷體" w:hAnsi="標楷體" w:hint="eastAsia"/>
                <w:color w:val="000000"/>
                <w:sz w:val="28"/>
                <w:szCs w:val="28"/>
              </w:rPr>
              <w:t>停車</w:t>
            </w:r>
            <w:r>
              <w:rPr>
                <w:rFonts w:ascii="標楷體" w:eastAsia="標楷體" w:hAnsi="標楷體" w:hint="eastAsia"/>
                <w:color w:val="000000"/>
                <w:sz w:val="28"/>
                <w:szCs w:val="28"/>
              </w:rPr>
              <w:t>營業、設攤及其他</w:t>
            </w:r>
            <w:r w:rsidR="008D7B74">
              <w:rPr>
                <w:rFonts w:ascii="標楷體" w:eastAsia="標楷體" w:hAnsi="標楷體" w:hint="eastAsia"/>
                <w:color w:val="000000"/>
                <w:sz w:val="28"/>
                <w:szCs w:val="28"/>
              </w:rPr>
              <w:t>非</w:t>
            </w:r>
            <w:r w:rsidR="003E4B91">
              <w:rPr>
                <w:rFonts w:ascii="標楷體" w:eastAsia="標楷體" w:hAnsi="標楷體" w:hint="eastAsia"/>
                <w:color w:val="000000"/>
                <w:sz w:val="28"/>
                <w:szCs w:val="28"/>
              </w:rPr>
              <w:t>本</w:t>
            </w:r>
            <w:r w:rsidR="008D7B74">
              <w:rPr>
                <w:rFonts w:ascii="標楷體" w:eastAsia="標楷體" w:hAnsi="標楷體" w:hint="eastAsia"/>
                <w:color w:val="000000"/>
                <w:sz w:val="28"/>
                <w:szCs w:val="28"/>
              </w:rPr>
              <w:t>契約</w:t>
            </w:r>
            <w:r w:rsidR="00046E6E">
              <w:rPr>
                <w:rFonts w:ascii="標楷體" w:eastAsia="標楷體" w:hAnsi="標楷體" w:hint="eastAsia"/>
                <w:color w:val="000000"/>
                <w:sz w:val="28"/>
                <w:szCs w:val="28"/>
              </w:rPr>
              <w:t>同意</w:t>
            </w:r>
            <w:r w:rsidR="008D7B74">
              <w:rPr>
                <w:rFonts w:ascii="標楷體" w:eastAsia="標楷體" w:hAnsi="標楷體" w:hint="eastAsia"/>
                <w:color w:val="000000"/>
                <w:sz w:val="28"/>
                <w:szCs w:val="28"/>
              </w:rPr>
              <w:t>之</w:t>
            </w:r>
            <w:r w:rsidRPr="004B7021">
              <w:rPr>
                <w:rFonts w:ascii="標楷體" w:eastAsia="標楷體" w:hAnsi="標楷體" w:hint="eastAsia"/>
                <w:color w:val="000000"/>
                <w:sz w:val="28"/>
                <w:szCs w:val="28"/>
              </w:rPr>
              <w:t>營業行為</w:t>
            </w:r>
            <w:r w:rsidR="00317FC1">
              <w:rPr>
                <w:rFonts w:ascii="標楷體" w:eastAsia="標楷體" w:hAnsi="標楷體" w:hint="eastAsia"/>
                <w:color w:val="000000"/>
                <w:sz w:val="28"/>
                <w:szCs w:val="28"/>
              </w:rPr>
              <w:t>。</w:t>
            </w:r>
          </w:p>
        </w:tc>
        <w:tc>
          <w:tcPr>
            <w:tcW w:w="2410" w:type="dxa"/>
            <w:vAlign w:val="center"/>
          </w:tcPr>
          <w:p w14:paraId="2649D98E" w14:textId="75B1F62B" w:rsidR="00317FC1" w:rsidRDefault="00317FC1" w:rsidP="00317FC1">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sidR="003B2BE3">
              <w:rPr>
                <w:rFonts w:ascii="標楷體" w:eastAsia="標楷體" w:hAnsi="標楷體"/>
                <w:sz w:val="28"/>
                <w:szCs w:val="28"/>
              </w:rPr>
              <w:t>1,0</w:t>
            </w:r>
            <w:r>
              <w:rPr>
                <w:rFonts w:ascii="標楷體" w:eastAsia="標楷體" w:hAnsi="標楷體" w:hint="eastAsia"/>
                <w:sz w:val="28"/>
                <w:szCs w:val="28"/>
              </w:rPr>
              <w:t>00元</w:t>
            </w:r>
          </w:p>
        </w:tc>
      </w:tr>
      <w:tr w:rsidR="00A0514D" w:rsidRPr="002F69E1" w14:paraId="4A8BA4FC" w14:textId="77777777" w:rsidTr="0075674B">
        <w:tc>
          <w:tcPr>
            <w:tcW w:w="5654" w:type="dxa"/>
            <w:vAlign w:val="center"/>
          </w:tcPr>
          <w:p w14:paraId="723891EC" w14:textId="77777777" w:rsidR="00A0514D" w:rsidRPr="009F5F7E" w:rsidRDefault="00A0514D" w:rsidP="0075674B">
            <w:pPr>
              <w:widowControl/>
              <w:spacing w:line="0" w:lineRule="atLeast"/>
              <w:jc w:val="both"/>
              <w:rPr>
                <w:rFonts w:ascii="標楷體" w:eastAsia="標楷體" w:hAnsi="標楷體"/>
                <w:color w:val="000000"/>
                <w:sz w:val="28"/>
                <w:szCs w:val="28"/>
              </w:rPr>
            </w:pPr>
            <w:r w:rsidRPr="00523AD2">
              <w:rPr>
                <w:rFonts w:ascii="標楷體" w:eastAsia="標楷體" w:hAnsi="標楷體" w:hint="eastAsia"/>
                <w:color w:val="000000"/>
                <w:sz w:val="28"/>
                <w:szCs w:val="28"/>
              </w:rPr>
              <w:t>廠商履約停車場各類(式)牌面內容應符合契約規範。</w:t>
            </w:r>
          </w:p>
        </w:tc>
        <w:tc>
          <w:tcPr>
            <w:tcW w:w="2410" w:type="dxa"/>
            <w:vAlign w:val="center"/>
          </w:tcPr>
          <w:p w14:paraId="7F430E61" w14:textId="77777777" w:rsidR="00A0514D" w:rsidRDefault="00A0514D" w:rsidP="0075674B">
            <w:pPr>
              <w:pStyle w:val="a3"/>
              <w:widowControl/>
              <w:spacing w:line="0" w:lineRule="atLeast"/>
              <w:ind w:leftChars="-41" w:left="-98" w:rightChars="-12" w:right="-29"/>
              <w:jc w:val="center"/>
              <w:rPr>
                <w:rFonts w:ascii="標楷體" w:eastAsia="標楷體" w:hAnsi="標楷體"/>
                <w:sz w:val="28"/>
                <w:szCs w:val="28"/>
              </w:rPr>
            </w:pPr>
            <w:r w:rsidRPr="00523AD2">
              <w:rPr>
                <w:rFonts w:ascii="標楷體" w:eastAsia="標楷體" w:hAnsi="標楷體" w:hint="eastAsia"/>
                <w:color w:val="000000"/>
                <w:sz w:val="28"/>
                <w:szCs w:val="28"/>
              </w:rPr>
              <w:t>每次</w:t>
            </w:r>
            <w:r>
              <w:rPr>
                <w:rFonts w:ascii="標楷體" w:eastAsia="標楷體" w:hAnsi="標楷體"/>
                <w:color w:val="000000"/>
                <w:sz w:val="28"/>
                <w:szCs w:val="28"/>
              </w:rPr>
              <w:t>10</w:t>
            </w:r>
            <w:r w:rsidRPr="00523AD2">
              <w:rPr>
                <w:rFonts w:ascii="標楷體" w:eastAsia="標楷體" w:hAnsi="標楷體" w:hint="eastAsia"/>
                <w:color w:val="000000"/>
                <w:sz w:val="28"/>
                <w:szCs w:val="28"/>
              </w:rPr>
              <w:t>,000元</w:t>
            </w:r>
          </w:p>
        </w:tc>
      </w:tr>
      <w:tr w:rsidR="000426E5" w:rsidRPr="002F69E1" w14:paraId="4ECEA7B5" w14:textId="77777777" w:rsidTr="00002E92">
        <w:tc>
          <w:tcPr>
            <w:tcW w:w="5654" w:type="dxa"/>
            <w:vAlign w:val="center"/>
          </w:tcPr>
          <w:p w14:paraId="24F83855" w14:textId="1BBF30AF" w:rsidR="000426E5" w:rsidRPr="00425935" w:rsidRDefault="000426E5" w:rsidP="00F35C5F">
            <w:pPr>
              <w:widowControl/>
              <w:tabs>
                <w:tab w:val="left" w:pos="321"/>
              </w:tabs>
              <w:spacing w:line="0" w:lineRule="atLeast"/>
              <w:jc w:val="both"/>
              <w:rPr>
                <w:rFonts w:ascii="標楷體" w:eastAsia="標楷體" w:hAnsi="標楷體"/>
                <w:sz w:val="28"/>
                <w:szCs w:val="28"/>
              </w:rPr>
            </w:pPr>
            <w:r w:rsidRPr="000426E5">
              <w:rPr>
                <w:rFonts w:ascii="標楷體" w:eastAsia="標楷體" w:hAnsi="標楷體" w:hint="eastAsia"/>
                <w:sz w:val="28"/>
                <w:szCs w:val="28"/>
              </w:rPr>
              <w:t>廠商</w:t>
            </w:r>
            <w:r>
              <w:rPr>
                <w:rFonts w:ascii="標楷體" w:eastAsia="標楷體" w:hAnsi="標楷體" w:hint="eastAsia"/>
                <w:sz w:val="28"/>
                <w:szCs w:val="28"/>
              </w:rPr>
              <w:t>應依本契約規範之</w:t>
            </w:r>
            <w:r w:rsidR="00E33314">
              <w:rPr>
                <w:rFonts w:ascii="標楷體" w:eastAsia="標楷體" w:hAnsi="標楷體" w:hint="eastAsia"/>
                <w:sz w:val="28"/>
                <w:szCs w:val="28"/>
              </w:rPr>
              <w:t>保險事項（例如公共意外責任險、商業火災險及其他）辦理相關投保事宜</w:t>
            </w:r>
            <w:r w:rsidR="004E5D87">
              <w:rPr>
                <w:rFonts w:ascii="標楷體" w:eastAsia="標楷體" w:hAnsi="標楷體" w:hint="eastAsia"/>
                <w:sz w:val="28"/>
                <w:szCs w:val="28"/>
              </w:rPr>
              <w:t>，</w:t>
            </w:r>
            <w:r w:rsidRPr="000426E5">
              <w:rPr>
                <w:rFonts w:ascii="標楷體" w:eastAsia="標楷體" w:hAnsi="標楷體" w:hint="eastAsia"/>
                <w:sz w:val="28"/>
                <w:szCs w:val="28"/>
              </w:rPr>
              <w:t>續(加)</w:t>
            </w:r>
            <w:proofErr w:type="gramStart"/>
            <w:r w:rsidRPr="000426E5">
              <w:rPr>
                <w:rFonts w:ascii="標楷體" w:eastAsia="標楷體" w:hAnsi="標楷體" w:hint="eastAsia"/>
                <w:sz w:val="28"/>
                <w:szCs w:val="28"/>
              </w:rPr>
              <w:t>保亦同</w:t>
            </w:r>
            <w:proofErr w:type="gramEnd"/>
            <w:r w:rsidR="005F7B17">
              <w:rPr>
                <w:rFonts w:ascii="標楷體" w:eastAsia="標楷體" w:hAnsi="標楷體" w:hint="eastAsia"/>
                <w:sz w:val="28"/>
                <w:szCs w:val="28"/>
              </w:rPr>
              <w:t>，並</w:t>
            </w:r>
            <w:r w:rsidR="005F7B17" w:rsidRPr="000426E5">
              <w:rPr>
                <w:rFonts w:ascii="標楷體" w:eastAsia="標楷體" w:hAnsi="標楷體" w:hint="eastAsia"/>
                <w:sz w:val="28"/>
                <w:szCs w:val="28"/>
              </w:rPr>
              <w:t>應於辦妥保險後</w:t>
            </w:r>
            <w:r w:rsidR="005F7B17">
              <w:rPr>
                <w:rFonts w:ascii="標楷體" w:eastAsia="標楷體" w:hAnsi="標楷體" w:hint="eastAsia"/>
                <w:sz w:val="28"/>
                <w:szCs w:val="28"/>
              </w:rPr>
              <w:t>於契約規定時間內，將投保證明</w:t>
            </w:r>
            <w:r w:rsidR="005F7B17" w:rsidRPr="000426E5">
              <w:rPr>
                <w:rFonts w:ascii="標楷體" w:eastAsia="標楷體" w:hAnsi="標楷體" w:hint="eastAsia"/>
                <w:sz w:val="28"/>
                <w:szCs w:val="28"/>
              </w:rPr>
              <w:t>交</w:t>
            </w:r>
            <w:r w:rsidR="005F7B17">
              <w:rPr>
                <w:rFonts w:ascii="標楷體" w:eastAsia="標楷體" w:hAnsi="標楷體" w:hint="eastAsia"/>
                <w:sz w:val="28"/>
                <w:szCs w:val="28"/>
              </w:rPr>
              <w:t>予</w:t>
            </w:r>
            <w:r w:rsidR="005F7B17" w:rsidRPr="000426E5">
              <w:rPr>
                <w:rFonts w:ascii="標楷體" w:eastAsia="標楷體" w:hAnsi="標楷體" w:hint="eastAsia"/>
                <w:sz w:val="28"/>
                <w:szCs w:val="28"/>
              </w:rPr>
              <w:t>機關收執</w:t>
            </w:r>
            <w:r w:rsidRPr="000426E5">
              <w:rPr>
                <w:rFonts w:ascii="標楷體" w:eastAsia="標楷體" w:hAnsi="標楷體" w:hint="eastAsia"/>
                <w:sz w:val="28"/>
                <w:szCs w:val="28"/>
              </w:rPr>
              <w:t>。</w:t>
            </w:r>
          </w:p>
        </w:tc>
        <w:tc>
          <w:tcPr>
            <w:tcW w:w="2410" w:type="dxa"/>
            <w:vAlign w:val="center"/>
          </w:tcPr>
          <w:p w14:paraId="6195E713" w14:textId="565A3407" w:rsidR="000426E5" w:rsidRDefault="00E33314" w:rsidP="00F35C5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5149A1" w:rsidRPr="002F69E1" w14:paraId="0C38C3A2" w14:textId="77777777" w:rsidTr="00002E92">
        <w:tc>
          <w:tcPr>
            <w:tcW w:w="5654" w:type="dxa"/>
            <w:vAlign w:val="center"/>
          </w:tcPr>
          <w:p w14:paraId="3AB8E14E" w14:textId="5D287F45" w:rsidR="005149A1" w:rsidRPr="000426E5" w:rsidRDefault="005149A1" w:rsidP="00F35C5F">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color w:val="000000"/>
                <w:sz w:val="28"/>
                <w:szCs w:val="28"/>
              </w:rPr>
              <w:t>廠商應擬具設施(備</w:t>
            </w:r>
            <w:r>
              <w:rPr>
                <w:rFonts w:ascii="標楷體" w:eastAsia="標楷體" w:hAnsi="標楷體"/>
                <w:color w:val="000000"/>
                <w:sz w:val="28"/>
                <w:szCs w:val="28"/>
              </w:rPr>
              <w:t>)</w:t>
            </w:r>
            <w:r>
              <w:rPr>
                <w:rFonts w:ascii="標楷體" w:eastAsia="標楷體" w:hAnsi="標楷體" w:hint="eastAsia"/>
                <w:color w:val="000000"/>
                <w:sz w:val="28"/>
                <w:szCs w:val="28"/>
              </w:rPr>
              <w:t>定期巡檢計畫（應含但不限於</w:t>
            </w:r>
            <w:r w:rsidRPr="0068777F">
              <w:rPr>
                <w:rFonts w:ascii="標楷體" w:eastAsia="標楷體" w:hAnsi="標楷體" w:hint="eastAsia"/>
                <w:color w:val="000000"/>
                <w:sz w:val="28"/>
                <w:szCs w:val="28"/>
              </w:rPr>
              <w:t>收費設備、停管設備、監視設備、照明設備</w:t>
            </w:r>
            <w:r>
              <w:rPr>
                <w:rFonts w:ascii="標楷體" w:eastAsia="標楷體" w:hAnsi="標楷體" w:hint="eastAsia"/>
                <w:color w:val="000000"/>
                <w:sz w:val="28"/>
                <w:szCs w:val="28"/>
              </w:rPr>
              <w:t>、車充設備、鋪面、標誌、標線及其他），並按計畫執行；機關得不定期抽查之。</w:t>
            </w:r>
          </w:p>
        </w:tc>
        <w:tc>
          <w:tcPr>
            <w:tcW w:w="2410" w:type="dxa"/>
            <w:vAlign w:val="center"/>
          </w:tcPr>
          <w:p w14:paraId="61A82FA5" w14:textId="5A9894DB" w:rsidR="005149A1" w:rsidRDefault="005149A1" w:rsidP="00F35C5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9B795D" w:rsidRPr="002F69E1" w14:paraId="665A444A" w14:textId="77777777" w:rsidTr="00002E92">
        <w:tc>
          <w:tcPr>
            <w:tcW w:w="5654" w:type="dxa"/>
            <w:vAlign w:val="center"/>
          </w:tcPr>
          <w:p w14:paraId="2B97DAE2" w14:textId="26EE9E92" w:rsidR="009B795D" w:rsidRDefault="009B795D" w:rsidP="00F35C5F">
            <w:pPr>
              <w:widowControl/>
              <w:tabs>
                <w:tab w:val="left" w:pos="321"/>
              </w:tabs>
              <w:spacing w:line="0" w:lineRule="atLeast"/>
              <w:jc w:val="both"/>
              <w:rPr>
                <w:rFonts w:ascii="標楷體" w:eastAsia="標楷體" w:hAnsi="標楷體"/>
                <w:color w:val="000000"/>
                <w:sz w:val="28"/>
                <w:szCs w:val="28"/>
              </w:rPr>
            </w:pPr>
            <w:r w:rsidRPr="009B795D">
              <w:rPr>
                <w:rFonts w:ascii="標楷體" w:eastAsia="標楷體" w:hAnsi="標楷體" w:hint="eastAsia"/>
                <w:color w:val="000000"/>
                <w:sz w:val="28"/>
                <w:szCs w:val="28"/>
              </w:rPr>
              <w:t>公共</w:t>
            </w:r>
            <w:r>
              <w:rPr>
                <w:rFonts w:ascii="標楷體" w:eastAsia="標楷體" w:hAnsi="標楷體" w:hint="eastAsia"/>
                <w:color w:val="000000"/>
                <w:sz w:val="28"/>
                <w:szCs w:val="28"/>
              </w:rPr>
              <w:t>場域</w:t>
            </w:r>
            <w:r w:rsidRPr="009B795D">
              <w:rPr>
                <w:rFonts w:ascii="標楷體" w:eastAsia="標楷體" w:hAnsi="標楷體" w:hint="eastAsia"/>
                <w:color w:val="000000"/>
                <w:sz w:val="28"/>
                <w:szCs w:val="28"/>
              </w:rPr>
              <w:t>廁所</w:t>
            </w:r>
            <w:r>
              <w:rPr>
                <w:rFonts w:ascii="標楷體" w:eastAsia="標楷體" w:hAnsi="標楷體" w:hint="eastAsia"/>
                <w:color w:val="000000"/>
                <w:sz w:val="28"/>
                <w:szCs w:val="28"/>
              </w:rPr>
              <w:t>、</w:t>
            </w:r>
            <w:proofErr w:type="gramStart"/>
            <w:r w:rsidRPr="009B795D">
              <w:rPr>
                <w:rFonts w:ascii="標楷體" w:eastAsia="標楷體" w:hAnsi="標楷體" w:hint="eastAsia"/>
                <w:color w:val="000000"/>
                <w:sz w:val="28"/>
                <w:szCs w:val="28"/>
              </w:rPr>
              <w:t>哺集乳室</w:t>
            </w:r>
            <w:proofErr w:type="gramEnd"/>
            <w:r w:rsidRPr="009B795D">
              <w:rPr>
                <w:rFonts w:ascii="標楷體" w:eastAsia="標楷體" w:hAnsi="標楷體" w:hint="eastAsia"/>
                <w:color w:val="000000"/>
                <w:sz w:val="28"/>
                <w:szCs w:val="28"/>
              </w:rPr>
              <w:t>或其他類似設施，</w:t>
            </w:r>
            <w:r>
              <w:rPr>
                <w:rFonts w:ascii="標楷體" w:eastAsia="標楷體" w:hAnsi="標楷體" w:hint="eastAsia"/>
                <w:color w:val="000000"/>
                <w:sz w:val="28"/>
                <w:szCs w:val="28"/>
              </w:rPr>
              <w:t>廠商應</w:t>
            </w:r>
            <w:r w:rsidRPr="009B795D">
              <w:rPr>
                <w:rFonts w:ascii="標楷體" w:eastAsia="標楷體" w:hAnsi="標楷體" w:hint="eastAsia"/>
                <w:color w:val="000000"/>
                <w:sz w:val="28"/>
                <w:szCs w:val="28"/>
              </w:rPr>
              <w:t>實施反針孔攝影偵測，執行頻率每月至少一次；必要時，機關得要求增加執行次數。</w:t>
            </w:r>
          </w:p>
        </w:tc>
        <w:tc>
          <w:tcPr>
            <w:tcW w:w="2410" w:type="dxa"/>
            <w:vAlign w:val="center"/>
          </w:tcPr>
          <w:p w14:paraId="7BB4E8F7" w14:textId="5B25EF05" w:rsidR="009B795D" w:rsidRDefault="009B795D" w:rsidP="00F35C5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E7086F" w:rsidRPr="002F69E1" w14:paraId="10661235" w14:textId="77777777" w:rsidTr="00002E92">
        <w:tc>
          <w:tcPr>
            <w:tcW w:w="5654" w:type="dxa"/>
            <w:vAlign w:val="center"/>
          </w:tcPr>
          <w:p w14:paraId="780F0896" w14:textId="3EBFF6D3" w:rsidR="00E7086F" w:rsidRPr="00DA1EA8" w:rsidRDefault="00E7086F" w:rsidP="00002E92">
            <w:pPr>
              <w:widowControl/>
              <w:tabs>
                <w:tab w:val="left" w:pos="321"/>
              </w:tabs>
              <w:spacing w:line="0" w:lineRule="atLeast"/>
              <w:jc w:val="both"/>
              <w:rPr>
                <w:rFonts w:ascii="標楷體" w:eastAsia="標楷體" w:hAnsi="標楷體"/>
                <w:sz w:val="28"/>
                <w:szCs w:val="28"/>
              </w:rPr>
            </w:pPr>
            <w:r w:rsidRPr="009452D4">
              <w:rPr>
                <w:rFonts w:ascii="標楷體" w:eastAsia="標楷體" w:hAnsi="標楷體" w:hint="eastAsia"/>
                <w:sz w:val="28"/>
                <w:szCs w:val="28"/>
              </w:rPr>
              <w:t>經機關電話通知</w:t>
            </w:r>
            <w:r>
              <w:rPr>
                <w:rFonts w:ascii="標楷體" w:eastAsia="標楷體" w:hAnsi="標楷體" w:hint="eastAsia"/>
                <w:sz w:val="28"/>
                <w:szCs w:val="28"/>
              </w:rPr>
              <w:t>或</w:t>
            </w:r>
            <w:r w:rsidRPr="009452D4">
              <w:rPr>
                <w:rFonts w:ascii="標楷體" w:eastAsia="標楷體" w:hAnsi="標楷體" w:hint="eastAsia"/>
                <w:sz w:val="28"/>
                <w:szCs w:val="28"/>
              </w:rPr>
              <w:t>1999</w:t>
            </w:r>
            <w:r>
              <w:rPr>
                <w:rFonts w:ascii="標楷體" w:eastAsia="標楷體" w:hAnsi="標楷體" w:hint="eastAsia"/>
                <w:sz w:val="28"/>
                <w:szCs w:val="28"/>
              </w:rPr>
              <w:t>高雄萬事通通報廠商設施設備故障時，廠商應</w:t>
            </w:r>
            <w:r w:rsidRPr="009452D4">
              <w:rPr>
                <w:rFonts w:ascii="標楷體" w:eastAsia="標楷體" w:hAnsi="標楷體" w:hint="eastAsia"/>
                <w:sz w:val="28"/>
                <w:szCs w:val="28"/>
              </w:rPr>
              <w:t>於</w:t>
            </w:r>
            <w:r>
              <w:rPr>
                <w:rFonts w:ascii="標楷體" w:eastAsia="標楷體" w:hAnsi="標楷體" w:hint="eastAsia"/>
                <w:sz w:val="28"/>
                <w:szCs w:val="28"/>
              </w:rPr>
              <w:t>機關</w:t>
            </w:r>
            <w:r w:rsidRPr="009452D4">
              <w:rPr>
                <w:rFonts w:ascii="標楷體" w:eastAsia="標楷體" w:hAnsi="標楷體" w:hint="eastAsia"/>
                <w:sz w:val="28"/>
                <w:szCs w:val="28"/>
              </w:rPr>
              <w:t>指定期限修復；如未克指定期限修復，應即向機關說明原因，並獲機關同意後依機關要求日期內派員修復</w:t>
            </w:r>
            <w:r>
              <w:rPr>
                <w:rFonts w:ascii="標楷體" w:eastAsia="標楷體" w:hAnsi="標楷體" w:hint="eastAsia"/>
                <w:sz w:val="28"/>
                <w:szCs w:val="28"/>
              </w:rPr>
              <w:t>；</w:t>
            </w:r>
            <w:r w:rsidRPr="009452D4">
              <w:rPr>
                <w:rFonts w:ascii="標楷體" w:eastAsia="標楷體" w:hAnsi="標楷體" w:hint="eastAsia"/>
                <w:sz w:val="28"/>
                <w:szCs w:val="28"/>
              </w:rPr>
              <w:t>每次修繕完畢，</w:t>
            </w:r>
            <w:r w:rsidR="00511ADE">
              <w:rPr>
                <w:rFonts w:ascii="標楷體" w:eastAsia="標楷體" w:hAnsi="標楷體" w:hint="eastAsia"/>
                <w:sz w:val="28"/>
                <w:szCs w:val="28"/>
              </w:rPr>
              <w:t>應</w:t>
            </w:r>
            <w:r w:rsidRPr="009452D4">
              <w:rPr>
                <w:rFonts w:ascii="標楷體" w:eastAsia="標楷體" w:hAnsi="標楷體" w:hint="eastAsia"/>
                <w:sz w:val="28"/>
                <w:szCs w:val="28"/>
              </w:rPr>
              <w:t>即回報處理情形並</w:t>
            </w:r>
            <w:proofErr w:type="gramStart"/>
            <w:r w:rsidRPr="009452D4">
              <w:rPr>
                <w:rFonts w:ascii="標楷體" w:eastAsia="標楷體" w:hAnsi="標楷體" w:hint="eastAsia"/>
                <w:sz w:val="28"/>
                <w:szCs w:val="28"/>
              </w:rPr>
              <w:t>檢附施作</w:t>
            </w:r>
            <w:proofErr w:type="gramEnd"/>
            <w:r>
              <w:rPr>
                <w:rFonts w:ascii="標楷體" w:eastAsia="標楷體" w:hAnsi="標楷體" w:hint="eastAsia"/>
                <w:sz w:val="28"/>
                <w:szCs w:val="28"/>
              </w:rPr>
              <w:t>及改善完成</w:t>
            </w:r>
            <w:r w:rsidRPr="009452D4">
              <w:rPr>
                <w:rFonts w:ascii="標楷體" w:eastAsia="標楷體" w:hAnsi="標楷體" w:hint="eastAsia"/>
                <w:sz w:val="28"/>
                <w:szCs w:val="28"/>
              </w:rPr>
              <w:t>照片。</w:t>
            </w:r>
          </w:p>
        </w:tc>
        <w:tc>
          <w:tcPr>
            <w:tcW w:w="2410" w:type="dxa"/>
            <w:vAlign w:val="center"/>
          </w:tcPr>
          <w:p w14:paraId="73C9664A" w14:textId="77777777" w:rsidR="00E7086F" w:rsidRPr="007C3398" w:rsidRDefault="00E7086F" w:rsidP="00002E92">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70589A" w:rsidRPr="002F69E1" w14:paraId="2916E560" w14:textId="77777777" w:rsidTr="00002E92">
        <w:tc>
          <w:tcPr>
            <w:tcW w:w="5654" w:type="dxa"/>
            <w:vAlign w:val="center"/>
          </w:tcPr>
          <w:p w14:paraId="7F612679" w14:textId="218C2229" w:rsidR="0070589A" w:rsidRPr="007E6237" w:rsidRDefault="0070589A" w:rsidP="0070589A">
            <w:pPr>
              <w:widowControl/>
              <w:tabs>
                <w:tab w:val="left" w:pos="321"/>
              </w:tabs>
              <w:spacing w:line="0" w:lineRule="atLeast"/>
              <w:jc w:val="both"/>
              <w:rPr>
                <w:rFonts w:ascii="標楷體" w:eastAsia="標楷體" w:hAnsi="標楷體"/>
                <w:sz w:val="28"/>
                <w:szCs w:val="28"/>
              </w:rPr>
            </w:pPr>
            <w:r w:rsidRPr="007E6237">
              <w:rPr>
                <w:rFonts w:ascii="標楷體" w:eastAsia="標楷體" w:hAnsi="標楷體" w:hint="eastAsia"/>
                <w:sz w:val="28"/>
                <w:szCs w:val="28"/>
              </w:rPr>
              <w:t>廠商履約場域鋪面倘有坑洞、凹陷、陷落、破損</w:t>
            </w:r>
            <w:proofErr w:type="gramStart"/>
            <w:r w:rsidRPr="007E6237">
              <w:rPr>
                <w:rFonts w:ascii="標楷體" w:eastAsia="標楷體" w:hAnsi="標楷體" w:hint="eastAsia"/>
                <w:sz w:val="28"/>
                <w:szCs w:val="28"/>
              </w:rPr>
              <w:t>或起沙等</w:t>
            </w:r>
            <w:proofErr w:type="gramEnd"/>
            <w:r w:rsidRPr="007E6237">
              <w:rPr>
                <w:rFonts w:ascii="標楷體" w:eastAsia="標楷體" w:hAnsi="標楷體" w:hint="eastAsia"/>
                <w:sz w:val="28"/>
                <w:szCs w:val="28"/>
              </w:rPr>
              <w:t>狀況，廠商應主動修繕恢復平</w:t>
            </w:r>
            <w:r w:rsidRPr="007E6237">
              <w:rPr>
                <w:rFonts w:ascii="標楷體" w:eastAsia="標楷體" w:hAnsi="標楷體" w:hint="eastAsia"/>
                <w:sz w:val="28"/>
                <w:szCs w:val="28"/>
              </w:rPr>
              <w:lastRenderedPageBreak/>
              <w:t>整。</w:t>
            </w:r>
          </w:p>
        </w:tc>
        <w:tc>
          <w:tcPr>
            <w:tcW w:w="2410" w:type="dxa"/>
            <w:vAlign w:val="center"/>
          </w:tcPr>
          <w:p w14:paraId="4D0DE4FF" w14:textId="071FCCEF" w:rsidR="0070589A" w:rsidRPr="007C3398" w:rsidRDefault="0070589A" w:rsidP="0070589A">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lastRenderedPageBreak/>
              <w:t>每次</w:t>
            </w:r>
            <w:r>
              <w:rPr>
                <w:rFonts w:ascii="標楷體" w:eastAsia="標楷體" w:hAnsi="標楷體"/>
                <w:sz w:val="28"/>
                <w:szCs w:val="28"/>
              </w:rPr>
              <w:t>5,000</w:t>
            </w:r>
            <w:r>
              <w:rPr>
                <w:rFonts w:ascii="標楷體" w:eastAsia="標楷體" w:hAnsi="標楷體" w:hint="eastAsia"/>
                <w:sz w:val="28"/>
                <w:szCs w:val="28"/>
              </w:rPr>
              <w:t>元</w:t>
            </w:r>
          </w:p>
        </w:tc>
      </w:tr>
      <w:tr w:rsidR="0070589A" w:rsidRPr="002F69E1" w14:paraId="4B905B21" w14:textId="77777777" w:rsidTr="000702C9">
        <w:tc>
          <w:tcPr>
            <w:tcW w:w="5654" w:type="dxa"/>
            <w:vAlign w:val="center"/>
          </w:tcPr>
          <w:p w14:paraId="2009803A" w14:textId="4AAB5ABC" w:rsidR="0070589A" w:rsidRPr="007E6237" w:rsidRDefault="0070589A" w:rsidP="0070589A">
            <w:pPr>
              <w:widowControl/>
              <w:spacing w:line="0" w:lineRule="atLeast"/>
              <w:jc w:val="both"/>
              <w:rPr>
                <w:rFonts w:ascii="標楷體" w:eastAsia="標楷體" w:hAnsi="標楷體"/>
                <w:sz w:val="28"/>
                <w:szCs w:val="28"/>
              </w:rPr>
            </w:pPr>
            <w:r w:rsidRPr="007E6237">
              <w:rPr>
                <w:rFonts w:ascii="標楷體" w:eastAsia="標楷體" w:hAnsi="標楷體" w:hint="eastAsia"/>
                <w:sz w:val="28"/>
                <w:szCs w:val="28"/>
              </w:rPr>
              <w:t>廠商應定期巡檢照明設備</w:t>
            </w:r>
            <w:proofErr w:type="gramStart"/>
            <w:r w:rsidRPr="007E6237">
              <w:rPr>
                <w:rFonts w:ascii="標楷體" w:eastAsia="標楷體" w:hAnsi="標楷體" w:hint="eastAsia"/>
                <w:sz w:val="28"/>
                <w:szCs w:val="28"/>
              </w:rPr>
              <w:t>（</w:t>
            </w:r>
            <w:proofErr w:type="gramEnd"/>
            <w:r w:rsidRPr="007E6237">
              <w:rPr>
                <w:rFonts w:ascii="標楷體" w:eastAsia="標楷體" w:hAnsi="標楷體" w:hint="eastAsia"/>
                <w:sz w:val="28"/>
                <w:szCs w:val="28"/>
              </w:rPr>
              <w:t>內容：</w:t>
            </w:r>
            <w:proofErr w:type="gramStart"/>
            <w:r w:rsidRPr="007E6237">
              <w:rPr>
                <w:rFonts w:ascii="標楷體" w:eastAsia="標楷體" w:hAnsi="標楷體" w:hint="eastAsia"/>
                <w:sz w:val="28"/>
                <w:szCs w:val="28"/>
              </w:rPr>
              <w:t>燈具亮否</w:t>
            </w:r>
            <w:proofErr w:type="gramEnd"/>
            <w:r w:rsidRPr="007E6237">
              <w:rPr>
                <w:rFonts w:ascii="標楷體" w:eastAsia="標楷體" w:hAnsi="標楷體" w:hint="eastAsia"/>
                <w:sz w:val="28"/>
                <w:szCs w:val="28"/>
              </w:rPr>
              <w:t>、開關箱是否異樣、漏電檢測等</w:t>
            </w:r>
            <w:proofErr w:type="gramStart"/>
            <w:r w:rsidRPr="007E6237">
              <w:rPr>
                <w:rFonts w:ascii="標楷體" w:eastAsia="標楷體" w:hAnsi="標楷體" w:hint="eastAsia"/>
                <w:sz w:val="28"/>
                <w:szCs w:val="28"/>
              </w:rPr>
              <w:t>）</w:t>
            </w:r>
            <w:proofErr w:type="gramEnd"/>
            <w:r w:rsidRPr="007E6237">
              <w:rPr>
                <w:rFonts w:ascii="標楷體" w:eastAsia="標楷體" w:hAnsi="標楷體" w:hint="eastAsia"/>
                <w:sz w:val="28"/>
                <w:szCs w:val="28"/>
              </w:rPr>
              <w:t>，如照明設備故障時，廠商應主動維修。</w:t>
            </w:r>
          </w:p>
        </w:tc>
        <w:tc>
          <w:tcPr>
            <w:tcW w:w="2410" w:type="dxa"/>
            <w:vAlign w:val="center"/>
          </w:tcPr>
          <w:p w14:paraId="2788F0F3" w14:textId="77777777" w:rsidR="0070589A" w:rsidRDefault="0070589A"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70589A" w:rsidRPr="002F69E1" w14:paraId="56D2EEB4" w14:textId="77777777" w:rsidTr="00002E92">
        <w:tc>
          <w:tcPr>
            <w:tcW w:w="5654" w:type="dxa"/>
            <w:vAlign w:val="center"/>
          </w:tcPr>
          <w:p w14:paraId="701E5B1D" w14:textId="44836410" w:rsidR="0070589A" w:rsidRPr="007E6237" w:rsidRDefault="0070589A" w:rsidP="0070589A">
            <w:pPr>
              <w:widowControl/>
              <w:tabs>
                <w:tab w:val="left" w:pos="321"/>
              </w:tabs>
              <w:spacing w:line="0" w:lineRule="atLeast"/>
              <w:jc w:val="both"/>
              <w:rPr>
                <w:rFonts w:ascii="標楷體" w:eastAsia="標楷體" w:hAnsi="標楷體"/>
                <w:sz w:val="28"/>
                <w:szCs w:val="28"/>
              </w:rPr>
            </w:pPr>
            <w:r w:rsidRPr="007E6237">
              <w:rPr>
                <w:rFonts w:ascii="標楷體" w:eastAsia="標楷體" w:hAnsi="標楷體" w:hint="eastAsia"/>
                <w:sz w:val="28"/>
                <w:szCs w:val="28"/>
              </w:rPr>
              <w:t>廠商應定期巡檢監視設備，如監視設備故障時，廠商應主動維修。</w:t>
            </w:r>
          </w:p>
        </w:tc>
        <w:tc>
          <w:tcPr>
            <w:tcW w:w="2410" w:type="dxa"/>
            <w:vAlign w:val="center"/>
          </w:tcPr>
          <w:p w14:paraId="579A559B" w14:textId="51DE50C9" w:rsidR="0070589A" w:rsidRDefault="00F273EE"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511ADE" w:rsidRPr="002F69E1" w14:paraId="005BDAF7" w14:textId="77777777" w:rsidTr="0075674B">
        <w:tc>
          <w:tcPr>
            <w:tcW w:w="5654" w:type="dxa"/>
            <w:vAlign w:val="center"/>
          </w:tcPr>
          <w:p w14:paraId="2F6455DD" w14:textId="1ABE86EA" w:rsidR="00511ADE" w:rsidRPr="005149A1" w:rsidRDefault="00511ADE" w:rsidP="0075674B">
            <w:pPr>
              <w:widowControl/>
              <w:spacing w:line="0" w:lineRule="atLeast"/>
              <w:jc w:val="both"/>
              <w:rPr>
                <w:rFonts w:ascii="標楷體" w:eastAsia="標楷體" w:hAnsi="標楷體"/>
                <w:color w:val="000000"/>
                <w:sz w:val="28"/>
                <w:szCs w:val="28"/>
              </w:rPr>
            </w:pPr>
            <w:r w:rsidRPr="005149A1">
              <w:rPr>
                <w:rFonts w:ascii="標楷體" w:eastAsia="標楷體" w:hAnsi="標楷體" w:hint="eastAsia"/>
                <w:color w:val="000000"/>
                <w:sz w:val="28"/>
                <w:szCs w:val="28"/>
              </w:rPr>
              <w:t>廠商設備（例如收費設備、停管設備、監視設備、照明設備、車充設備及其他）之規格、資料保存時間及其他應符合本契約規範。</w:t>
            </w:r>
          </w:p>
        </w:tc>
        <w:tc>
          <w:tcPr>
            <w:tcW w:w="2410" w:type="dxa"/>
            <w:vAlign w:val="center"/>
          </w:tcPr>
          <w:p w14:paraId="373ED41B" w14:textId="77777777" w:rsidR="00511ADE" w:rsidRDefault="00511ADE" w:rsidP="0075674B">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70589A" w:rsidRPr="002F69E1" w14:paraId="3640C47E" w14:textId="77777777" w:rsidTr="00002E92">
        <w:tc>
          <w:tcPr>
            <w:tcW w:w="5654" w:type="dxa"/>
            <w:vAlign w:val="center"/>
          </w:tcPr>
          <w:p w14:paraId="6E6A6C70" w14:textId="2A5640E8" w:rsidR="0070589A" w:rsidRPr="00DA1EA8" w:rsidRDefault="0070589A" w:rsidP="0070589A">
            <w:pPr>
              <w:widowControl/>
              <w:tabs>
                <w:tab w:val="left" w:pos="321"/>
              </w:tabs>
              <w:spacing w:line="0" w:lineRule="atLeast"/>
              <w:jc w:val="both"/>
              <w:rPr>
                <w:rFonts w:ascii="標楷體" w:eastAsia="標楷體" w:hAnsi="標楷體"/>
                <w:sz w:val="28"/>
                <w:szCs w:val="28"/>
              </w:rPr>
            </w:pPr>
            <w:r w:rsidRPr="00425935">
              <w:rPr>
                <w:rFonts w:ascii="標楷體" w:eastAsia="標楷體" w:hAnsi="標楷體" w:hint="eastAsia"/>
                <w:sz w:val="28"/>
                <w:szCs w:val="28"/>
              </w:rPr>
              <w:t>廠商履約</w:t>
            </w:r>
            <w:proofErr w:type="gramStart"/>
            <w:r w:rsidRPr="00425935">
              <w:rPr>
                <w:rFonts w:ascii="標楷體" w:eastAsia="標楷體" w:hAnsi="標楷體" w:hint="eastAsia"/>
                <w:sz w:val="28"/>
                <w:szCs w:val="28"/>
              </w:rPr>
              <w:t>場域</w:t>
            </w:r>
            <w:r>
              <w:rPr>
                <w:rFonts w:ascii="標楷體" w:eastAsia="標楷體" w:hAnsi="標楷體" w:hint="eastAsia"/>
                <w:sz w:val="28"/>
                <w:szCs w:val="28"/>
              </w:rPr>
              <w:t>牌面</w:t>
            </w:r>
            <w:proofErr w:type="gramEnd"/>
            <w:r>
              <w:rPr>
                <w:rFonts w:ascii="標楷體" w:eastAsia="標楷體" w:hAnsi="標楷體" w:hint="eastAsia"/>
                <w:sz w:val="28"/>
                <w:szCs w:val="28"/>
              </w:rPr>
              <w:t>或標誌（不論為機關設置或廠商設置者）倘有</w:t>
            </w:r>
            <w:r w:rsidRPr="00425935">
              <w:rPr>
                <w:rFonts w:ascii="標楷體" w:eastAsia="標楷體" w:hAnsi="標楷體" w:hint="eastAsia"/>
                <w:sz w:val="28"/>
                <w:szCs w:val="28"/>
              </w:rPr>
              <w:t>模糊</w:t>
            </w:r>
            <w:r>
              <w:rPr>
                <w:rFonts w:ascii="標楷體" w:eastAsia="標楷體" w:hAnsi="標楷體" w:hint="eastAsia"/>
                <w:sz w:val="28"/>
                <w:szCs w:val="28"/>
              </w:rPr>
              <w:t>、缺損、遺失、鬆動、掉落</w:t>
            </w:r>
            <w:r w:rsidRPr="00425935">
              <w:rPr>
                <w:rFonts w:ascii="標楷體" w:eastAsia="標楷體" w:hAnsi="標楷體" w:hint="eastAsia"/>
                <w:sz w:val="28"/>
                <w:szCs w:val="28"/>
              </w:rPr>
              <w:t>、錯誤時，</w:t>
            </w:r>
            <w:r>
              <w:rPr>
                <w:rFonts w:ascii="標楷體" w:eastAsia="標楷體" w:hAnsi="標楷體" w:hint="eastAsia"/>
                <w:sz w:val="28"/>
                <w:szCs w:val="28"/>
              </w:rPr>
              <w:t>廠商</w:t>
            </w:r>
            <w:r w:rsidRPr="002B6653">
              <w:rPr>
                <w:rFonts w:ascii="標楷體" w:eastAsia="標楷體" w:hAnsi="標楷體" w:hint="eastAsia"/>
                <w:sz w:val="28"/>
                <w:szCs w:val="28"/>
              </w:rPr>
              <w:t>應主動</w:t>
            </w:r>
            <w:r>
              <w:rPr>
                <w:rFonts w:ascii="標楷體" w:eastAsia="標楷體" w:hAnsi="標楷體" w:hint="eastAsia"/>
                <w:sz w:val="28"/>
                <w:szCs w:val="28"/>
              </w:rPr>
              <w:t>修繕。</w:t>
            </w:r>
          </w:p>
        </w:tc>
        <w:tc>
          <w:tcPr>
            <w:tcW w:w="2410" w:type="dxa"/>
            <w:vAlign w:val="center"/>
          </w:tcPr>
          <w:p w14:paraId="03CEF95B" w14:textId="502A5521" w:rsidR="0070589A" w:rsidRPr="007C3398" w:rsidRDefault="0070589A" w:rsidP="0070589A">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70589A" w:rsidRPr="002F69E1" w14:paraId="7C59CA4A" w14:textId="77777777" w:rsidTr="00002E92">
        <w:tc>
          <w:tcPr>
            <w:tcW w:w="5654" w:type="dxa"/>
            <w:vAlign w:val="center"/>
          </w:tcPr>
          <w:p w14:paraId="6DBEE498" w14:textId="4A04D2F5" w:rsidR="0070589A" w:rsidRPr="009F5F7E" w:rsidRDefault="0070589A" w:rsidP="0070589A">
            <w:pPr>
              <w:widowControl/>
              <w:spacing w:line="0" w:lineRule="atLeast"/>
              <w:jc w:val="both"/>
              <w:rPr>
                <w:rFonts w:ascii="標楷體" w:eastAsia="標楷體" w:hAnsi="標楷體"/>
                <w:color w:val="000000"/>
                <w:sz w:val="28"/>
                <w:szCs w:val="28"/>
              </w:rPr>
            </w:pPr>
            <w:r w:rsidRPr="00425935">
              <w:rPr>
                <w:rFonts w:ascii="標楷體" w:eastAsia="標楷體" w:hAnsi="標楷體" w:hint="eastAsia"/>
                <w:sz w:val="28"/>
                <w:szCs w:val="28"/>
              </w:rPr>
              <w:t>廠商履約場</w:t>
            </w:r>
            <w:proofErr w:type="gramStart"/>
            <w:r w:rsidRPr="00425935">
              <w:rPr>
                <w:rFonts w:ascii="標楷體" w:eastAsia="標楷體" w:hAnsi="標楷體" w:hint="eastAsia"/>
                <w:sz w:val="28"/>
                <w:szCs w:val="28"/>
              </w:rPr>
              <w:t>域標</w:t>
            </w:r>
            <w:r>
              <w:rPr>
                <w:rFonts w:ascii="標楷體" w:eastAsia="標楷體" w:hAnsi="標楷體" w:hint="eastAsia"/>
                <w:sz w:val="28"/>
                <w:szCs w:val="28"/>
              </w:rPr>
              <w:t>線倘</w:t>
            </w:r>
            <w:proofErr w:type="gramEnd"/>
            <w:r>
              <w:rPr>
                <w:rFonts w:ascii="標楷體" w:eastAsia="標楷體" w:hAnsi="標楷體" w:hint="eastAsia"/>
                <w:sz w:val="28"/>
                <w:szCs w:val="28"/>
              </w:rPr>
              <w:t>有</w:t>
            </w:r>
            <w:r w:rsidRPr="00425935">
              <w:rPr>
                <w:rFonts w:ascii="標楷體" w:eastAsia="標楷體" w:hAnsi="標楷體" w:hint="eastAsia"/>
                <w:sz w:val="28"/>
                <w:szCs w:val="28"/>
              </w:rPr>
              <w:t>模糊、錯誤</w:t>
            </w:r>
            <w:proofErr w:type="gramStart"/>
            <w:r w:rsidRPr="00425935">
              <w:rPr>
                <w:rFonts w:ascii="標楷體" w:eastAsia="標楷體" w:hAnsi="標楷體" w:hint="eastAsia"/>
                <w:sz w:val="28"/>
                <w:szCs w:val="28"/>
              </w:rPr>
              <w:t>或塗消</w:t>
            </w:r>
            <w:proofErr w:type="gramEnd"/>
            <w:r w:rsidRPr="00425935">
              <w:rPr>
                <w:rFonts w:ascii="標楷體" w:eastAsia="標楷體" w:hAnsi="標楷體" w:hint="eastAsia"/>
                <w:sz w:val="28"/>
                <w:szCs w:val="28"/>
              </w:rPr>
              <w:t>浮現時，</w:t>
            </w:r>
            <w:r>
              <w:rPr>
                <w:rFonts w:ascii="標楷體" w:eastAsia="標楷體" w:hAnsi="標楷體" w:hint="eastAsia"/>
                <w:sz w:val="28"/>
                <w:szCs w:val="28"/>
              </w:rPr>
              <w:t>廠商</w:t>
            </w:r>
            <w:r w:rsidRPr="002B6653">
              <w:rPr>
                <w:rFonts w:ascii="標楷體" w:eastAsia="標楷體" w:hAnsi="標楷體" w:hint="eastAsia"/>
                <w:sz w:val="28"/>
                <w:szCs w:val="28"/>
              </w:rPr>
              <w:t>應主動</w:t>
            </w:r>
            <w:proofErr w:type="gramStart"/>
            <w:r>
              <w:rPr>
                <w:rFonts w:ascii="標楷體" w:eastAsia="標楷體" w:hAnsi="標楷體" w:hint="eastAsia"/>
                <w:sz w:val="28"/>
                <w:szCs w:val="28"/>
              </w:rPr>
              <w:t>補繪。</w:t>
            </w:r>
            <w:proofErr w:type="gramEnd"/>
          </w:p>
        </w:tc>
        <w:tc>
          <w:tcPr>
            <w:tcW w:w="2410" w:type="dxa"/>
            <w:vAlign w:val="center"/>
          </w:tcPr>
          <w:p w14:paraId="4F549EB8" w14:textId="3758E0E4" w:rsidR="0070589A" w:rsidRDefault="0070589A"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每次5</w:t>
            </w:r>
            <w:r>
              <w:rPr>
                <w:rFonts w:ascii="標楷體" w:eastAsia="標楷體" w:hAnsi="標楷體"/>
                <w:sz w:val="28"/>
                <w:szCs w:val="28"/>
              </w:rPr>
              <w:t>00</w:t>
            </w:r>
            <w:r>
              <w:rPr>
                <w:rFonts w:ascii="標楷體" w:eastAsia="標楷體" w:hAnsi="標楷體" w:hint="eastAsia"/>
                <w:sz w:val="28"/>
                <w:szCs w:val="28"/>
              </w:rPr>
              <w:t>元</w:t>
            </w:r>
          </w:p>
        </w:tc>
      </w:tr>
      <w:tr w:rsidR="0070589A" w:rsidRPr="002F69E1" w14:paraId="1D2F375F" w14:textId="77777777" w:rsidTr="00F42123">
        <w:tc>
          <w:tcPr>
            <w:tcW w:w="5654" w:type="dxa"/>
            <w:vAlign w:val="center"/>
          </w:tcPr>
          <w:p w14:paraId="267C841D" w14:textId="36C9EE23" w:rsidR="0070589A" w:rsidRPr="00425935" w:rsidRDefault="0070589A" w:rsidP="0070589A">
            <w:pPr>
              <w:widowControl/>
              <w:spacing w:line="0" w:lineRule="atLeast"/>
              <w:jc w:val="both"/>
              <w:rPr>
                <w:rFonts w:ascii="標楷體" w:eastAsia="標楷體" w:hAnsi="標楷體"/>
                <w:sz w:val="28"/>
                <w:szCs w:val="28"/>
              </w:rPr>
            </w:pPr>
            <w:r>
              <w:rPr>
                <w:rFonts w:ascii="標楷體" w:eastAsia="標楷體" w:hAnsi="標楷體" w:hint="eastAsia"/>
                <w:sz w:val="28"/>
                <w:szCs w:val="28"/>
              </w:rPr>
              <w:t>機關、</w:t>
            </w:r>
            <w:r w:rsidRPr="00CC2A2F">
              <w:rPr>
                <w:rFonts w:ascii="標楷體" w:eastAsia="標楷體" w:hAnsi="標楷體" w:hint="eastAsia"/>
                <w:sz w:val="28"/>
                <w:szCs w:val="28"/>
              </w:rPr>
              <w:t>司法機關</w:t>
            </w:r>
            <w:r>
              <w:rPr>
                <w:rFonts w:ascii="標楷體" w:eastAsia="標楷體" w:hAnsi="標楷體" w:hint="eastAsia"/>
                <w:sz w:val="28"/>
                <w:szCs w:val="28"/>
              </w:rPr>
              <w:t>及</w:t>
            </w:r>
            <w:r w:rsidRPr="00CC2A2F">
              <w:rPr>
                <w:rFonts w:ascii="標楷體" w:eastAsia="標楷體" w:hAnsi="標楷體" w:hint="eastAsia"/>
                <w:sz w:val="28"/>
                <w:szCs w:val="28"/>
              </w:rPr>
              <w:t>警察機關</w:t>
            </w:r>
            <w:r>
              <w:rPr>
                <w:rFonts w:ascii="標楷體" w:eastAsia="標楷體" w:hAnsi="標楷體" w:hint="eastAsia"/>
                <w:sz w:val="28"/>
                <w:szCs w:val="28"/>
              </w:rPr>
              <w:t>有調閱廠商停車場監視</w:t>
            </w:r>
            <w:r w:rsidRPr="00CC2A2F">
              <w:rPr>
                <w:rFonts w:ascii="標楷體" w:eastAsia="標楷體" w:hAnsi="標楷體" w:hint="eastAsia"/>
                <w:sz w:val="28"/>
                <w:szCs w:val="28"/>
              </w:rPr>
              <w:t>影像</w:t>
            </w:r>
            <w:r>
              <w:rPr>
                <w:rFonts w:ascii="標楷體" w:eastAsia="標楷體" w:hAnsi="標楷體" w:hint="eastAsia"/>
                <w:sz w:val="28"/>
                <w:szCs w:val="28"/>
              </w:rPr>
              <w:t>需求時，廠商應配合各機關指示及需求辦理</w:t>
            </w:r>
            <w:r w:rsidRPr="00E0334F">
              <w:rPr>
                <w:rFonts w:ascii="標楷體" w:eastAsia="標楷體" w:hAnsi="標楷體" w:hint="eastAsia"/>
                <w:sz w:val="28"/>
                <w:szCs w:val="28"/>
              </w:rPr>
              <w:t>。</w:t>
            </w:r>
          </w:p>
        </w:tc>
        <w:tc>
          <w:tcPr>
            <w:tcW w:w="2410" w:type="dxa"/>
            <w:vAlign w:val="center"/>
          </w:tcPr>
          <w:p w14:paraId="11E51A50" w14:textId="630F312C" w:rsidR="0070589A" w:rsidRDefault="0070589A"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70589A" w:rsidRPr="002F69E1" w14:paraId="1FC4298D" w14:textId="77777777" w:rsidTr="00F42123">
        <w:tc>
          <w:tcPr>
            <w:tcW w:w="5654" w:type="dxa"/>
            <w:vAlign w:val="center"/>
          </w:tcPr>
          <w:p w14:paraId="5D438020" w14:textId="67B63BD2" w:rsidR="0070589A" w:rsidRPr="00425935" w:rsidRDefault="0070589A" w:rsidP="0070589A">
            <w:pPr>
              <w:widowControl/>
              <w:spacing w:line="0" w:lineRule="atLeast"/>
              <w:jc w:val="both"/>
              <w:rPr>
                <w:rFonts w:ascii="標楷體" w:eastAsia="標楷體" w:hAnsi="標楷體"/>
                <w:sz w:val="28"/>
                <w:szCs w:val="28"/>
              </w:rPr>
            </w:pPr>
            <w:r w:rsidRPr="0041373D">
              <w:rPr>
                <w:rFonts w:ascii="標楷體" w:eastAsia="標楷體" w:hAnsi="標楷體" w:hint="eastAsia"/>
                <w:sz w:val="28"/>
                <w:szCs w:val="28"/>
              </w:rPr>
              <w:t>廠商於</w:t>
            </w:r>
            <w:r w:rsidR="001375D4" w:rsidRPr="008118B6">
              <w:rPr>
                <w:rFonts w:ascii="標楷體" w:eastAsia="標楷體" w:hAnsi="標楷體" w:hint="eastAsia"/>
                <w:sz w:val="28"/>
                <w:szCs w:val="28"/>
              </w:rPr>
              <w:t>檢修</w:t>
            </w:r>
            <w:r w:rsidR="001375D4">
              <w:rPr>
                <w:rFonts w:ascii="標楷體" w:eastAsia="標楷體" w:hAnsi="標楷體" w:hint="eastAsia"/>
                <w:sz w:val="28"/>
                <w:szCs w:val="28"/>
              </w:rPr>
              <w:t>、維護、移除、修復、更換或調整履約場地內設施</w:t>
            </w:r>
            <w:r w:rsidR="001375D4" w:rsidRPr="003323FB">
              <w:rPr>
                <w:rFonts w:ascii="標楷體" w:eastAsia="標楷體" w:hAnsi="標楷體" w:hint="eastAsia"/>
                <w:sz w:val="28"/>
                <w:szCs w:val="28"/>
              </w:rPr>
              <w:t>設備</w:t>
            </w:r>
            <w:r w:rsidRPr="0041373D">
              <w:rPr>
                <w:rFonts w:ascii="標楷體" w:eastAsia="標楷體" w:hAnsi="標楷體" w:hint="eastAsia"/>
                <w:sz w:val="28"/>
                <w:szCs w:val="28"/>
              </w:rPr>
              <w:t>時</w:t>
            </w:r>
            <w:r w:rsidR="00AC23C7">
              <w:rPr>
                <w:rFonts w:ascii="標楷體" w:eastAsia="標楷體" w:hAnsi="標楷體" w:hint="eastAsia"/>
                <w:sz w:val="28"/>
                <w:szCs w:val="28"/>
              </w:rPr>
              <w:t>，應於合宜位置事先張貼公告</w:t>
            </w:r>
            <w:r w:rsidRPr="0041373D">
              <w:rPr>
                <w:rFonts w:ascii="標楷體" w:eastAsia="標楷體" w:hAnsi="標楷體" w:hint="eastAsia"/>
                <w:sz w:val="28"/>
                <w:szCs w:val="28"/>
              </w:rPr>
              <w:t>，</w:t>
            </w:r>
            <w:r w:rsidR="00AC23C7">
              <w:rPr>
                <w:rFonts w:ascii="標楷體" w:eastAsia="標楷體" w:hAnsi="標楷體" w:hint="eastAsia"/>
                <w:sz w:val="28"/>
                <w:szCs w:val="28"/>
              </w:rPr>
              <w:t>並</w:t>
            </w:r>
            <w:r w:rsidRPr="0041373D">
              <w:rPr>
                <w:rFonts w:ascii="標楷體" w:eastAsia="標楷體" w:hAnsi="標楷體" w:hint="eastAsia"/>
                <w:sz w:val="28"/>
                <w:szCs w:val="28"/>
              </w:rPr>
              <w:t>應設安全</w:t>
            </w:r>
            <w:r w:rsidR="00AC23C7">
              <w:rPr>
                <w:rFonts w:ascii="標楷體" w:eastAsia="標楷體" w:hAnsi="標楷體" w:hint="eastAsia"/>
                <w:sz w:val="28"/>
                <w:szCs w:val="28"/>
              </w:rPr>
              <w:t>合宜之警示與管制</w:t>
            </w:r>
            <w:r w:rsidRPr="0041373D">
              <w:rPr>
                <w:rFonts w:ascii="標楷體" w:eastAsia="標楷體" w:hAnsi="標楷體" w:hint="eastAsia"/>
                <w:sz w:val="28"/>
                <w:szCs w:val="28"/>
              </w:rPr>
              <w:t>措施。</w:t>
            </w:r>
          </w:p>
        </w:tc>
        <w:tc>
          <w:tcPr>
            <w:tcW w:w="2410" w:type="dxa"/>
            <w:vAlign w:val="center"/>
          </w:tcPr>
          <w:p w14:paraId="01972DC9" w14:textId="49274B8C" w:rsidR="0070589A" w:rsidRDefault="0070589A"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sidR="00AC23C7">
              <w:rPr>
                <w:rFonts w:ascii="標楷體" w:eastAsia="標楷體" w:hAnsi="標楷體" w:hint="eastAsia"/>
                <w:sz w:val="28"/>
                <w:szCs w:val="28"/>
              </w:rPr>
              <w:t>10</w:t>
            </w:r>
            <w:r>
              <w:rPr>
                <w:rFonts w:ascii="標楷體" w:eastAsia="標楷體" w:hAnsi="標楷體"/>
                <w:sz w:val="28"/>
                <w:szCs w:val="28"/>
              </w:rPr>
              <w:t>,000</w:t>
            </w:r>
            <w:r>
              <w:rPr>
                <w:rFonts w:ascii="標楷體" w:eastAsia="標楷體" w:hAnsi="標楷體" w:hint="eastAsia"/>
                <w:sz w:val="28"/>
                <w:szCs w:val="28"/>
              </w:rPr>
              <w:t>元</w:t>
            </w:r>
          </w:p>
        </w:tc>
      </w:tr>
      <w:tr w:rsidR="0070589A" w:rsidRPr="002F69E1" w14:paraId="6EEF240E" w14:textId="77777777" w:rsidTr="00002E92">
        <w:tc>
          <w:tcPr>
            <w:tcW w:w="5654" w:type="dxa"/>
            <w:vAlign w:val="center"/>
          </w:tcPr>
          <w:p w14:paraId="4660D434" w14:textId="33E2384D" w:rsidR="0070589A" w:rsidRPr="009F5F7E" w:rsidRDefault="0070589A" w:rsidP="0070589A">
            <w:pPr>
              <w:widowControl/>
              <w:spacing w:line="0" w:lineRule="atLeast"/>
              <w:jc w:val="both"/>
              <w:rPr>
                <w:rFonts w:ascii="標楷體" w:eastAsia="標楷體" w:hAnsi="標楷體"/>
                <w:color w:val="000000"/>
                <w:sz w:val="28"/>
                <w:szCs w:val="28"/>
              </w:rPr>
            </w:pPr>
            <w:r>
              <w:rPr>
                <w:rFonts w:ascii="標楷體" w:eastAsia="標楷體" w:hAnsi="標楷體" w:hint="eastAsia"/>
                <w:color w:val="000000"/>
                <w:sz w:val="28"/>
                <w:szCs w:val="28"/>
              </w:rPr>
              <w:t>廠商應維持停車場無障礙環境符合本契約規範；倘</w:t>
            </w:r>
            <w:r>
              <w:rPr>
                <w:rFonts w:ascii="標楷體" w:eastAsia="標楷體" w:hAnsi="標楷體" w:hint="eastAsia"/>
                <w:sz w:val="28"/>
                <w:szCs w:val="28"/>
              </w:rPr>
              <w:t>機關另有指示及需求時，廠商應配合機關指示辦理</w:t>
            </w:r>
            <w:r>
              <w:rPr>
                <w:rFonts w:ascii="標楷體" w:eastAsia="標楷體" w:hAnsi="標楷體" w:hint="eastAsia"/>
                <w:color w:val="000000"/>
                <w:sz w:val="28"/>
                <w:szCs w:val="28"/>
              </w:rPr>
              <w:t>。</w:t>
            </w:r>
          </w:p>
        </w:tc>
        <w:tc>
          <w:tcPr>
            <w:tcW w:w="2410" w:type="dxa"/>
            <w:vAlign w:val="center"/>
          </w:tcPr>
          <w:p w14:paraId="0BB9B8B1" w14:textId="404262D0" w:rsidR="0070589A" w:rsidRDefault="0070589A" w:rsidP="0070589A">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62704D" w:rsidRPr="002F69E1" w14:paraId="00D54C0E" w14:textId="77777777" w:rsidTr="00002E92">
        <w:tc>
          <w:tcPr>
            <w:tcW w:w="5654" w:type="dxa"/>
            <w:vAlign w:val="center"/>
          </w:tcPr>
          <w:p w14:paraId="199BBDCC" w14:textId="489BFB54" w:rsidR="0062704D" w:rsidRPr="00F93FB9" w:rsidRDefault="00F93FB9" w:rsidP="00F93FB9">
            <w:pPr>
              <w:widowControl/>
              <w:spacing w:line="0" w:lineRule="atLeast"/>
              <w:jc w:val="both"/>
              <w:rPr>
                <w:rFonts w:ascii="標楷體" w:eastAsia="標楷體" w:hAnsi="標楷體"/>
                <w:sz w:val="28"/>
                <w:szCs w:val="28"/>
              </w:rPr>
            </w:pPr>
            <w:r w:rsidRPr="00F93FB9">
              <w:rPr>
                <w:rFonts w:ascii="標楷體" w:eastAsia="標楷體" w:hAnsi="標楷體" w:hint="eastAsia"/>
                <w:sz w:val="28"/>
                <w:szCs w:val="28"/>
              </w:rPr>
              <w:t>廠商</w:t>
            </w:r>
            <w:r>
              <w:rPr>
                <w:rFonts w:ascii="標楷體" w:eastAsia="標楷體" w:hAnsi="標楷體" w:hint="eastAsia"/>
                <w:sz w:val="28"/>
                <w:szCs w:val="28"/>
              </w:rPr>
              <w:t>應遵守相關法令及本契約</w:t>
            </w:r>
            <w:r w:rsidR="00E7086F">
              <w:rPr>
                <w:rFonts w:ascii="標楷體" w:eastAsia="標楷體" w:hAnsi="標楷體" w:hint="eastAsia"/>
                <w:sz w:val="28"/>
                <w:szCs w:val="28"/>
              </w:rPr>
              <w:t>規範</w:t>
            </w:r>
            <w:r>
              <w:rPr>
                <w:rFonts w:ascii="標楷體" w:eastAsia="標楷體" w:hAnsi="標楷體" w:hint="eastAsia"/>
                <w:sz w:val="28"/>
                <w:szCs w:val="28"/>
              </w:rPr>
              <w:t>之資訊安全</w:t>
            </w:r>
            <w:r w:rsidR="00435AE6">
              <w:rPr>
                <w:rFonts w:ascii="標楷體" w:eastAsia="標楷體" w:hAnsi="標楷體" w:hint="eastAsia"/>
                <w:sz w:val="28"/>
                <w:szCs w:val="28"/>
              </w:rPr>
              <w:t>及資訊</w:t>
            </w:r>
            <w:r>
              <w:rPr>
                <w:rFonts w:ascii="標楷體" w:eastAsia="標楷體" w:hAnsi="標楷體" w:hint="eastAsia"/>
                <w:sz w:val="28"/>
                <w:szCs w:val="28"/>
              </w:rPr>
              <w:t>保密規範。</w:t>
            </w:r>
          </w:p>
        </w:tc>
        <w:tc>
          <w:tcPr>
            <w:tcW w:w="2410" w:type="dxa"/>
            <w:vAlign w:val="center"/>
          </w:tcPr>
          <w:p w14:paraId="06CCFB67" w14:textId="564E4068" w:rsidR="0062704D" w:rsidRDefault="00F93FB9" w:rsidP="00510F69">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sidR="00B774AB">
              <w:rPr>
                <w:rFonts w:ascii="標楷體" w:eastAsia="標楷體" w:hAnsi="標楷體"/>
                <w:sz w:val="28"/>
                <w:szCs w:val="28"/>
              </w:rPr>
              <w:t>2</w:t>
            </w:r>
            <w:r>
              <w:rPr>
                <w:rFonts w:ascii="標楷體" w:eastAsia="標楷體" w:hAnsi="標楷體"/>
                <w:sz w:val="28"/>
                <w:szCs w:val="28"/>
              </w:rPr>
              <w:t>0,000</w:t>
            </w:r>
            <w:r>
              <w:rPr>
                <w:rFonts w:ascii="標楷體" w:eastAsia="標楷體" w:hAnsi="標楷體" w:hint="eastAsia"/>
                <w:sz w:val="28"/>
                <w:szCs w:val="28"/>
              </w:rPr>
              <w:t>元</w:t>
            </w:r>
          </w:p>
        </w:tc>
      </w:tr>
      <w:tr w:rsidR="00E7086F" w:rsidRPr="002F69E1" w14:paraId="5E8CE2BA" w14:textId="77777777" w:rsidTr="00002E92">
        <w:tc>
          <w:tcPr>
            <w:tcW w:w="5654" w:type="dxa"/>
            <w:vAlign w:val="center"/>
          </w:tcPr>
          <w:p w14:paraId="214BD7DF" w14:textId="4754D6DE" w:rsidR="00E7086F" w:rsidRPr="00570D6C" w:rsidRDefault="00E7086F" w:rsidP="00E7086F">
            <w:pPr>
              <w:widowControl/>
              <w:spacing w:line="0" w:lineRule="atLeast"/>
              <w:jc w:val="both"/>
              <w:rPr>
                <w:rFonts w:ascii="標楷體" w:eastAsia="標楷體" w:hAnsi="標楷體"/>
                <w:sz w:val="28"/>
                <w:szCs w:val="28"/>
              </w:rPr>
            </w:pPr>
            <w:r>
              <w:rPr>
                <w:rFonts w:ascii="標楷體" w:eastAsia="標楷體" w:hAnsi="標楷體" w:hint="eastAsia"/>
                <w:sz w:val="28"/>
                <w:szCs w:val="28"/>
              </w:rPr>
              <w:t>廠商不得違反本契約規範之營業限制。</w:t>
            </w:r>
          </w:p>
        </w:tc>
        <w:tc>
          <w:tcPr>
            <w:tcW w:w="2410" w:type="dxa"/>
            <w:vAlign w:val="center"/>
          </w:tcPr>
          <w:p w14:paraId="75A5391C" w14:textId="088D932E" w:rsidR="00E7086F" w:rsidRDefault="00E7086F" w:rsidP="00E7086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20,000</w:t>
            </w:r>
            <w:r>
              <w:rPr>
                <w:rFonts w:ascii="標楷體" w:eastAsia="標楷體" w:hAnsi="標楷體" w:hint="eastAsia"/>
                <w:sz w:val="28"/>
                <w:szCs w:val="28"/>
              </w:rPr>
              <w:t>元</w:t>
            </w:r>
          </w:p>
        </w:tc>
      </w:tr>
      <w:tr w:rsidR="00E7086F" w:rsidRPr="002F69E1" w14:paraId="460FF3D0" w14:textId="77777777" w:rsidTr="00002E92">
        <w:tc>
          <w:tcPr>
            <w:tcW w:w="5654" w:type="dxa"/>
            <w:vAlign w:val="center"/>
          </w:tcPr>
          <w:p w14:paraId="66833DB4" w14:textId="5F4D1994" w:rsidR="00E7086F" w:rsidRPr="009F5F7E" w:rsidRDefault="00E7086F" w:rsidP="00E7086F">
            <w:pPr>
              <w:widowControl/>
              <w:spacing w:line="0" w:lineRule="atLeast"/>
              <w:jc w:val="both"/>
              <w:rPr>
                <w:rFonts w:ascii="標楷體" w:eastAsia="標楷體" w:hAnsi="標楷體"/>
                <w:color w:val="000000"/>
                <w:sz w:val="28"/>
                <w:szCs w:val="28"/>
              </w:rPr>
            </w:pPr>
            <w:r w:rsidRPr="00570D6C">
              <w:rPr>
                <w:rFonts w:ascii="標楷體" w:eastAsia="標楷體" w:hAnsi="標楷體" w:hint="eastAsia"/>
                <w:sz w:val="28"/>
                <w:szCs w:val="28"/>
              </w:rPr>
              <w:t>場內不得存放危險性油料、</w:t>
            </w:r>
            <w:proofErr w:type="gramStart"/>
            <w:r w:rsidRPr="00570D6C">
              <w:rPr>
                <w:rFonts w:ascii="標楷體" w:eastAsia="標楷體" w:hAnsi="標楷體" w:hint="eastAsia"/>
                <w:sz w:val="28"/>
                <w:szCs w:val="28"/>
              </w:rPr>
              <w:t>易爆物</w:t>
            </w:r>
            <w:proofErr w:type="gramEnd"/>
            <w:r w:rsidRPr="00570D6C">
              <w:rPr>
                <w:rFonts w:ascii="標楷體" w:eastAsia="標楷體" w:hAnsi="標楷體" w:hint="eastAsia"/>
                <w:sz w:val="28"/>
                <w:szCs w:val="28"/>
              </w:rPr>
              <w:t>、易燃物品，或供非法使用(如在停車場內聚賭、炊煮、酗酒及其他有違法律規定等行為)。</w:t>
            </w:r>
          </w:p>
        </w:tc>
        <w:tc>
          <w:tcPr>
            <w:tcW w:w="2410" w:type="dxa"/>
            <w:vAlign w:val="center"/>
          </w:tcPr>
          <w:p w14:paraId="53E2FCFA" w14:textId="61EB3A93" w:rsidR="00E7086F" w:rsidRDefault="00E7086F" w:rsidP="00E7086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E7086F" w:rsidRPr="002F69E1" w14:paraId="3AB3885E" w14:textId="77777777" w:rsidTr="00002E92">
        <w:tc>
          <w:tcPr>
            <w:tcW w:w="5654" w:type="dxa"/>
            <w:vAlign w:val="center"/>
          </w:tcPr>
          <w:p w14:paraId="7A433179" w14:textId="4E6F54A8" w:rsidR="00E7086F" w:rsidRPr="00570D6C" w:rsidRDefault="00E7086F" w:rsidP="00E7086F">
            <w:pPr>
              <w:widowControl/>
              <w:spacing w:line="0" w:lineRule="atLeast"/>
              <w:jc w:val="both"/>
              <w:rPr>
                <w:rFonts w:ascii="標楷體" w:eastAsia="標楷體" w:hAnsi="標楷體"/>
                <w:sz w:val="28"/>
                <w:szCs w:val="28"/>
              </w:rPr>
            </w:pPr>
            <w:r>
              <w:rPr>
                <w:rFonts w:ascii="標楷體" w:eastAsia="標楷體" w:hAnsi="標楷體" w:hint="eastAsia"/>
                <w:sz w:val="28"/>
                <w:szCs w:val="28"/>
              </w:rPr>
              <w:t>廠商應</w:t>
            </w:r>
            <w:r w:rsidRPr="00570D6C">
              <w:rPr>
                <w:rFonts w:ascii="標楷體" w:eastAsia="標楷體" w:hAnsi="標楷體" w:hint="eastAsia"/>
                <w:sz w:val="28"/>
                <w:szCs w:val="28"/>
              </w:rPr>
              <w:t>禁止砂石車、油罐車、瓦斯車及其他運送化學液(氣)體等有礙觀瞻或公共安全之車輛進入停放。</w:t>
            </w:r>
          </w:p>
        </w:tc>
        <w:tc>
          <w:tcPr>
            <w:tcW w:w="2410" w:type="dxa"/>
            <w:vAlign w:val="center"/>
          </w:tcPr>
          <w:p w14:paraId="7ECDDD66" w14:textId="7E7B75DC" w:rsidR="00E7086F" w:rsidRDefault="00E7086F" w:rsidP="00E7086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E7086F" w:rsidRPr="002F69E1" w14:paraId="71C52BD3" w14:textId="77777777" w:rsidTr="00002E92">
        <w:tc>
          <w:tcPr>
            <w:tcW w:w="5654" w:type="dxa"/>
            <w:vAlign w:val="center"/>
          </w:tcPr>
          <w:p w14:paraId="2545B604" w14:textId="28D8CE70" w:rsidR="00E7086F" w:rsidRPr="00570D6C" w:rsidRDefault="00E7086F" w:rsidP="00E7086F">
            <w:pPr>
              <w:widowControl/>
              <w:spacing w:line="0" w:lineRule="atLeast"/>
              <w:jc w:val="both"/>
              <w:rPr>
                <w:rFonts w:ascii="標楷體" w:eastAsia="標楷體" w:hAnsi="標楷體"/>
                <w:sz w:val="28"/>
                <w:szCs w:val="28"/>
              </w:rPr>
            </w:pPr>
            <w:r w:rsidRPr="007C391B">
              <w:rPr>
                <w:rFonts w:ascii="標楷體" w:eastAsia="標楷體" w:hAnsi="標楷體" w:hint="eastAsia"/>
                <w:sz w:val="28"/>
                <w:szCs w:val="28"/>
              </w:rPr>
              <w:t>場域不得遭他人占用，如遭占用，廠商應予以排除</w:t>
            </w:r>
            <w:r>
              <w:rPr>
                <w:rFonts w:ascii="標楷體" w:eastAsia="標楷體" w:hAnsi="標楷體" w:hint="eastAsia"/>
                <w:sz w:val="28"/>
                <w:szCs w:val="28"/>
              </w:rPr>
              <w:t>或復原</w:t>
            </w:r>
            <w:r w:rsidRPr="007C391B">
              <w:rPr>
                <w:rFonts w:ascii="標楷體" w:eastAsia="標楷體" w:hAnsi="標楷體" w:hint="eastAsia"/>
                <w:sz w:val="28"/>
                <w:szCs w:val="28"/>
              </w:rPr>
              <w:t>。</w:t>
            </w:r>
          </w:p>
        </w:tc>
        <w:tc>
          <w:tcPr>
            <w:tcW w:w="2410" w:type="dxa"/>
            <w:vAlign w:val="center"/>
          </w:tcPr>
          <w:p w14:paraId="7E648813" w14:textId="7C5F5583" w:rsidR="00E7086F" w:rsidRDefault="008C4B45" w:rsidP="00E7086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每次5</w:t>
            </w:r>
            <w:r>
              <w:rPr>
                <w:rFonts w:ascii="標楷體" w:eastAsia="標楷體" w:hAnsi="標楷體"/>
                <w:sz w:val="28"/>
                <w:szCs w:val="28"/>
              </w:rPr>
              <w:t>,000</w:t>
            </w:r>
            <w:r>
              <w:rPr>
                <w:rFonts w:ascii="標楷體" w:eastAsia="標楷體" w:hAnsi="標楷體" w:hint="eastAsia"/>
                <w:sz w:val="28"/>
                <w:szCs w:val="28"/>
              </w:rPr>
              <w:t>元</w:t>
            </w:r>
          </w:p>
        </w:tc>
      </w:tr>
      <w:tr w:rsidR="00F273EE" w:rsidRPr="002F69E1" w14:paraId="104C9F06" w14:textId="77777777" w:rsidTr="0075674B">
        <w:tc>
          <w:tcPr>
            <w:tcW w:w="5654" w:type="dxa"/>
            <w:vAlign w:val="center"/>
          </w:tcPr>
          <w:p w14:paraId="12BCB655" w14:textId="3AE1CA46" w:rsidR="00F273EE" w:rsidRDefault="00F273EE" w:rsidP="0075674B">
            <w:pPr>
              <w:widowControl/>
              <w:tabs>
                <w:tab w:val="left" w:pos="321"/>
              </w:tabs>
              <w:spacing w:line="0" w:lineRule="atLeast"/>
              <w:jc w:val="both"/>
              <w:rPr>
                <w:rFonts w:ascii="標楷體" w:eastAsia="標楷體" w:hAnsi="標楷體"/>
                <w:sz w:val="28"/>
                <w:szCs w:val="28"/>
              </w:rPr>
            </w:pPr>
            <w:r w:rsidRPr="00425935">
              <w:rPr>
                <w:rFonts w:ascii="標楷體" w:eastAsia="標楷體" w:hAnsi="標楷體" w:hint="eastAsia"/>
                <w:sz w:val="28"/>
                <w:szCs w:val="28"/>
              </w:rPr>
              <w:t>場域(包含車道、人行道及退縮地等)</w:t>
            </w:r>
            <w:r>
              <w:rPr>
                <w:rFonts w:ascii="標楷體" w:eastAsia="標楷體" w:hAnsi="標楷體" w:hint="eastAsia"/>
                <w:sz w:val="28"/>
                <w:szCs w:val="28"/>
              </w:rPr>
              <w:t>，非經</w:t>
            </w:r>
            <w:r>
              <w:rPr>
                <w:rFonts w:ascii="標楷體" w:eastAsia="標楷體" w:hAnsi="標楷體" w:hint="eastAsia"/>
                <w:sz w:val="28"/>
                <w:szCs w:val="28"/>
              </w:rPr>
              <w:lastRenderedPageBreak/>
              <w:t>機關同意，</w:t>
            </w:r>
            <w:r w:rsidRPr="00425935">
              <w:rPr>
                <w:rFonts w:ascii="標楷體" w:eastAsia="標楷體" w:hAnsi="標楷體" w:hint="eastAsia"/>
                <w:sz w:val="28"/>
                <w:szCs w:val="28"/>
              </w:rPr>
              <w:t>不得任意劃設停車位或移為他用。</w:t>
            </w:r>
          </w:p>
        </w:tc>
        <w:tc>
          <w:tcPr>
            <w:tcW w:w="2410" w:type="dxa"/>
            <w:vAlign w:val="center"/>
          </w:tcPr>
          <w:p w14:paraId="6CABA7AE" w14:textId="77777777" w:rsidR="00F273EE" w:rsidRDefault="00F273EE" w:rsidP="0075674B">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lastRenderedPageBreak/>
              <w:t>每次</w:t>
            </w:r>
            <w:r>
              <w:rPr>
                <w:rFonts w:ascii="標楷體" w:eastAsia="標楷體" w:hAnsi="標楷體"/>
                <w:sz w:val="28"/>
                <w:szCs w:val="28"/>
              </w:rPr>
              <w:t>5,000</w:t>
            </w:r>
            <w:r>
              <w:rPr>
                <w:rFonts w:ascii="標楷體" w:eastAsia="標楷體" w:hAnsi="標楷體" w:hint="eastAsia"/>
                <w:sz w:val="28"/>
                <w:szCs w:val="28"/>
              </w:rPr>
              <w:t>元</w:t>
            </w:r>
          </w:p>
        </w:tc>
      </w:tr>
      <w:tr w:rsidR="00E7086F" w:rsidRPr="002F69E1" w14:paraId="609DFD24" w14:textId="77777777" w:rsidTr="00002E92">
        <w:tc>
          <w:tcPr>
            <w:tcW w:w="5654" w:type="dxa"/>
            <w:vAlign w:val="center"/>
          </w:tcPr>
          <w:p w14:paraId="5CC5E94D" w14:textId="2116B746" w:rsidR="00E7086F" w:rsidRPr="00570D6C" w:rsidRDefault="00E7086F" w:rsidP="00E7086F">
            <w:pPr>
              <w:widowControl/>
              <w:spacing w:line="0" w:lineRule="atLeast"/>
              <w:jc w:val="both"/>
              <w:rPr>
                <w:rFonts w:ascii="標楷體" w:eastAsia="標楷體" w:hAnsi="標楷體"/>
                <w:sz w:val="28"/>
                <w:szCs w:val="28"/>
              </w:rPr>
            </w:pPr>
            <w:r w:rsidRPr="00F52F54">
              <w:rPr>
                <w:rFonts w:ascii="標楷體" w:eastAsia="標楷體" w:hAnsi="標楷體" w:hint="eastAsia"/>
                <w:sz w:val="28"/>
                <w:szCs w:val="28"/>
              </w:rPr>
              <w:t>機關對於</w:t>
            </w:r>
            <w:r w:rsidRPr="00542D51">
              <w:rPr>
                <w:rFonts w:ascii="標楷體" w:eastAsia="標楷體" w:hAnsi="標楷體" w:hint="eastAsia"/>
                <w:sz w:val="28"/>
                <w:szCs w:val="28"/>
              </w:rPr>
              <w:t>廠商營運管理狀況有督導查核之權利，並得基於業務所需要求廠商提供場</w:t>
            </w:r>
            <w:proofErr w:type="gramStart"/>
            <w:r w:rsidRPr="00542D51">
              <w:rPr>
                <w:rFonts w:ascii="標楷體" w:eastAsia="標楷體" w:hAnsi="標楷體" w:hint="eastAsia"/>
                <w:sz w:val="28"/>
                <w:szCs w:val="28"/>
              </w:rPr>
              <w:t>務</w:t>
            </w:r>
            <w:proofErr w:type="gramEnd"/>
            <w:r w:rsidRPr="00542D51">
              <w:rPr>
                <w:rFonts w:ascii="標楷體" w:eastAsia="標楷體" w:hAnsi="標楷體" w:hint="eastAsia"/>
                <w:sz w:val="28"/>
                <w:szCs w:val="28"/>
              </w:rPr>
              <w:t>管理資料（料</w:t>
            </w:r>
            <w:r w:rsidRPr="00542D51">
              <w:rPr>
                <w:rFonts w:ascii="標楷體" w:eastAsia="標楷體" w:hAnsi="標楷體" w:hint="eastAsia"/>
                <w:color w:val="000000"/>
                <w:sz w:val="28"/>
                <w:szCs w:val="28"/>
              </w:rPr>
              <w:t>例如車輛入出場資料、車輛入出場影像、停車資訊管理系統內資料、帳簿、表冊、傳票、財務報表及其他相關文件</w:t>
            </w:r>
            <w:r w:rsidRPr="00542D51">
              <w:rPr>
                <w:rFonts w:ascii="標楷體" w:eastAsia="標楷體" w:hAnsi="標楷體" w:hint="eastAsia"/>
                <w:sz w:val="28"/>
                <w:szCs w:val="28"/>
              </w:rPr>
              <w:t>），廠商不得有意圖規避、隱瞞、閃躲或拖延之情事。</w:t>
            </w:r>
          </w:p>
        </w:tc>
        <w:tc>
          <w:tcPr>
            <w:tcW w:w="2410" w:type="dxa"/>
            <w:vAlign w:val="center"/>
          </w:tcPr>
          <w:p w14:paraId="2F94200A" w14:textId="7EBF4F35" w:rsidR="00E7086F" w:rsidRDefault="00E7086F" w:rsidP="00E7086F">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sidR="00D23472">
              <w:rPr>
                <w:rFonts w:ascii="標楷體" w:eastAsia="標楷體" w:hAnsi="標楷體"/>
                <w:sz w:val="28"/>
                <w:szCs w:val="28"/>
              </w:rPr>
              <w:t>10,000</w:t>
            </w:r>
            <w:r>
              <w:rPr>
                <w:rFonts w:ascii="標楷體" w:eastAsia="標楷體" w:hAnsi="標楷體" w:hint="eastAsia"/>
                <w:sz w:val="28"/>
                <w:szCs w:val="28"/>
              </w:rPr>
              <w:t>元</w:t>
            </w:r>
          </w:p>
        </w:tc>
      </w:tr>
      <w:tr w:rsidR="00D23472" w:rsidRPr="002F69E1" w14:paraId="49A5D7AE" w14:textId="77777777" w:rsidTr="0012335C">
        <w:tc>
          <w:tcPr>
            <w:tcW w:w="5654" w:type="dxa"/>
            <w:vAlign w:val="center"/>
          </w:tcPr>
          <w:p w14:paraId="395C5DD7" w14:textId="77777777" w:rsidR="00D23472" w:rsidRPr="00542D51" w:rsidRDefault="00D23472" w:rsidP="0012335C">
            <w:pPr>
              <w:widowControl/>
              <w:tabs>
                <w:tab w:val="left" w:pos="321"/>
              </w:tabs>
              <w:spacing w:line="0" w:lineRule="atLeast"/>
              <w:jc w:val="both"/>
              <w:rPr>
                <w:rFonts w:ascii="標楷體" w:eastAsia="標楷體" w:hAnsi="標楷體"/>
                <w:sz w:val="28"/>
                <w:szCs w:val="28"/>
              </w:rPr>
            </w:pPr>
            <w:r w:rsidRPr="00542D51">
              <w:rPr>
                <w:rFonts w:ascii="標楷體" w:eastAsia="標楷體" w:hAnsi="標楷體" w:hint="eastAsia"/>
                <w:color w:val="000000"/>
                <w:sz w:val="28"/>
                <w:szCs w:val="28"/>
              </w:rPr>
              <w:t>機關得定期或不定期，以實地</w:t>
            </w:r>
            <w:r>
              <w:rPr>
                <w:rFonts w:ascii="標楷體" w:eastAsia="標楷體" w:hAnsi="標楷體" w:hint="eastAsia"/>
                <w:color w:val="000000"/>
                <w:sz w:val="28"/>
                <w:szCs w:val="28"/>
              </w:rPr>
              <w:t>稽查或</w:t>
            </w:r>
            <w:r w:rsidRPr="00542D51">
              <w:rPr>
                <w:rFonts w:ascii="標楷體" w:eastAsia="標楷體" w:hAnsi="標楷體" w:hint="eastAsia"/>
                <w:color w:val="000000"/>
                <w:sz w:val="28"/>
                <w:szCs w:val="28"/>
              </w:rPr>
              <w:t>委託專業</w:t>
            </w:r>
            <w:r>
              <w:rPr>
                <w:rFonts w:ascii="標楷體" w:eastAsia="標楷體" w:hAnsi="標楷體" w:hint="eastAsia"/>
                <w:color w:val="000000"/>
                <w:sz w:val="28"/>
                <w:szCs w:val="28"/>
              </w:rPr>
              <w:t>第三人</w:t>
            </w:r>
            <w:r w:rsidRPr="00542D51">
              <w:rPr>
                <w:rFonts w:ascii="標楷體" w:eastAsia="標楷體" w:hAnsi="標楷體" w:hint="eastAsia"/>
                <w:color w:val="000000"/>
                <w:sz w:val="28"/>
                <w:szCs w:val="28"/>
              </w:rPr>
              <w:t>協助進行查核廠商營運情形，廠商不得拒絕或規避。</w:t>
            </w:r>
          </w:p>
        </w:tc>
        <w:tc>
          <w:tcPr>
            <w:tcW w:w="2410" w:type="dxa"/>
            <w:vAlign w:val="center"/>
          </w:tcPr>
          <w:p w14:paraId="2788E42A" w14:textId="77777777" w:rsidR="00D23472" w:rsidRPr="007C3398" w:rsidRDefault="00D23472" w:rsidP="0012335C">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D23472" w:rsidRPr="002F69E1" w14:paraId="285A4D1E" w14:textId="77777777" w:rsidTr="00A06AAA">
        <w:tc>
          <w:tcPr>
            <w:tcW w:w="5654" w:type="dxa"/>
            <w:vAlign w:val="center"/>
          </w:tcPr>
          <w:p w14:paraId="41F68E9E" w14:textId="77777777" w:rsidR="00D23472" w:rsidRPr="00DA1EA8" w:rsidRDefault="00D23472" w:rsidP="00A06AAA">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廠商應配合機關</w:t>
            </w:r>
            <w:r w:rsidRPr="0004539B">
              <w:rPr>
                <w:rFonts w:ascii="標楷體" w:eastAsia="標楷體" w:hAnsi="標楷體" w:hint="eastAsia"/>
                <w:sz w:val="28"/>
                <w:szCs w:val="28"/>
              </w:rPr>
              <w:t>例行性</w:t>
            </w:r>
            <w:r>
              <w:rPr>
                <w:rFonts w:ascii="標楷體" w:eastAsia="標楷體" w:hAnsi="標楷體" w:hint="eastAsia"/>
                <w:sz w:val="28"/>
                <w:szCs w:val="28"/>
              </w:rPr>
              <w:t>履約品質</w:t>
            </w:r>
            <w:r w:rsidRPr="0091434F">
              <w:rPr>
                <w:rFonts w:ascii="標楷體" w:eastAsia="標楷體" w:hAnsi="標楷體" w:hint="eastAsia"/>
                <w:sz w:val="28"/>
                <w:szCs w:val="28"/>
              </w:rPr>
              <w:t>巡檢</w:t>
            </w:r>
            <w:r>
              <w:rPr>
                <w:rFonts w:ascii="標楷體" w:eastAsia="標楷體" w:hAnsi="標楷體" w:hint="eastAsia"/>
                <w:sz w:val="28"/>
                <w:szCs w:val="28"/>
              </w:rPr>
              <w:t>作業</w:t>
            </w:r>
            <w:r w:rsidRPr="0091434F">
              <w:rPr>
                <w:rFonts w:ascii="標楷體" w:eastAsia="標楷體" w:hAnsi="標楷體" w:hint="eastAsia"/>
                <w:sz w:val="28"/>
                <w:szCs w:val="28"/>
              </w:rPr>
              <w:t>，會同巡檢日期由機關訂定</w:t>
            </w:r>
            <w:r>
              <w:rPr>
                <w:rFonts w:ascii="標楷體" w:eastAsia="標楷體" w:hAnsi="標楷體" w:hint="eastAsia"/>
                <w:sz w:val="28"/>
                <w:szCs w:val="28"/>
              </w:rPr>
              <w:t>，廠商應配合辦理</w:t>
            </w:r>
            <w:r w:rsidRPr="0091434F">
              <w:rPr>
                <w:rFonts w:ascii="標楷體" w:eastAsia="標楷體" w:hAnsi="標楷體" w:hint="eastAsia"/>
                <w:sz w:val="28"/>
                <w:szCs w:val="28"/>
              </w:rPr>
              <w:t>。</w:t>
            </w:r>
          </w:p>
        </w:tc>
        <w:tc>
          <w:tcPr>
            <w:tcW w:w="2410" w:type="dxa"/>
            <w:vAlign w:val="center"/>
          </w:tcPr>
          <w:p w14:paraId="2ACA2781" w14:textId="77777777" w:rsidR="00D23472" w:rsidRPr="007C3398" w:rsidRDefault="00D23472" w:rsidP="00A06AAA">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E7086F" w:rsidRPr="002F69E1" w14:paraId="3055A361" w14:textId="77777777" w:rsidTr="00002E92">
        <w:tc>
          <w:tcPr>
            <w:tcW w:w="5654" w:type="dxa"/>
            <w:vAlign w:val="center"/>
          </w:tcPr>
          <w:p w14:paraId="575CBEE0" w14:textId="601B7874" w:rsidR="00E7086F" w:rsidRPr="00570D6C" w:rsidRDefault="00FB5FD1" w:rsidP="00002E92">
            <w:pPr>
              <w:widowControl/>
              <w:spacing w:line="0" w:lineRule="atLeast"/>
              <w:jc w:val="both"/>
              <w:rPr>
                <w:rFonts w:ascii="標楷體" w:eastAsia="標楷體" w:hAnsi="標楷體"/>
                <w:sz w:val="28"/>
                <w:szCs w:val="28"/>
              </w:rPr>
            </w:pPr>
            <w:r w:rsidRPr="0072383C">
              <w:rPr>
                <w:rFonts w:ascii="標楷體" w:eastAsia="標楷體" w:hAnsi="標楷體" w:hint="eastAsia"/>
                <w:sz w:val="28"/>
                <w:szCs w:val="28"/>
              </w:rPr>
              <w:t>廠商</w:t>
            </w:r>
            <w:r>
              <w:rPr>
                <w:rFonts w:ascii="標楷體" w:eastAsia="標楷體" w:hAnsi="標楷體" w:hint="eastAsia"/>
                <w:sz w:val="28"/>
                <w:szCs w:val="28"/>
              </w:rPr>
              <w:t>應配合出席</w:t>
            </w:r>
            <w:r w:rsidR="00E7086F" w:rsidRPr="0072383C">
              <w:rPr>
                <w:rFonts w:ascii="標楷體" w:eastAsia="標楷體" w:hAnsi="標楷體" w:hint="eastAsia"/>
                <w:sz w:val="28"/>
                <w:szCs w:val="28"/>
              </w:rPr>
              <w:t>機關召開</w:t>
            </w:r>
            <w:r>
              <w:rPr>
                <w:rFonts w:ascii="標楷體" w:eastAsia="標楷體" w:hAnsi="標楷體" w:hint="eastAsia"/>
                <w:sz w:val="28"/>
                <w:szCs w:val="28"/>
              </w:rPr>
              <w:t>或通知之會議</w:t>
            </w:r>
            <w:r w:rsidR="00E7086F" w:rsidRPr="0072383C">
              <w:rPr>
                <w:rFonts w:ascii="標楷體" w:eastAsia="標楷體" w:hAnsi="標楷體" w:hint="eastAsia"/>
                <w:sz w:val="28"/>
                <w:szCs w:val="28"/>
              </w:rPr>
              <w:t>。</w:t>
            </w:r>
          </w:p>
        </w:tc>
        <w:tc>
          <w:tcPr>
            <w:tcW w:w="2410" w:type="dxa"/>
            <w:vAlign w:val="center"/>
          </w:tcPr>
          <w:p w14:paraId="1C136D52" w14:textId="77777777" w:rsidR="00E7086F" w:rsidRDefault="00E7086F" w:rsidP="00002E92">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E7086F" w:rsidRPr="002F69E1" w14:paraId="5966BA0C" w14:textId="77777777" w:rsidTr="00002E92">
        <w:tc>
          <w:tcPr>
            <w:tcW w:w="5654" w:type="dxa"/>
            <w:vAlign w:val="center"/>
          </w:tcPr>
          <w:p w14:paraId="1BB263BC" w14:textId="64CDC160" w:rsidR="00E7086F" w:rsidRPr="00DA1EA8" w:rsidRDefault="00623AED" w:rsidP="00E7086F">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機關因業務執行所需，</w:t>
            </w:r>
            <w:r w:rsidR="00E7086F" w:rsidRPr="0004539B">
              <w:rPr>
                <w:rFonts w:ascii="標楷體" w:eastAsia="標楷體" w:hAnsi="標楷體" w:hint="eastAsia"/>
                <w:sz w:val="28"/>
                <w:szCs w:val="28"/>
              </w:rPr>
              <w:t>需用水、</w:t>
            </w:r>
            <w:r w:rsidR="00D23472">
              <w:rPr>
                <w:rFonts w:ascii="標楷體" w:eastAsia="標楷體" w:hAnsi="標楷體" w:hint="eastAsia"/>
                <w:sz w:val="28"/>
                <w:szCs w:val="28"/>
              </w:rPr>
              <w:t>用</w:t>
            </w:r>
            <w:r w:rsidR="00E7086F" w:rsidRPr="0004539B">
              <w:rPr>
                <w:rFonts w:ascii="標楷體" w:eastAsia="標楷體" w:hAnsi="標楷體" w:hint="eastAsia"/>
                <w:sz w:val="28"/>
                <w:szCs w:val="28"/>
              </w:rPr>
              <w:t>電時，廠商應</w:t>
            </w:r>
            <w:r w:rsidR="00FB5FD1">
              <w:rPr>
                <w:rFonts w:ascii="標楷體" w:eastAsia="標楷體" w:hAnsi="標楷體" w:hint="eastAsia"/>
                <w:sz w:val="28"/>
                <w:szCs w:val="28"/>
              </w:rPr>
              <w:t>配合提供</w:t>
            </w:r>
            <w:r w:rsidR="00E7086F" w:rsidRPr="0004539B">
              <w:rPr>
                <w:rFonts w:ascii="標楷體" w:eastAsia="標楷體" w:hAnsi="標楷體" w:hint="eastAsia"/>
                <w:sz w:val="28"/>
                <w:szCs w:val="28"/>
              </w:rPr>
              <w:t>。</w:t>
            </w:r>
          </w:p>
        </w:tc>
        <w:tc>
          <w:tcPr>
            <w:tcW w:w="2410" w:type="dxa"/>
            <w:vAlign w:val="center"/>
          </w:tcPr>
          <w:p w14:paraId="25A8D7AC" w14:textId="126B9B84" w:rsidR="00E7086F" w:rsidRPr="007C3398" w:rsidRDefault="00E7086F" w:rsidP="00E7086F">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402955" w:rsidRPr="002F69E1" w14:paraId="6A497A7B" w14:textId="77777777" w:rsidTr="00002E92">
        <w:tc>
          <w:tcPr>
            <w:tcW w:w="5654" w:type="dxa"/>
            <w:vAlign w:val="center"/>
          </w:tcPr>
          <w:p w14:paraId="556F773F" w14:textId="424DD661" w:rsidR="00402955" w:rsidRPr="003D0051" w:rsidRDefault="00402955" w:rsidP="00402955">
            <w:pPr>
              <w:widowControl/>
              <w:spacing w:line="0" w:lineRule="atLeast"/>
              <w:jc w:val="both"/>
              <w:rPr>
                <w:rFonts w:ascii="標楷體" w:eastAsia="標楷體" w:hAnsi="標楷體"/>
                <w:sz w:val="28"/>
                <w:szCs w:val="28"/>
              </w:rPr>
            </w:pPr>
            <w:r>
              <w:rPr>
                <w:rFonts w:ascii="標楷體" w:eastAsia="標楷體" w:hAnsi="標楷體" w:hint="eastAsia"/>
                <w:sz w:val="28"/>
                <w:szCs w:val="28"/>
              </w:rPr>
              <w:t>契約訂有定期辦理之作業與週期時，廠商應依契約規定辦理。</w:t>
            </w:r>
          </w:p>
        </w:tc>
        <w:tc>
          <w:tcPr>
            <w:tcW w:w="2410" w:type="dxa"/>
            <w:vAlign w:val="center"/>
          </w:tcPr>
          <w:p w14:paraId="303E8A39" w14:textId="5902130C" w:rsidR="00402955" w:rsidRDefault="00402955" w:rsidP="00402955">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每次10,000元</w:t>
            </w:r>
          </w:p>
        </w:tc>
      </w:tr>
      <w:tr w:rsidR="00402955" w:rsidRPr="002F69E1" w14:paraId="1AD1E45B" w14:textId="77777777" w:rsidTr="00002E92">
        <w:tc>
          <w:tcPr>
            <w:tcW w:w="5654" w:type="dxa"/>
            <w:vAlign w:val="center"/>
          </w:tcPr>
          <w:p w14:paraId="51F03092" w14:textId="77777777" w:rsidR="00402955" w:rsidRPr="00570D6C" w:rsidRDefault="00402955" w:rsidP="00402955">
            <w:pPr>
              <w:widowControl/>
              <w:spacing w:line="0" w:lineRule="atLeast"/>
              <w:jc w:val="both"/>
              <w:rPr>
                <w:rFonts w:ascii="標楷體" w:eastAsia="標楷體" w:hAnsi="標楷體"/>
                <w:sz w:val="28"/>
                <w:szCs w:val="28"/>
              </w:rPr>
            </w:pPr>
            <w:r w:rsidRPr="0072383C">
              <w:rPr>
                <w:rFonts w:ascii="標楷體" w:eastAsia="標楷體" w:hAnsi="標楷體" w:hint="eastAsia"/>
                <w:sz w:val="28"/>
                <w:szCs w:val="28"/>
              </w:rPr>
              <w:t>廠商於契約</w:t>
            </w:r>
            <w:proofErr w:type="gramStart"/>
            <w:r w:rsidRPr="0072383C">
              <w:rPr>
                <w:rFonts w:ascii="標楷體" w:eastAsia="標楷體" w:hAnsi="標楷體" w:hint="eastAsia"/>
                <w:sz w:val="28"/>
                <w:szCs w:val="28"/>
              </w:rPr>
              <w:t>期間，</w:t>
            </w:r>
            <w:proofErr w:type="gramEnd"/>
            <w:r w:rsidRPr="0072383C">
              <w:rPr>
                <w:rFonts w:ascii="標楷體" w:eastAsia="標楷體" w:hAnsi="標楷體" w:hint="eastAsia"/>
                <w:sz w:val="28"/>
                <w:szCs w:val="28"/>
              </w:rPr>
              <w:t>如遇公司組織或營業項目變更，應先事前知會機關後辦理，公司地址或董事長、總經理等負責人變更時，應</w:t>
            </w:r>
            <w:r>
              <w:rPr>
                <w:rFonts w:ascii="標楷體" w:eastAsia="標楷體" w:hAnsi="標楷體" w:hint="eastAsia"/>
                <w:sz w:val="28"/>
                <w:szCs w:val="28"/>
              </w:rPr>
              <w:t>於變更完成日起7日內以書面</w:t>
            </w:r>
            <w:r w:rsidRPr="0072383C">
              <w:rPr>
                <w:rFonts w:ascii="標楷體" w:eastAsia="標楷體" w:hAnsi="標楷體" w:hint="eastAsia"/>
                <w:sz w:val="28"/>
                <w:szCs w:val="28"/>
              </w:rPr>
              <w:t>函告機關。</w:t>
            </w:r>
          </w:p>
        </w:tc>
        <w:tc>
          <w:tcPr>
            <w:tcW w:w="2410" w:type="dxa"/>
            <w:vAlign w:val="center"/>
          </w:tcPr>
          <w:p w14:paraId="06844183" w14:textId="77777777" w:rsidR="00402955" w:rsidRDefault="00402955" w:rsidP="00402955">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402955" w:rsidRPr="002F69E1" w14:paraId="76A33CB1" w14:textId="77777777" w:rsidTr="00002E92">
        <w:tc>
          <w:tcPr>
            <w:tcW w:w="5654" w:type="dxa"/>
            <w:vAlign w:val="center"/>
          </w:tcPr>
          <w:p w14:paraId="23C5DCAB" w14:textId="77777777" w:rsidR="00402955" w:rsidRPr="00D30D19" w:rsidRDefault="00402955" w:rsidP="00402955">
            <w:pPr>
              <w:widowControl/>
              <w:spacing w:line="0" w:lineRule="atLeast"/>
              <w:jc w:val="both"/>
              <w:rPr>
                <w:rFonts w:ascii="標楷體" w:eastAsia="標楷體" w:hAnsi="標楷體"/>
                <w:sz w:val="28"/>
                <w:szCs w:val="28"/>
              </w:rPr>
            </w:pPr>
            <w:r w:rsidRPr="00D30D19">
              <w:rPr>
                <w:rFonts w:ascii="標楷體" w:eastAsia="標楷體" w:hAnsi="標楷體" w:hint="eastAsia"/>
                <w:sz w:val="28"/>
                <w:szCs w:val="28"/>
              </w:rPr>
              <w:t>廠商不得將本契約停車場經營管理權作財務或債務上之質押，亦不得將經營管理權全部或部分轉讓，亦不得將契約之部分或全部</w:t>
            </w:r>
            <w:proofErr w:type="gramStart"/>
            <w:r w:rsidRPr="00D30D19">
              <w:rPr>
                <w:rFonts w:ascii="標楷體" w:eastAsia="標楷體" w:hAnsi="標楷體" w:hint="eastAsia"/>
                <w:sz w:val="28"/>
                <w:szCs w:val="28"/>
              </w:rPr>
              <w:t>轉包或轉讓</w:t>
            </w:r>
            <w:proofErr w:type="gramEnd"/>
            <w:r w:rsidRPr="00D30D19">
              <w:rPr>
                <w:rFonts w:ascii="標楷體" w:eastAsia="標楷體" w:hAnsi="標楷體" w:hint="eastAsia"/>
                <w:sz w:val="28"/>
                <w:szCs w:val="28"/>
              </w:rPr>
              <w:t>予他人。</w:t>
            </w:r>
          </w:p>
        </w:tc>
        <w:tc>
          <w:tcPr>
            <w:tcW w:w="2410" w:type="dxa"/>
            <w:vAlign w:val="center"/>
          </w:tcPr>
          <w:p w14:paraId="78AF42D1" w14:textId="77777777" w:rsidR="00402955" w:rsidRPr="00D30D19" w:rsidRDefault="00402955" w:rsidP="00402955">
            <w:pPr>
              <w:pStyle w:val="a3"/>
              <w:widowControl/>
              <w:spacing w:line="0" w:lineRule="atLeast"/>
              <w:ind w:leftChars="-41" w:left="-98" w:rightChars="-12" w:right="-29"/>
              <w:jc w:val="center"/>
              <w:rPr>
                <w:rFonts w:ascii="標楷體" w:eastAsia="標楷體" w:hAnsi="標楷體"/>
                <w:sz w:val="28"/>
                <w:szCs w:val="28"/>
              </w:rPr>
            </w:pPr>
            <w:r w:rsidRPr="00D30D19">
              <w:rPr>
                <w:rFonts w:ascii="標楷體" w:eastAsia="標楷體" w:hAnsi="標楷體" w:hint="eastAsia"/>
                <w:sz w:val="28"/>
                <w:szCs w:val="28"/>
              </w:rPr>
              <w:t>每次60</w:t>
            </w:r>
            <w:r w:rsidRPr="00D30D19">
              <w:rPr>
                <w:rFonts w:ascii="標楷體" w:eastAsia="標楷體" w:hAnsi="標楷體"/>
                <w:sz w:val="28"/>
                <w:szCs w:val="28"/>
              </w:rPr>
              <w:t>,000</w:t>
            </w:r>
            <w:r w:rsidRPr="00D30D19">
              <w:rPr>
                <w:rFonts w:ascii="標楷體" w:eastAsia="標楷體" w:hAnsi="標楷體" w:hint="eastAsia"/>
                <w:sz w:val="28"/>
                <w:szCs w:val="28"/>
              </w:rPr>
              <w:t>元</w:t>
            </w:r>
          </w:p>
        </w:tc>
      </w:tr>
      <w:tr w:rsidR="002A3F5E" w:rsidRPr="002F69E1" w14:paraId="28631A60" w14:textId="77777777" w:rsidTr="00002E92">
        <w:tc>
          <w:tcPr>
            <w:tcW w:w="5654" w:type="dxa"/>
            <w:vAlign w:val="center"/>
          </w:tcPr>
          <w:p w14:paraId="04A898EC" w14:textId="4069A60D" w:rsidR="002A3F5E" w:rsidRPr="002A3F5E" w:rsidRDefault="002A3F5E" w:rsidP="00402955">
            <w:pPr>
              <w:widowControl/>
              <w:spacing w:line="0" w:lineRule="atLeast"/>
              <w:jc w:val="both"/>
              <w:rPr>
                <w:rFonts w:ascii="標楷體" w:eastAsia="標楷體" w:hAnsi="標楷體"/>
                <w:color w:val="FF0000"/>
                <w:sz w:val="28"/>
                <w:szCs w:val="28"/>
              </w:rPr>
            </w:pPr>
            <w:r w:rsidRPr="002A3F5E">
              <w:rPr>
                <w:rFonts w:ascii="標楷體" w:eastAsia="標楷體" w:hAnsi="標楷體" w:hint="eastAsia"/>
                <w:color w:val="FF0000"/>
                <w:sz w:val="28"/>
                <w:szCs w:val="28"/>
              </w:rPr>
              <w:t>廠商經營管理作為有所缺失，損及機關聲譽或使機關遭受實質損失。</w:t>
            </w:r>
          </w:p>
        </w:tc>
        <w:tc>
          <w:tcPr>
            <w:tcW w:w="2410" w:type="dxa"/>
            <w:vAlign w:val="center"/>
          </w:tcPr>
          <w:p w14:paraId="52FF54C0" w14:textId="6A671250" w:rsidR="002A3F5E" w:rsidRPr="002A3F5E" w:rsidRDefault="002A3F5E" w:rsidP="00402955">
            <w:pPr>
              <w:pStyle w:val="a3"/>
              <w:widowControl/>
              <w:spacing w:line="0" w:lineRule="atLeast"/>
              <w:ind w:leftChars="-41" w:left="-98" w:rightChars="-12" w:right="-29"/>
              <w:jc w:val="center"/>
              <w:rPr>
                <w:rFonts w:ascii="標楷體" w:eastAsia="標楷體" w:hAnsi="標楷體"/>
                <w:color w:val="FF0000"/>
                <w:sz w:val="28"/>
                <w:szCs w:val="28"/>
              </w:rPr>
            </w:pPr>
            <w:r w:rsidRPr="002A3F5E">
              <w:rPr>
                <w:rFonts w:ascii="標楷體" w:eastAsia="標楷體" w:hAnsi="標楷體" w:hint="eastAsia"/>
                <w:color w:val="FF0000"/>
                <w:sz w:val="28"/>
                <w:szCs w:val="28"/>
              </w:rPr>
              <w:t>每次50</w:t>
            </w:r>
            <w:r w:rsidRPr="002A3F5E">
              <w:rPr>
                <w:rFonts w:ascii="標楷體" w:eastAsia="標楷體" w:hAnsi="標楷體"/>
                <w:color w:val="FF0000"/>
                <w:sz w:val="28"/>
                <w:szCs w:val="28"/>
              </w:rPr>
              <w:t>,000</w:t>
            </w:r>
            <w:r w:rsidRPr="002A3F5E">
              <w:rPr>
                <w:rFonts w:ascii="標楷體" w:eastAsia="標楷體" w:hAnsi="標楷體" w:hint="eastAsia"/>
                <w:color w:val="FF0000"/>
                <w:sz w:val="28"/>
                <w:szCs w:val="28"/>
              </w:rPr>
              <w:t>元</w:t>
            </w:r>
          </w:p>
        </w:tc>
      </w:tr>
      <w:tr w:rsidR="002419D1" w:rsidRPr="002F69E1" w14:paraId="1E68C77C" w14:textId="77777777" w:rsidTr="00802942">
        <w:tc>
          <w:tcPr>
            <w:tcW w:w="8064" w:type="dxa"/>
            <w:gridSpan w:val="2"/>
            <w:vAlign w:val="center"/>
          </w:tcPr>
          <w:p w14:paraId="1C164BDB" w14:textId="1F3DB6A1" w:rsidR="002419D1" w:rsidRPr="002419D1" w:rsidRDefault="002419D1" w:rsidP="002419D1">
            <w:pPr>
              <w:widowControl/>
              <w:spacing w:line="0" w:lineRule="atLeast"/>
              <w:ind w:rightChars="-12" w:right="-29"/>
              <w:rPr>
                <w:rFonts w:ascii="標楷體" w:eastAsia="標楷體" w:hAnsi="標楷體"/>
                <w:sz w:val="28"/>
                <w:szCs w:val="28"/>
              </w:rPr>
            </w:pPr>
            <w:r>
              <w:rPr>
                <w:rFonts w:ascii="標楷體" w:eastAsia="標楷體" w:hAnsi="標楷體" w:hint="eastAsia"/>
                <w:sz w:val="28"/>
                <w:szCs w:val="28"/>
              </w:rPr>
              <w:t>備註：</w:t>
            </w:r>
            <w:r w:rsidRPr="002419D1">
              <w:rPr>
                <w:rFonts w:ascii="標楷體" w:eastAsia="標楷體" w:hAnsi="標楷體" w:hint="eastAsia"/>
                <w:sz w:val="28"/>
                <w:szCs w:val="28"/>
              </w:rPr>
              <w:t>廠商履約</w:t>
            </w:r>
            <w:proofErr w:type="gramStart"/>
            <w:r w:rsidRPr="002419D1">
              <w:rPr>
                <w:rFonts w:ascii="標楷體" w:eastAsia="標楷體" w:hAnsi="標楷體" w:hint="eastAsia"/>
                <w:sz w:val="28"/>
                <w:szCs w:val="28"/>
              </w:rPr>
              <w:t>期間</w:t>
            </w:r>
            <w:r>
              <w:rPr>
                <w:rFonts w:ascii="標楷體" w:eastAsia="標楷體" w:hAnsi="標楷體" w:hint="eastAsia"/>
                <w:sz w:val="28"/>
                <w:szCs w:val="28"/>
              </w:rPr>
              <w:t>，</w:t>
            </w:r>
            <w:proofErr w:type="gramEnd"/>
            <w:r w:rsidRPr="002419D1">
              <w:rPr>
                <w:rFonts w:ascii="標楷體" w:eastAsia="標楷體" w:hAnsi="標楷體" w:hint="eastAsia"/>
                <w:sz w:val="28"/>
                <w:szCs w:val="28"/>
              </w:rPr>
              <w:t>機關如有發現</w:t>
            </w:r>
            <w:r w:rsidR="00DB1BCA">
              <w:rPr>
                <w:rFonts w:ascii="標楷體" w:eastAsia="標楷體" w:hAnsi="標楷體" w:hint="eastAsia"/>
                <w:sz w:val="28"/>
                <w:szCs w:val="28"/>
              </w:rPr>
              <w:t>廠</w:t>
            </w:r>
            <w:r w:rsidR="00DB1BCA" w:rsidRPr="00961DF2">
              <w:rPr>
                <w:rFonts w:ascii="標楷體" w:eastAsia="標楷體" w:hAnsi="標楷體" w:hint="eastAsia"/>
                <w:sz w:val="28"/>
                <w:szCs w:val="28"/>
              </w:rPr>
              <w:t>商</w:t>
            </w:r>
            <w:r w:rsidRPr="00961DF2">
              <w:rPr>
                <w:rFonts w:ascii="標楷體" w:eastAsia="標楷體" w:hAnsi="標楷體" w:hint="eastAsia"/>
                <w:sz w:val="28"/>
                <w:szCs w:val="28"/>
              </w:rPr>
              <w:t>其他履約品質瑕疵，機關得要求廠商限期改善，逾期未改正者，依</w:t>
            </w:r>
            <w:r w:rsidRPr="00961DF2">
              <w:rPr>
                <w:rFonts w:ascii="標楷體" w:eastAsia="標楷體" w:hAnsi="標楷體" w:hint="eastAsia"/>
                <w:b/>
                <w:color w:val="FF0000"/>
                <w:sz w:val="28"/>
                <w:szCs w:val="28"/>
              </w:rPr>
              <w:t>本契約</w:t>
            </w:r>
            <w:r w:rsidR="00961DF2" w:rsidRPr="00961DF2">
              <w:rPr>
                <w:rFonts w:ascii="標楷體" w:eastAsia="標楷體" w:hAnsi="標楷體" w:hint="eastAsia"/>
                <w:b/>
                <w:color w:val="FF0000"/>
                <w:sz w:val="28"/>
                <w:szCs w:val="28"/>
              </w:rPr>
              <w:t>「違約金」</w:t>
            </w:r>
            <w:r w:rsidR="00961DF2">
              <w:rPr>
                <w:rFonts w:ascii="標楷體" w:eastAsia="標楷體" w:hAnsi="標楷體" w:hint="eastAsia"/>
                <w:b/>
                <w:color w:val="FF0000"/>
                <w:sz w:val="28"/>
                <w:szCs w:val="28"/>
              </w:rPr>
              <w:t>條款</w:t>
            </w:r>
            <w:r w:rsidRPr="00961DF2">
              <w:rPr>
                <w:rFonts w:ascii="標楷體" w:eastAsia="標楷體" w:hAnsi="標楷體" w:hint="eastAsia"/>
                <w:b/>
                <w:color w:val="FF0000"/>
                <w:sz w:val="28"/>
                <w:szCs w:val="28"/>
              </w:rPr>
              <w:t>相關規定</w:t>
            </w:r>
            <w:r w:rsidRPr="00961DF2">
              <w:rPr>
                <w:rFonts w:ascii="標楷體" w:eastAsia="標楷體" w:hAnsi="標楷體" w:hint="eastAsia"/>
                <w:sz w:val="28"/>
                <w:szCs w:val="28"/>
              </w:rPr>
              <w:t>計算逾期違約金。</w:t>
            </w:r>
          </w:p>
        </w:tc>
      </w:tr>
    </w:tbl>
    <w:p w14:paraId="0A912C4A" w14:textId="6624C641" w:rsidR="009B795D" w:rsidRDefault="00256D35">
      <w:pPr>
        <w:widowControl/>
        <w:rPr>
          <w:rFonts w:ascii="標楷體" w:eastAsia="標楷體" w:hAnsi="標楷體"/>
          <w:color w:val="000000"/>
          <w:sz w:val="32"/>
          <w:szCs w:val="32"/>
        </w:rPr>
      </w:pPr>
      <w:r>
        <w:rPr>
          <w:rFonts w:ascii="標楷體" w:eastAsia="標楷體" w:hAnsi="標楷體"/>
          <w:color w:val="000000"/>
          <w:sz w:val="32"/>
          <w:szCs w:val="32"/>
        </w:rPr>
        <w:br w:type="page"/>
      </w:r>
    </w:p>
    <w:p w14:paraId="540FE472" w14:textId="00BBD1DE" w:rsidR="00AF4B21" w:rsidRDefault="009B795D" w:rsidP="00AF4B21">
      <w:pPr>
        <w:widowControl/>
        <w:jc w:val="center"/>
        <w:rPr>
          <w:rFonts w:ascii="標楷體" w:eastAsia="標楷體" w:hAnsi="標楷體"/>
          <w:color w:val="000000"/>
          <w:sz w:val="32"/>
          <w:szCs w:val="32"/>
        </w:rPr>
      </w:pPr>
      <w:r w:rsidRPr="009B795D">
        <w:rPr>
          <w:rFonts w:ascii="標楷體" w:eastAsia="標楷體" w:hAnsi="標楷體" w:hint="eastAsia"/>
          <w:color w:val="000000"/>
          <w:sz w:val="32"/>
          <w:szCs w:val="32"/>
        </w:rPr>
        <w:lastRenderedPageBreak/>
        <w:t>公共場所防止針孔攝影偵測結果紀錄表</w:t>
      </w:r>
    </w:p>
    <w:p w14:paraId="7A898096" w14:textId="48A6BACC" w:rsidR="00AF4B21" w:rsidRPr="00E10C56" w:rsidRDefault="00AF4B21" w:rsidP="00AF4B21">
      <w:pPr>
        <w:spacing w:line="0" w:lineRule="atLeast"/>
        <w:ind w:rightChars="-260" w:right="-624"/>
        <w:jc w:val="right"/>
        <w:rPr>
          <w:szCs w:val="24"/>
        </w:rPr>
      </w:pPr>
      <w:r w:rsidRPr="00E10C56">
        <w:rPr>
          <w:rFonts w:ascii="標楷體" w:eastAsia="標楷體" w:hAnsi="標楷體" w:hint="eastAsia"/>
          <w:szCs w:val="24"/>
        </w:rPr>
        <w:t>查核頻率：每月25日前繳交</w:t>
      </w:r>
    </w:p>
    <w:tbl>
      <w:tblPr>
        <w:tblStyle w:val="TableNormal"/>
        <w:tblW w:w="10594" w:type="dxa"/>
        <w:tblInd w:w="-126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135"/>
        <w:gridCol w:w="992"/>
        <w:gridCol w:w="1843"/>
        <w:gridCol w:w="1559"/>
        <w:gridCol w:w="1417"/>
        <w:gridCol w:w="95"/>
        <w:gridCol w:w="1132"/>
        <w:gridCol w:w="49"/>
        <w:gridCol w:w="1418"/>
        <w:gridCol w:w="954"/>
      </w:tblGrid>
      <w:tr w:rsidR="00235736" w:rsidRPr="009B795D" w14:paraId="7F096F6D" w14:textId="77777777" w:rsidTr="00235736">
        <w:trPr>
          <w:trHeight w:val="443"/>
        </w:trPr>
        <w:tc>
          <w:tcPr>
            <w:tcW w:w="7041" w:type="dxa"/>
            <w:gridSpan w:val="6"/>
            <w:tcBorders>
              <w:bottom w:val="single" w:sz="4" w:space="0" w:color="000000"/>
              <w:right w:val="single" w:sz="4" w:space="0" w:color="auto"/>
            </w:tcBorders>
          </w:tcPr>
          <w:p w14:paraId="0D9B1725" w14:textId="232F83C6" w:rsidR="00235736" w:rsidRPr="009B795D" w:rsidRDefault="00235736" w:rsidP="00AF4B21">
            <w:pPr>
              <w:spacing w:line="0" w:lineRule="atLeast"/>
              <w:jc w:val="center"/>
              <w:rPr>
                <w:rFonts w:ascii="標楷體" w:eastAsia="標楷體" w:hAnsi="標楷體"/>
                <w:sz w:val="28"/>
                <w:szCs w:val="28"/>
                <w:lang w:eastAsia="zh-TW"/>
              </w:rPr>
            </w:pPr>
          </w:p>
        </w:tc>
        <w:tc>
          <w:tcPr>
            <w:tcW w:w="1132" w:type="dxa"/>
            <w:tcBorders>
              <w:left w:val="single" w:sz="4" w:space="0" w:color="auto"/>
              <w:bottom w:val="single" w:sz="4" w:space="0" w:color="000000"/>
              <w:right w:val="single" w:sz="4" w:space="0" w:color="000000"/>
            </w:tcBorders>
            <w:vAlign w:val="center"/>
          </w:tcPr>
          <w:p w14:paraId="1E3D8671" w14:textId="77777777" w:rsidR="00235736" w:rsidRPr="009B795D" w:rsidRDefault="00235736" w:rsidP="00AF4B21">
            <w:pPr>
              <w:spacing w:line="0" w:lineRule="atLeast"/>
              <w:jc w:val="center"/>
              <w:rPr>
                <w:rFonts w:ascii="標楷體" w:eastAsia="標楷體" w:hAnsi="標楷體"/>
                <w:sz w:val="28"/>
                <w:szCs w:val="28"/>
              </w:rPr>
            </w:pPr>
            <w:r w:rsidRPr="009B795D">
              <w:rPr>
                <w:rFonts w:ascii="標楷體" w:eastAsia="標楷體" w:hAnsi="標楷體"/>
                <w:sz w:val="28"/>
                <w:szCs w:val="28"/>
              </w:rPr>
              <w:t>偵測</w:t>
            </w:r>
            <w:r>
              <w:rPr>
                <w:rFonts w:ascii="標楷體" w:eastAsia="標楷體" w:hAnsi="標楷體" w:hint="eastAsia"/>
                <w:sz w:val="28"/>
                <w:szCs w:val="28"/>
                <w:lang w:eastAsia="zh-TW"/>
              </w:rPr>
              <w:t>年月</w:t>
            </w:r>
          </w:p>
        </w:tc>
        <w:tc>
          <w:tcPr>
            <w:tcW w:w="2421" w:type="dxa"/>
            <w:gridSpan w:val="3"/>
            <w:tcBorders>
              <w:left w:val="single" w:sz="4" w:space="0" w:color="000000"/>
              <w:bottom w:val="single" w:sz="4" w:space="0" w:color="000000"/>
            </w:tcBorders>
            <w:vAlign w:val="center"/>
          </w:tcPr>
          <w:p w14:paraId="11D3A263" w14:textId="335FA2DF" w:rsidR="00235736" w:rsidRPr="009B795D" w:rsidRDefault="00235736" w:rsidP="00AF4B21">
            <w:pPr>
              <w:spacing w:line="0" w:lineRule="atLeast"/>
              <w:rPr>
                <w:rFonts w:ascii="標楷體" w:eastAsia="標楷體" w:hAnsi="標楷體"/>
                <w:sz w:val="28"/>
                <w:szCs w:val="28"/>
              </w:rPr>
            </w:pPr>
            <w:r>
              <w:rPr>
                <w:rFonts w:ascii="標楷體" w:eastAsia="標楷體" w:hAnsi="標楷體" w:hint="eastAsia"/>
                <w:sz w:val="28"/>
                <w:szCs w:val="28"/>
                <w:lang w:eastAsia="zh-TW"/>
              </w:rPr>
              <w:t xml:space="preserve">   年   月</w:t>
            </w:r>
          </w:p>
        </w:tc>
      </w:tr>
      <w:tr w:rsidR="00235736" w:rsidRPr="009B795D" w14:paraId="1A78FD2E" w14:textId="77777777" w:rsidTr="00235736">
        <w:trPr>
          <w:trHeight w:val="894"/>
        </w:trPr>
        <w:tc>
          <w:tcPr>
            <w:tcW w:w="1135" w:type="dxa"/>
            <w:tcBorders>
              <w:top w:val="single" w:sz="4" w:space="0" w:color="000000"/>
              <w:bottom w:val="single" w:sz="4" w:space="0" w:color="000000"/>
              <w:right w:val="single" w:sz="4" w:space="0" w:color="000000"/>
            </w:tcBorders>
            <w:vAlign w:val="center"/>
          </w:tcPr>
          <w:p w14:paraId="65C43813" w14:textId="2803EA88" w:rsidR="00235736" w:rsidRPr="009B795D" w:rsidRDefault="00235736" w:rsidP="00AF4B21">
            <w:pPr>
              <w:spacing w:line="0" w:lineRule="atLeast"/>
              <w:jc w:val="center"/>
              <w:rPr>
                <w:rFonts w:ascii="標楷體" w:eastAsia="標楷體" w:hAnsi="標楷體"/>
                <w:sz w:val="28"/>
                <w:szCs w:val="28"/>
              </w:rPr>
            </w:pPr>
            <w:r w:rsidRPr="006F4E86">
              <w:rPr>
                <w:rFonts w:ascii="標楷體" w:eastAsia="標楷體" w:hAnsi="標楷體" w:hint="eastAsia"/>
                <w:sz w:val="28"/>
                <w:szCs w:val="28"/>
              </w:rPr>
              <w:t>停車場名稱</w:t>
            </w:r>
          </w:p>
        </w:tc>
        <w:tc>
          <w:tcPr>
            <w:tcW w:w="992" w:type="dxa"/>
            <w:tcBorders>
              <w:top w:val="single" w:sz="4" w:space="0" w:color="000000"/>
              <w:bottom w:val="single" w:sz="4" w:space="0" w:color="000000"/>
              <w:right w:val="single" w:sz="4" w:space="0" w:color="000000"/>
            </w:tcBorders>
            <w:vAlign w:val="center"/>
          </w:tcPr>
          <w:p w14:paraId="7AA39C5D" w14:textId="77777777" w:rsidR="00235736" w:rsidRDefault="00235736" w:rsidP="00235736">
            <w:pPr>
              <w:spacing w:line="0" w:lineRule="atLeast"/>
              <w:jc w:val="center"/>
              <w:rPr>
                <w:rFonts w:ascii="標楷體" w:eastAsia="標楷體" w:hAnsi="標楷體"/>
                <w:sz w:val="28"/>
                <w:szCs w:val="28"/>
                <w:lang w:eastAsia="zh-TW"/>
              </w:rPr>
            </w:pPr>
            <w:r w:rsidRPr="009B795D">
              <w:rPr>
                <w:rFonts w:ascii="標楷體" w:eastAsia="標楷體" w:hAnsi="標楷體"/>
                <w:sz w:val="28"/>
                <w:szCs w:val="28"/>
              </w:rPr>
              <w:t>偵測</w:t>
            </w:r>
          </w:p>
          <w:p w14:paraId="4072420B" w14:textId="71B2A7E6" w:rsidR="00235736" w:rsidRDefault="00235736" w:rsidP="00235736">
            <w:pPr>
              <w:spacing w:line="0" w:lineRule="atLeast"/>
              <w:jc w:val="center"/>
              <w:rPr>
                <w:rFonts w:ascii="標楷體" w:eastAsia="標楷體" w:hAnsi="標楷體"/>
                <w:sz w:val="28"/>
                <w:szCs w:val="28"/>
              </w:rPr>
            </w:pPr>
            <w:r w:rsidRPr="009B795D">
              <w:rPr>
                <w:rFonts w:ascii="標楷體" w:eastAsia="標楷體" w:hAnsi="標楷體"/>
                <w:sz w:val="28"/>
                <w:szCs w:val="28"/>
              </w:rPr>
              <w:t>日期</w:t>
            </w:r>
          </w:p>
        </w:tc>
        <w:tc>
          <w:tcPr>
            <w:tcW w:w="1843" w:type="dxa"/>
            <w:tcBorders>
              <w:top w:val="single" w:sz="4" w:space="0" w:color="000000"/>
              <w:left w:val="single" w:sz="4" w:space="0" w:color="000000"/>
              <w:bottom w:val="single" w:sz="4" w:space="0" w:color="000000"/>
              <w:right w:val="single" w:sz="4" w:space="0" w:color="auto"/>
            </w:tcBorders>
            <w:vAlign w:val="center"/>
          </w:tcPr>
          <w:p w14:paraId="3E94B60E" w14:textId="1AAAB4E6" w:rsidR="00235736" w:rsidRPr="009B795D" w:rsidRDefault="00235736" w:rsidP="00514FF9">
            <w:pPr>
              <w:spacing w:line="0" w:lineRule="atLeast"/>
              <w:jc w:val="center"/>
              <w:rPr>
                <w:rFonts w:ascii="標楷體" w:eastAsia="標楷體" w:hAnsi="標楷體"/>
                <w:sz w:val="28"/>
                <w:szCs w:val="28"/>
              </w:rPr>
            </w:pPr>
            <w:r>
              <w:rPr>
                <w:rFonts w:ascii="標楷體" w:eastAsia="標楷體" w:hAnsi="標楷體" w:hint="eastAsia"/>
                <w:sz w:val="28"/>
                <w:szCs w:val="28"/>
                <w:lang w:eastAsia="zh-TW"/>
              </w:rPr>
              <w:t>偵測位置</w:t>
            </w:r>
          </w:p>
        </w:tc>
        <w:tc>
          <w:tcPr>
            <w:tcW w:w="1559" w:type="dxa"/>
            <w:tcBorders>
              <w:top w:val="single" w:sz="4" w:space="0" w:color="000000"/>
              <w:left w:val="single" w:sz="4" w:space="0" w:color="auto"/>
              <w:bottom w:val="single" w:sz="4" w:space="0" w:color="000000"/>
              <w:right w:val="single" w:sz="4" w:space="0" w:color="000000"/>
            </w:tcBorders>
            <w:vAlign w:val="center"/>
          </w:tcPr>
          <w:p w14:paraId="0ECF198C" w14:textId="77777777" w:rsidR="00235736" w:rsidRDefault="00235736" w:rsidP="00AF4B21">
            <w:pPr>
              <w:spacing w:line="0" w:lineRule="atLeast"/>
              <w:jc w:val="center"/>
              <w:rPr>
                <w:rFonts w:ascii="標楷體" w:eastAsia="標楷體" w:hAnsi="標楷體"/>
                <w:sz w:val="28"/>
                <w:szCs w:val="28"/>
                <w:lang w:eastAsia="zh-TW"/>
              </w:rPr>
            </w:pPr>
            <w:r w:rsidRPr="009B795D">
              <w:rPr>
                <w:rFonts w:ascii="標楷體" w:eastAsia="標楷體" w:hAnsi="標楷體"/>
                <w:sz w:val="28"/>
                <w:szCs w:val="28"/>
              </w:rPr>
              <w:t>偵測</w:t>
            </w:r>
          </w:p>
          <w:p w14:paraId="3394095A" w14:textId="76434C32" w:rsidR="00235736" w:rsidRPr="009B795D" w:rsidRDefault="00235736" w:rsidP="00AF4B21">
            <w:pPr>
              <w:spacing w:line="0" w:lineRule="atLeast"/>
              <w:jc w:val="center"/>
              <w:rPr>
                <w:rFonts w:ascii="標楷體" w:eastAsia="標楷體" w:hAnsi="標楷體"/>
                <w:sz w:val="28"/>
                <w:szCs w:val="28"/>
              </w:rPr>
            </w:pPr>
            <w:r w:rsidRPr="009B795D">
              <w:rPr>
                <w:rFonts w:ascii="標楷體" w:eastAsia="標楷體" w:hAnsi="標楷體"/>
                <w:sz w:val="28"/>
                <w:szCs w:val="28"/>
              </w:rPr>
              <w:t>結果</w:t>
            </w:r>
          </w:p>
        </w:tc>
        <w:tc>
          <w:tcPr>
            <w:tcW w:w="1417" w:type="dxa"/>
            <w:tcBorders>
              <w:top w:val="single" w:sz="4" w:space="0" w:color="000000"/>
              <w:left w:val="single" w:sz="4" w:space="0" w:color="000000"/>
              <w:bottom w:val="single" w:sz="4" w:space="0" w:color="000000"/>
              <w:right w:val="single" w:sz="4" w:space="0" w:color="000000"/>
            </w:tcBorders>
            <w:vAlign w:val="center"/>
          </w:tcPr>
          <w:p w14:paraId="220319E2" w14:textId="77777777" w:rsidR="00235736" w:rsidRDefault="00235736" w:rsidP="00AF4B21">
            <w:pPr>
              <w:spacing w:line="0" w:lineRule="atLeast"/>
              <w:jc w:val="center"/>
              <w:rPr>
                <w:rFonts w:ascii="標楷體" w:eastAsia="標楷體" w:hAnsi="標楷體"/>
                <w:sz w:val="28"/>
                <w:szCs w:val="28"/>
                <w:lang w:eastAsia="zh-TW"/>
              </w:rPr>
            </w:pPr>
            <w:r w:rsidRPr="009B795D">
              <w:rPr>
                <w:rFonts w:ascii="標楷體" w:eastAsia="標楷體" w:hAnsi="標楷體"/>
                <w:sz w:val="28"/>
                <w:szCs w:val="28"/>
              </w:rPr>
              <w:t>異常結果</w:t>
            </w:r>
          </w:p>
          <w:p w14:paraId="5279F822" w14:textId="3A13BB3E" w:rsidR="00235736" w:rsidRPr="009B795D" w:rsidRDefault="00235736" w:rsidP="00AF4B21">
            <w:pPr>
              <w:spacing w:line="0" w:lineRule="atLeast"/>
              <w:jc w:val="center"/>
              <w:rPr>
                <w:rFonts w:ascii="標楷體" w:eastAsia="標楷體" w:hAnsi="標楷體"/>
                <w:sz w:val="28"/>
                <w:szCs w:val="28"/>
              </w:rPr>
            </w:pPr>
            <w:r w:rsidRPr="009B795D">
              <w:rPr>
                <w:rFonts w:ascii="標楷體" w:eastAsia="標楷體" w:hAnsi="標楷體"/>
                <w:sz w:val="28"/>
                <w:szCs w:val="28"/>
              </w:rPr>
              <w:t>處理情形</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C3106AC" w14:textId="3B037F40" w:rsidR="00235736" w:rsidRPr="009B795D" w:rsidRDefault="00235736" w:rsidP="00AF4B21">
            <w:pPr>
              <w:spacing w:line="0" w:lineRule="atLeast"/>
              <w:jc w:val="center"/>
              <w:rPr>
                <w:rFonts w:ascii="標楷體" w:eastAsia="標楷體" w:hAnsi="標楷體"/>
                <w:sz w:val="28"/>
                <w:szCs w:val="28"/>
              </w:rPr>
            </w:pPr>
            <w:r w:rsidRPr="009B795D">
              <w:rPr>
                <w:rFonts w:ascii="標楷體" w:eastAsia="標楷體" w:hAnsi="標楷體"/>
                <w:sz w:val="28"/>
                <w:szCs w:val="28"/>
              </w:rPr>
              <w:t>偵測人員簽章</w:t>
            </w:r>
          </w:p>
        </w:tc>
        <w:tc>
          <w:tcPr>
            <w:tcW w:w="1418" w:type="dxa"/>
            <w:tcBorders>
              <w:top w:val="single" w:sz="4" w:space="0" w:color="000000"/>
              <w:left w:val="single" w:sz="4" w:space="0" w:color="000000"/>
              <w:bottom w:val="single" w:sz="4" w:space="0" w:color="000000"/>
              <w:right w:val="single" w:sz="4" w:space="0" w:color="000000"/>
            </w:tcBorders>
            <w:vAlign w:val="center"/>
          </w:tcPr>
          <w:p w14:paraId="6FD9B18C" w14:textId="28806D3E" w:rsidR="00235736" w:rsidRPr="009B795D" w:rsidRDefault="00235736" w:rsidP="00AF4B21">
            <w:pPr>
              <w:spacing w:line="0" w:lineRule="atLeast"/>
              <w:jc w:val="center"/>
              <w:rPr>
                <w:rFonts w:ascii="標楷體" w:eastAsia="標楷體" w:hAnsi="標楷體"/>
                <w:sz w:val="28"/>
                <w:szCs w:val="28"/>
              </w:rPr>
            </w:pPr>
            <w:r>
              <w:rPr>
                <w:rFonts w:ascii="標楷體" w:eastAsia="標楷體" w:hAnsi="標楷體" w:hint="eastAsia"/>
                <w:sz w:val="28"/>
                <w:szCs w:val="28"/>
                <w:lang w:eastAsia="zh-TW"/>
              </w:rPr>
              <w:t>停車場主管</w:t>
            </w:r>
            <w:r w:rsidRPr="009B795D">
              <w:rPr>
                <w:rFonts w:ascii="標楷體" w:eastAsia="標楷體" w:hAnsi="標楷體"/>
                <w:sz w:val="28"/>
                <w:szCs w:val="28"/>
              </w:rPr>
              <w:t>簽章</w:t>
            </w:r>
          </w:p>
        </w:tc>
        <w:tc>
          <w:tcPr>
            <w:tcW w:w="954" w:type="dxa"/>
            <w:tcBorders>
              <w:top w:val="single" w:sz="4" w:space="0" w:color="000000"/>
              <w:left w:val="single" w:sz="4" w:space="0" w:color="000000"/>
              <w:bottom w:val="single" w:sz="4" w:space="0" w:color="000000"/>
            </w:tcBorders>
            <w:vAlign w:val="center"/>
          </w:tcPr>
          <w:p w14:paraId="0D7D497D" w14:textId="77777777" w:rsidR="00235736" w:rsidRPr="009B795D" w:rsidRDefault="00235736" w:rsidP="00AF4B21">
            <w:pPr>
              <w:spacing w:line="0" w:lineRule="atLeast"/>
              <w:jc w:val="center"/>
              <w:rPr>
                <w:rFonts w:ascii="標楷體" w:eastAsia="標楷體" w:hAnsi="標楷體"/>
                <w:sz w:val="28"/>
                <w:szCs w:val="28"/>
              </w:rPr>
            </w:pPr>
            <w:r w:rsidRPr="009B795D">
              <w:rPr>
                <w:rFonts w:ascii="標楷體" w:eastAsia="標楷體" w:hAnsi="標楷體"/>
                <w:sz w:val="28"/>
                <w:szCs w:val="28"/>
              </w:rPr>
              <w:t>備</w:t>
            </w:r>
            <w:r w:rsidRPr="009B795D">
              <w:rPr>
                <w:rFonts w:ascii="標楷體" w:eastAsia="標楷體" w:hAnsi="標楷體"/>
                <w:sz w:val="28"/>
                <w:szCs w:val="28"/>
              </w:rPr>
              <w:tab/>
              <w:t>註</w:t>
            </w:r>
          </w:p>
        </w:tc>
      </w:tr>
      <w:tr w:rsidR="00235736" w:rsidRPr="009B795D" w14:paraId="5E156EC4" w14:textId="77777777" w:rsidTr="00235736">
        <w:trPr>
          <w:trHeight w:val="1452"/>
        </w:trPr>
        <w:tc>
          <w:tcPr>
            <w:tcW w:w="1135" w:type="dxa"/>
            <w:tcBorders>
              <w:top w:val="single" w:sz="4" w:space="0" w:color="000000"/>
              <w:bottom w:val="single" w:sz="4" w:space="0" w:color="000000"/>
              <w:right w:val="single" w:sz="4" w:space="0" w:color="000000"/>
            </w:tcBorders>
            <w:vAlign w:val="center"/>
          </w:tcPr>
          <w:p w14:paraId="3EC75C91" w14:textId="14489671" w:rsidR="00235736" w:rsidRPr="009B795D" w:rsidRDefault="00235736" w:rsidP="00235736">
            <w:pPr>
              <w:spacing w:line="0" w:lineRule="atLeast"/>
              <w:ind w:rightChars="128" w:right="307"/>
              <w:jc w:val="right"/>
              <w:rPr>
                <w:rFonts w:ascii="標楷體" w:eastAsia="標楷體" w:hAnsi="標楷體"/>
                <w:sz w:val="28"/>
                <w:szCs w:val="28"/>
                <w:lang w:eastAsia="zh-TW"/>
              </w:rPr>
            </w:pPr>
          </w:p>
        </w:tc>
        <w:tc>
          <w:tcPr>
            <w:tcW w:w="992" w:type="dxa"/>
            <w:tcBorders>
              <w:top w:val="single" w:sz="4" w:space="0" w:color="000000"/>
              <w:bottom w:val="single" w:sz="4" w:space="0" w:color="000000"/>
              <w:right w:val="single" w:sz="4" w:space="0" w:color="000000"/>
            </w:tcBorders>
          </w:tcPr>
          <w:p w14:paraId="45DDD964" w14:textId="77777777" w:rsidR="00235736" w:rsidRPr="00514FF9" w:rsidRDefault="00235736" w:rsidP="00235736">
            <w:pPr>
              <w:spacing w:line="0" w:lineRule="atLeast"/>
              <w:jc w:val="both"/>
              <w:rPr>
                <w:rFonts w:ascii="標楷體" w:eastAsia="標楷體" w:hAnsi="標楷體"/>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728BC02"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□男廁所</w:t>
            </w:r>
          </w:p>
          <w:p w14:paraId="10C16395"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□女廁所</w:t>
            </w:r>
          </w:p>
          <w:p w14:paraId="66161036"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□性別友善廁所</w:t>
            </w:r>
          </w:p>
          <w:p w14:paraId="7778D396"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 xml:space="preserve">□無障礙廁所 </w:t>
            </w:r>
          </w:p>
          <w:p w14:paraId="715A17E0" w14:textId="77777777" w:rsidR="00235736" w:rsidRPr="00514FF9"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□親子廁所</w:t>
            </w:r>
          </w:p>
          <w:p w14:paraId="5BD3E67D" w14:textId="2852EC48" w:rsidR="00235736" w:rsidRPr="00514FF9" w:rsidRDefault="00235736" w:rsidP="00235736">
            <w:pPr>
              <w:spacing w:line="0" w:lineRule="atLeast"/>
              <w:rPr>
                <w:rFonts w:ascii="標楷體" w:eastAsia="標楷體" w:hAnsi="標楷體"/>
                <w:sz w:val="24"/>
                <w:szCs w:val="24"/>
              </w:rPr>
            </w:pPr>
            <w:r w:rsidRPr="00514FF9">
              <w:rPr>
                <w:rFonts w:ascii="標楷體" w:eastAsia="標楷體" w:hAnsi="標楷體" w:hint="eastAsia"/>
                <w:sz w:val="24"/>
                <w:szCs w:val="24"/>
                <w:lang w:eastAsia="zh-TW"/>
              </w:rPr>
              <w:t>□</w:t>
            </w:r>
            <w:proofErr w:type="gramStart"/>
            <w:r w:rsidRPr="00514FF9">
              <w:rPr>
                <w:rFonts w:ascii="標楷體" w:eastAsia="標楷體" w:hAnsi="標楷體" w:hint="eastAsia"/>
                <w:sz w:val="24"/>
                <w:szCs w:val="24"/>
                <w:lang w:eastAsia="zh-TW"/>
              </w:rPr>
              <w:t>哺集乳室</w:t>
            </w:r>
            <w:proofErr w:type="gramEnd"/>
          </w:p>
        </w:tc>
        <w:tc>
          <w:tcPr>
            <w:tcW w:w="1559" w:type="dxa"/>
            <w:tcBorders>
              <w:top w:val="single" w:sz="4" w:space="0" w:color="000000"/>
              <w:left w:val="single" w:sz="4" w:space="0" w:color="auto"/>
              <w:bottom w:val="single" w:sz="4" w:space="0" w:color="000000"/>
              <w:right w:val="single" w:sz="4" w:space="0" w:color="000000"/>
            </w:tcBorders>
            <w:vAlign w:val="center"/>
          </w:tcPr>
          <w:p w14:paraId="64EEC962"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37B0A392"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0E7FF242"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5D7D75C3"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311BA4FD"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FA996DC" w14:textId="0C954E03" w:rsidR="00235736" w:rsidRPr="00514FF9"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tc>
        <w:tc>
          <w:tcPr>
            <w:tcW w:w="1417" w:type="dxa"/>
            <w:tcBorders>
              <w:top w:val="single" w:sz="4" w:space="0" w:color="000000"/>
              <w:left w:val="single" w:sz="4" w:space="0" w:color="000000"/>
              <w:bottom w:val="single" w:sz="4" w:space="0" w:color="000000"/>
              <w:right w:val="single" w:sz="4" w:space="0" w:color="000000"/>
            </w:tcBorders>
            <w:vAlign w:val="center"/>
          </w:tcPr>
          <w:p w14:paraId="1866F42C" w14:textId="27DBA083" w:rsidR="00235736" w:rsidRPr="009B795D" w:rsidRDefault="00235736" w:rsidP="00235736">
            <w:pPr>
              <w:spacing w:line="0" w:lineRule="atLeast"/>
              <w:jc w:val="center"/>
              <w:rPr>
                <w:rFonts w:ascii="標楷體" w:eastAsia="標楷體" w:hAnsi="標楷體"/>
                <w:sz w:val="28"/>
                <w:szCs w:val="28"/>
                <w:lang w:eastAsia="zh-TW"/>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40B1EBB7"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4AC9A02"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954" w:type="dxa"/>
            <w:tcBorders>
              <w:top w:val="single" w:sz="4" w:space="0" w:color="000000"/>
              <w:left w:val="single" w:sz="4" w:space="0" w:color="000000"/>
              <w:bottom w:val="single" w:sz="4" w:space="0" w:color="000000"/>
            </w:tcBorders>
            <w:vAlign w:val="center"/>
          </w:tcPr>
          <w:p w14:paraId="6C9CFFFD" w14:textId="77777777" w:rsidR="00235736" w:rsidRPr="009B795D" w:rsidRDefault="00235736" w:rsidP="00235736">
            <w:pPr>
              <w:spacing w:line="0" w:lineRule="atLeast"/>
              <w:jc w:val="center"/>
              <w:rPr>
                <w:rFonts w:ascii="標楷體" w:eastAsia="標楷體" w:hAnsi="標楷體"/>
                <w:sz w:val="28"/>
                <w:szCs w:val="28"/>
                <w:lang w:eastAsia="zh-TW"/>
              </w:rPr>
            </w:pPr>
          </w:p>
        </w:tc>
      </w:tr>
      <w:tr w:rsidR="00235736" w:rsidRPr="009B795D" w14:paraId="7F08FBD3" w14:textId="77777777" w:rsidTr="00235736">
        <w:trPr>
          <w:trHeight w:val="1452"/>
        </w:trPr>
        <w:tc>
          <w:tcPr>
            <w:tcW w:w="1135" w:type="dxa"/>
            <w:tcBorders>
              <w:top w:val="single" w:sz="4" w:space="0" w:color="000000"/>
              <w:bottom w:val="single" w:sz="4" w:space="0" w:color="000000"/>
              <w:right w:val="single" w:sz="4" w:space="0" w:color="000000"/>
            </w:tcBorders>
            <w:vAlign w:val="center"/>
          </w:tcPr>
          <w:p w14:paraId="33F1102F" w14:textId="77777777" w:rsidR="00235736" w:rsidRPr="009B795D" w:rsidRDefault="00235736" w:rsidP="00235736">
            <w:pPr>
              <w:spacing w:line="0" w:lineRule="atLeast"/>
              <w:ind w:rightChars="128" w:right="307"/>
              <w:jc w:val="right"/>
              <w:rPr>
                <w:rFonts w:ascii="標楷體" w:eastAsia="標楷體" w:hAnsi="標楷體"/>
                <w:sz w:val="28"/>
                <w:szCs w:val="28"/>
                <w:lang w:eastAsia="zh-TW"/>
              </w:rPr>
            </w:pPr>
          </w:p>
        </w:tc>
        <w:tc>
          <w:tcPr>
            <w:tcW w:w="992" w:type="dxa"/>
            <w:tcBorders>
              <w:top w:val="single" w:sz="4" w:space="0" w:color="000000"/>
              <w:bottom w:val="single" w:sz="4" w:space="0" w:color="000000"/>
              <w:right w:val="single" w:sz="4" w:space="0" w:color="000000"/>
            </w:tcBorders>
          </w:tcPr>
          <w:p w14:paraId="4206B404" w14:textId="77777777" w:rsidR="00235736" w:rsidRPr="00514FF9" w:rsidRDefault="00235736" w:rsidP="00235736">
            <w:pPr>
              <w:spacing w:line="0" w:lineRule="atLeast"/>
              <w:jc w:val="both"/>
              <w:rPr>
                <w:rFonts w:ascii="標楷體" w:eastAsia="標楷體" w:hAnsi="標楷體"/>
                <w:szCs w:val="24"/>
                <w:lang w:eastAsia="zh-TW"/>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3EB05EA"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□男廁所</w:t>
            </w:r>
          </w:p>
          <w:p w14:paraId="7A4ED026"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□女廁所</w:t>
            </w:r>
          </w:p>
          <w:p w14:paraId="3C944275"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□性別友善廁所</w:t>
            </w:r>
          </w:p>
          <w:p w14:paraId="1EC657B3"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 xml:space="preserve">□無障礙廁所 </w:t>
            </w:r>
          </w:p>
          <w:p w14:paraId="3A1F35A9" w14:textId="77777777" w:rsidR="00235736" w:rsidRPr="00514FF9"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□親子廁所</w:t>
            </w:r>
          </w:p>
          <w:p w14:paraId="1634C83C" w14:textId="5A5A60BF" w:rsidR="00235736" w:rsidRPr="00514FF9" w:rsidRDefault="00235736" w:rsidP="00235736">
            <w:pPr>
              <w:spacing w:line="0" w:lineRule="atLeast"/>
              <w:jc w:val="both"/>
              <w:rPr>
                <w:rFonts w:ascii="標楷體" w:eastAsia="標楷體" w:hAnsi="標楷體"/>
                <w:szCs w:val="24"/>
                <w:lang w:eastAsia="zh-TW"/>
              </w:rPr>
            </w:pPr>
            <w:r w:rsidRPr="00514FF9">
              <w:rPr>
                <w:rFonts w:ascii="標楷體" w:eastAsia="標楷體" w:hAnsi="標楷體" w:hint="eastAsia"/>
                <w:sz w:val="24"/>
                <w:szCs w:val="24"/>
                <w:lang w:eastAsia="zh-TW"/>
              </w:rPr>
              <w:t>□</w:t>
            </w:r>
            <w:proofErr w:type="gramStart"/>
            <w:r w:rsidRPr="00514FF9">
              <w:rPr>
                <w:rFonts w:ascii="標楷體" w:eastAsia="標楷體" w:hAnsi="標楷體" w:hint="eastAsia"/>
                <w:sz w:val="24"/>
                <w:szCs w:val="24"/>
                <w:lang w:eastAsia="zh-TW"/>
              </w:rPr>
              <w:t>哺集乳室</w:t>
            </w:r>
            <w:proofErr w:type="gramEnd"/>
          </w:p>
        </w:tc>
        <w:tc>
          <w:tcPr>
            <w:tcW w:w="1559" w:type="dxa"/>
            <w:tcBorders>
              <w:top w:val="single" w:sz="4" w:space="0" w:color="000000"/>
              <w:left w:val="single" w:sz="4" w:space="0" w:color="auto"/>
              <w:bottom w:val="single" w:sz="4" w:space="0" w:color="000000"/>
              <w:right w:val="single" w:sz="4" w:space="0" w:color="000000"/>
            </w:tcBorders>
            <w:vAlign w:val="center"/>
          </w:tcPr>
          <w:p w14:paraId="583E5CBF"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6B78F1A9"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19DBDE47"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2EB0344"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CE90765"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01F263EB" w14:textId="02CD704F" w:rsidR="00235736" w:rsidRPr="00235736" w:rsidRDefault="00235736" w:rsidP="00235736">
            <w:pPr>
              <w:spacing w:line="0" w:lineRule="atLeast"/>
              <w:jc w:val="center"/>
              <w:rPr>
                <w:rFonts w:ascii="標楷體" w:eastAsia="標楷體" w:hAnsi="標楷體"/>
                <w:szCs w:val="24"/>
                <w:lang w:eastAsia="zh-TW"/>
              </w:rPr>
            </w:pPr>
            <w:r w:rsidRPr="00235736">
              <w:rPr>
                <w:rFonts w:ascii="標楷體" w:eastAsia="標楷體" w:hAnsi="標楷體" w:hint="eastAsia"/>
                <w:sz w:val="24"/>
                <w:szCs w:val="24"/>
                <w:lang w:eastAsia="zh-TW"/>
              </w:rPr>
              <w:t>□正常□異常</w:t>
            </w:r>
          </w:p>
        </w:tc>
        <w:tc>
          <w:tcPr>
            <w:tcW w:w="1417" w:type="dxa"/>
            <w:tcBorders>
              <w:top w:val="single" w:sz="4" w:space="0" w:color="000000"/>
              <w:left w:val="single" w:sz="4" w:space="0" w:color="000000"/>
              <w:bottom w:val="single" w:sz="4" w:space="0" w:color="000000"/>
              <w:right w:val="single" w:sz="4" w:space="0" w:color="000000"/>
            </w:tcBorders>
            <w:vAlign w:val="center"/>
          </w:tcPr>
          <w:p w14:paraId="4AEFD1BD"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6D4E0F4F"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6AE3DC3"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954" w:type="dxa"/>
            <w:tcBorders>
              <w:top w:val="single" w:sz="4" w:space="0" w:color="000000"/>
              <w:left w:val="single" w:sz="4" w:space="0" w:color="000000"/>
              <w:bottom w:val="single" w:sz="4" w:space="0" w:color="000000"/>
            </w:tcBorders>
            <w:vAlign w:val="center"/>
          </w:tcPr>
          <w:p w14:paraId="4584499E" w14:textId="77777777" w:rsidR="00235736" w:rsidRPr="009B795D" w:rsidRDefault="00235736" w:rsidP="00235736">
            <w:pPr>
              <w:spacing w:line="0" w:lineRule="atLeast"/>
              <w:jc w:val="center"/>
              <w:rPr>
                <w:rFonts w:ascii="標楷體" w:eastAsia="標楷體" w:hAnsi="標楷體"/>
                <w:sz w:val="28"/>
                <w:szCs w:val="28"/>
                <w:lang w:eastAsia="zh-TW"/>
              </w:rPr>
            </w:pPr>
          </w:p>
        </w:tc>
      </w:tr>
      <w:tr w:rsidR="00235736" w:rsidRPr="009B795D" w14:paraId="159BB78D" w14:textId="77777777" w:rsidTr="00235736">
        <w:trPr>
          <w:trHeight w:val="1452"/>
        </w:trPr>
        <w:tc>
          <w:tcPr>
            <w:tcW w:w="1135" w:type="dxa"/>
            <w:tcBorders>
              <w:top w:val="single" w:sz="4" w:space="0" w:color="000000"/>
              <w:bottom w:val="single" w:sz="4" w:space="0" w:color="000000"/>
              <w:right w:val="single" w:sz="4" w:space="0" w:color="000000"/>
            </w:tcBorders>
            <w:vAlign w:val="center"/>
          </w:tcPr>
          <w:p w14:paraId="72C95DB8" w14:textId="77777777" w:rsidR="00235736" w:rsidRPr="009B795D" w:rsidRDefault="00235736" w:rsidP="00235736">
            <w:pPr>
              <w:spacing w:line="0" w:lineRule="atLeast"/>
              <w:ind w:rightChars="128" w:right="307"/>
              <w:jc w:val="right"/>
              <w:rPr>
                <w:rFonts w:ascii="標楷體" w:eastAsia="標楷體" w:hAnsi="標楷體"/>
                <w:sz w:val="28"/>
                <w:szCs w:val="28"/>
                <w:lang w:eastAsia="zh-TW"/>
              </w:rPr>
            </w:pPr>
          </w:p>
        </w:tc>
        <w:tc>
          <w:tcPr>
            <w:tcW w:w="992" w:type="dxa"/>
            <w:tcBorders>
              <w:top w:val="single" w:sz="4" w:space="0" w:color="000000"/>
              <w:bottom w:val="single" w:sz="4" w:space="0" w:color="000000"/>
              <w:right w:val="single" w:sz="4" w:space="0" w:color="000000"/>
            </w:tcBorders>
          </w:tcPr>
          <w:p w14:paraId="321D5A8C" w14:textId="77777777" w:rsidR="00235736" w:rsidRPr="00514FF9" w:rsidRDefault="00235736" w:rsidP="00235736">
            <w:pPr>
              <w:spacing w:line="0" w:lineRule="atLeast"/>
              <w:jc w:val="both"/>
              <w:rPr>
                <w:rFonts w:ascii="標楷體" w:eastAsia="標楷體" w:hAnsi="標楷體"/>
                <w:szCs w:val="24"/>
                <w:lang w:eastAsia="zh-TW"/>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230F42E6"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□男廁所</w:t>
            </w:r>
          </w:p>
          <w:p w14:paraId="1B8623AF"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□女廁所</w:t>
            </w:r>
          </w:p>
          <w:p w14:paraId="0413B7E9"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□性別友善廁所</w:t>
            </w:r>
          </w:p>
          <w:p w14:paraId="03831621"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 xml:space="preserve">□無障礙廁所 </w:t>
            </w:r>
          </w:p>
          <w:p w14:paraId="56F4911B" w14:textId="77777777" w:rsidR="00235736" w:rsidRPr="00514FF9"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□親子廁所</w:t>
            </w:r>
          </w:p>
          <w:p w14:paraId="2B278CB2" w14:textId="7F6F9D95" w:rsidR="00235736" w:rsidRPr="00514FF9" w:rsidRDefault="00235736" w:rsidP="00235736">
            <w:pPr>
              <w:spacing w:line="0" w:lineRule="atLeast"/>
              <w:jc w:val="both"/>
              <w:rPr>
                <w:rFonts w:ascii="標楷體" w:eastAsia="標楷體" w:hAnsi="標楷體"/>
                <w:szCs w:val="24"/>
                <w:lang w:eastAsia="zh-TW"/>
              </w:rPr>
            </w:pPr>
            <w:r w:rsidRPr="00514FF9">
              <w:rPr>
                <w:rFonts w:ascii="標楷體" w:eastAsia="標楷體" w:hAnsi="標楷體" w:hint="eastAsia"/>
                <w:sz w:val="24"/>
                <w:szCs w:val="24"/>
                <w:lang w:eastAsia="zh-TW"/>
              </w:rPr>
              <w:t>□</w:t>
            </w:r>
            <w:proofErr w:type="gramStart"/>
            <w:r w:rsidRPr="00514FF9">
              <w:rPr>
                <w:rFonts w:ascii="標楷體" w:eastAsia="標楷體" w:hAnsi="標楷體" w:hint="eastAsia"/>
                <w:sz w:val="24"/>
                <w:szCs w:val="24"/>
                <w:lang w:eastAsia="zh-TW"/>
              </w:rPr>
              <w:t>哺集乳室</w:t>
            </w:r>
            <w:proofErr w:type="gramEnd"/>
          </w:p>
        </w:tc>
        <w:tc>
          <w:tcPr>
            <w:tcW w:w="1559" w:type="dxa"/>
            <w:tcBorders>
              <w:top w:val="single" w:sz="4" w:space="0" w:color="000000"/>
              <w:left w:val="single" w:sz="4" w:space="0" w:color="auto"/>
              <w:bottom w:val="single" w:sz="4" w:space="0" w:color="000000"/>
              <w:right w:val="single" w:sz="4" w:space="0" w:color="000000"/>
            </w:tcBorders>
            <w:vAlign w:val="center"/>
          </w:tcPr>
          <w:p w14:paraId="77FD6918"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4FB5A33F"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06448686"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0DE985F8"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52C532EA"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74D485B" w14:textId="723F2135" w:rsidR="00235736" w:rsidRPr="00235736" w:rsidRDefault="00235736" w:rsidP="00235736">
            <w:pPr>
              <w:spacing w:line="0" w:lineRule="atLeast"/>
              <w:jc w:val="center"/>
              <w:rPr>
                <w:rFonts w:ascii="標楷體" w:eastAsia="標楷體" w:hAnsi="標楷體"/>
                <w:szCs w:val="24"/>
                <w:lang w:eastAsia="zh-TW"/>
              </w:rPr>
            </w:pPr>
            <w:r w:rsidRPr="00235736">
              <w:rPr>
                <w:rFonts w:ascii="標楷體" w:eastAsia="標楷體" w:hAnsi="標楷體" w:hint="eastAsia"/>
                <w:sz w:val="24"/>
                <w:szCs w:val="24"/>
                <w:lang w:eastAsia="zh-TW"/>
              </w:rPr>
              <w:t>□正常□異常</w:t>
            </w:r>
          </w:p>
        </w:tc>
        <w:tc>
          <w:tcPr>
            <w:tcW w:w="1417" w:type="dxa"/>
            <w:tcBorders>
              <w:top w:val="single" w:sz="4" w:space="0" w:color="000000"/>
              <w:left w:val="single" w:sz="4" w:space="0" w:color="000000"/>
              <w:bottom w:val="single" w:sz="4" w:space="0" w:color="000000"/>
              <w:right w:val="single" w:sz="4" w:space="0" w:color="000000"/>
            </w:tcBorders>
            <w:vAlign w:val="center"/>
          </w:tcPr>
          <w:p w14:paraId="5ADD8DAB"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0090C552"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CEE995B"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954" w:type="dxa"/>
            <w:tcBorders>
              <w:top w:val="single" w:sz="4" w:space="0" w:color="000000"/>
              <w:left w:val="single" w:sz="4" w:space="0" w:color="000000"/>
              <w:bottom w:val="single" w:sz="4" w:space="0" w:color="000000"/>
            </w:tcBorders>
            <w:vAlign w:val="center"/>
          </w:tcPr>
          <w:p w14:paraId="787E053C" w14:textId="77777777" w:rsidR="00235736" w:rsidRPr="009B795D" w:rsidRDefault="00235736" w:rsidP="00235736">
            <w:pPr>
              <w:spacing w:line="0" w:lineRule="atLeast"/>
              <w:jc w:val="center"/>
              <w:rPr>
                <w:rFonts w:ascii="標楷體" w:eastAsia="標楷體" w:hAnsi="標楷體"/>
                <w:sz w:val="28"/>
                <w:szCs w:val="28"/>
                <w:lang w:eastAsia="zh-TW"/>
              </w:rPr>
            </w:pPr>
          </w:p>
        </w:tc>
      </w:tr>
      <w:tr w:rsidR="00235736" w:rsidRPr="009B795D" w14:paraId="5E7930C7" w14:textId="77777777" w:rsidTr="00235736">
        <w:trPr>
          <w:trHeight w:val="1452"/>
        </w:trPr>
        <w:tc>
          <w:tcPr>
            <w:tcW w:w="1135" w:type="dxa"/>
            <w:tcBorders>
              <w:top w:val="single" w:sz="4" w:space="0" w:color="000000"/>
              <w:bottom w:val="single" w:sz="4" w:space="0" w:color="000000"/>
              <w:right w:val="single" w:sz="4" w:space="0" w:color="000000"/>
            </w:tcBorders>
            <w:vAlign w:val="center"/>
          </w:tcPr>
          <w:p w14:paraId="0B212C9E" w14:textId="77777777" w:rsidR="00235736" w:rsidRPr="009B795D" w:rsidRDefault="00235736" w:rsidP="00235736">
            <w:pPr>
              <w:spacing w:line="0" w:lineRule="atLeast"/>
              <w:ind w:rightChars="128" w:right="307"/>
              <w:jc w:val="right"/>
              <w:rPr>
                <w:rFonts w:ascii="標楷體" w:eastAsia="標楷體" w:hAnsi="標楷體"/>
                <w:sz w:val="28"/>
                <w:szCs w:val="28"/>
                <w:lang w:eastAsia="zh-TW"/>
              </w:rPr>
            </w:pPr>
          </w:p>
        </w:tc>
        <w:tc>
          <w:tcPr>
            <w:tcW w:w="992" w:type="dxa"/>
            <w:tcBorders>
              <w:top w:val="single" w:sz="4" w:space="0" w:color="000000"/>
              <w:bottom w:val="single" w:sz="4" w:space="0" w:color="000000"/>
              <w:right w:val="single" w:sz="4" w:space="0" w:color="000000"/>
            </w:tcBorders>
          </w:tcPr>
          <w:p w14:paraId="12B964D2" w14:textId="77777777" w:rsidR="00235736" w:rsidRPr="00514FF9" w:rsidRDefault="00235736" w:rsidP="00235736">
            <w:pPr>
              <w:spacing w:line="0" w:lineRule="atLeast"/>
              <w:jc w:val="both"/>
              <w:rPr>
                <w:rFonts w:ascii="標楷體" w:eastAsia="標楷體" w:hAnsi="標楷體"/>
                <w:szCs w:val="24"/>
                <w:lang w:eastAsia="zh-TW"/>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223CCC63"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□男廁所</w:t>
            </w:r>
          </w:p>
          <w:p w14:paraId="1179B900"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□女廁所</w:t>
            </w:r>
          </w:p>
          <w:p w14:paraId="05BAEFF9"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□性別友善廁所</w:t>
            </w:r>
          </w:p>
          <w:p w14:paraId="6F94D50F"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 xml:space="preserve">□無障礙廁所 </w:t>
            </w:r>
          </w:p>
          <w:p w14:paraId="3BBE83BB" w14:textId="77777777" w:rsidR="00235736" w:rsidRPr="00514FF9"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□親子廁所</w:t>
            </w:r>
          </w:p>
          <w:p w14:paraId="6D5D8156" w14:textId="16D06A56" w:rsidR="00235736" w:rsidRPr="00514FF9" w:rsidRDefault="00235736" w:rsidP="00235736">
            <w:pPr>
              <w:spacing w:line="0" w:lineRule="atLeast"/>
              <w:jc w:val="both"/>
              <w:rPr>
                <w:rFonts w:ascii="標楷體" w:eastAsia="標楷體" w:hAnsi="標楷體"/>
                <w:szCs w:val="24"/>
                <w:lang w:eastAsia="zh-TW"/>
              </w:rPr>
            </w:pPr>
            <w:r w:rsidRPr="00514FF9">
              <w:rPr>
                <w:rFonts w:ascii="標楷體" w:eastAsia="標楷體" w:hAnsi="標楷體" w:hint="eastAsia"/>
                <w:sz w:val="24"/>
                <w:szCs w:val="24"/>
                <w:lang w:eastAsia="zh-TW"/>
              </w:rPr>
              <w:t>□</w:t>
            </w:r>
            <w:proofErr w:type="gramStart"/>
            <w:r w:rsidRPr="00514FF9">
              <w:rPr>
                <w:rFonts w:ascii="標楷體" w:eastAsia="標楷體" w:hAnsi="標楷體" w:hint="eastAsia"/>
                <w:sz w:val="24"/>
                <w:szCs w:val="24"/>
                <w:lang w:eastAsia="zh-TW"/>
              </w:rPr>
              <w:t>哺集乳室</w:t>
            </w:r>
            <w:proofErr w:type="gramEnd"/>
          </w:p>
        </w:tc>
        <w:tc>
          <w:tcPr>
            <w:tcW w:w="1559" w:type="dxa"/>
            <w:tcBorders>
              <w:top w:val="single" w:sz="4" w:space="0" w:color="000000"/>
              <w:left w:val="single" w:sz="4" w:space="0" w:color="auto"/>
              <w:bottom w:val="single" w:sz="4" w:space="0" w:color="000000"/>
              <w:right w:val="single" w:sz="4" w:space="0" w:color="000000"/>
            </w:tcBorders>
            <w:vAlign w:val="center"/>
          </w:tcPr>
          <w:p w14:paraId="548C3112"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143527D"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EC03BCF"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1FC34918"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1D7EFD8"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3737B129" w14:textId="7418E7F0" w:rsidR="00235736" w:rsidRPr="00235736" w:rsidRDefault="00235736" w:rsidP="00235736">
            <w:pPr>
              <w:spacing w:line="0" w:lineRule="atLeast"/>
              <w:jc w:val="center"/>
              <w:rPr>
                <w:rFonts w:ascii="標楷體" w:eastAsia="標楷體" w:hAnsi="標楷體"/>
                <w:szCs w:val="24"/>
                <w:lang w:eastAsia="zh-TW"/>
              </w:rPr>
            </w:pPr>
            <w:r w:rsidRPr="00235736">
              <w:rPr>
                <w:rFonts w:ascii="標楷體" w:eastAsia="標楷體" w:hAnsi="標楷體" w:hint="eastAsia"/>
                <w:sz w:val="24"/>
                <w:szCs w:val="24"/>
                <w:lang w:eastAsia="zh-TW"/>
              </w:rPr>
              <w:t>□正常□異常</w:t>
            </w:r>
          </w:p>
        </w:tc>
        <w:tc>
          <w:tcPr>
            <w:tcW w:w="1417" w:type="dxa"/>
            <w:tcBorders>
              <w:top w:val="single" w:sz="4" w:space="0" w:color="000000"/>
              <w:left w:val="single" w:sz="4" w:space="0" w:color="000000"/>
              <w:bottom w:val="single" w:sz="4" w:space="0" w:color="000000"/>
              <w:right w:val="single" w:sz="4" w:space="0" w:color="000000"/>
            </w:tcBorders>
            <w:vAlign w:val="center"/>
          </w:tcPr>
          <w:p w14:paraId="6E94418A"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48A34E8F"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C098E81"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954" w:type="dxa"/>
            <w:tcBorders>
              <w:top w:val="single" w:sz="4" w:space="0" w:color="000000"/>
              <w:left w:val="single" w:sz="4" w:space="0" w:color="000000"/>
              <w:bottom w:val="single" w:sz="4" w:space="0" w:color="000000"/>
            </w:tcBorders>
            <w:vAlign w:val="center"/>
          </w:tcPr>
          <w:p w14:paraId="55ACBA70" w14:textId="77777777" w:rsidR="00235736" w:rsidRPr="009B795D" w:rsidRDefault="00235736" w:rsidP="00235736">
            <w:pPr>
              <w:spacing w:line="0" w:lineRule="atLeast"/>
              <w:jc w:val="center"/>
              <w:rPr>
                <w:rFonts w:ascii="標楷體" w:eastAsia="標楷體" w:hAnsi="標楷體"/>
                <w:sz w:val="28"/>
                <w:szCs w:val="28"/>
                <w:lang w:eastAsia="zh-TW"/>
              </w:rPr>
            </w:pPr>
          </w:p>
        </w:tc>
      </w:tr>
      <w:tr w:rsidR="00235736" w:rsidRPr="009B795D" w14:paraId="176EADBE" w14:textId="77777777" w:rsidTr="00235736">
        <w:trPr>
          <w:trHeight w:val="1452"/>
        </w:trPr>
        <w:tc>
          <w:tcPr>
            <w:tcW w:w="1135" w:type="dxa"/>
            <w:tcBorders>
              <w:top w:val="single" w:sz="4" w:space="0" w:color="000000"/>
              <w:bottom w:val="single" w:sz="4" w:space="0" w:color="000000"/>
              <w:right w:val="single" w:sz="4" w:space="0" w:color="000000"/>
            </w:tcBorders>
            <w:vAlign w:val="center"/>
          </w:tcPr>
          <w:p w14:paraId="7B9C32D2" w14:textId="77777777" w:rsidR="00235736" w:rsidRPr="009B795D" w:rsidRDefault="00235736" w:rsidP="00235736">
            <w:pPr>
              <w:spacing w:line="0" w:lineRule="atLeast"/>
              <w:ind w:rightChars="128" w:right="307"/>
              <w:jc w:val="right"/>
              <w:rPr>
                <w:rFonts w:ascii="標楷體" w:eastAsia="標楷體" w:hAnsi="標楷體"/>
                <w:sz w:val="28"/>
                <w:szCs w:val="28"/>
                <w:lang w:eastAsia="zh-TW"/>
              </w:rPr>
            </w:pPr>
          </w:p>
        </w:tc>
        <w:tc>
          <w:tcPr>
            <w:tcW w:w="992" w:type="dxa"/>
            <w:tcBorders>
              <w:top w:val="single" w:sz="4" w:space="0" w:color="000000"/>
              <w:bottom w:val="single" w:sz="4" w:space="0" w:color="000000"/>
              <w:right w:val="single" w:sz="4" w:space="0" w:color="000000"/>
            </w:tcBorders>
          </w:tcPr>
          <w:p w14:paraId="325698E7" w14:textId="77777777" w:rsidR="00235736" w:rsidRPr="00514FF9" w:rsidRDefault="00235736" w:rsidP="00235736">
            <w:pPr>
              <w:spacing w:line="0" w:lineRule="atLeast"/>
              <w:jc w:val="both"/>
              <w:rPr>
                <w:rFonts w:ascii="標楷體" w:eastAsia="標楷體" w:hAnsi="標楷體"/>
                <w:szCs w:val="24"/>
                <w:lang w:eastAsia="zh-TW"/>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6463F96"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□男廁所</w:t>
            </w:r>
          </w:p>
          <w:p w14:paraId="20020ADD"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□女廁所</w:t>
            </w:r>
          </w:p>
          <w:p w14:paraId="0967864F"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□性別友善廁所</w:t>
            </w:r>
          </w:p>
          <w:p w14:paraId="63984180" w14:textId="77777777" w:rsidR="00235736"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 xml:space="preserve">□無障礙廁所 </w:t>
            </w:r>
          </w:p>
          <w:p w14:paraId="6315C7EB" w14:textId="77777777" w:rsidR="00235736" w:rsidRPr="00514FF9" w:rsidRDefault="00235736" w:rsidP="00235736">
            <w:pPr>
              <w:spacing w:line="0" w:lineRule="atLeast"/>
              <w:jc w:val="both"/>
              <w:rPr>
                <w:rFonts w:ascii="標楷體" w:eastAsia="標楷體" w:hAnsi="標楷體"/>
                <w:sz w:val="24"/>
                <w:szCs w:val="24"/>
                <w:lang w:eastAsia="zh-TW"/>
              </w:rPr>
            </w:pPr>
            <w:r w:rsidRPr="00514FF9">
              <w:rPr>
                <w:rFonts w:ascii="標楷體" w:eastAsia="標楷體" w:hAnsi="標楷體" w:hint="eastAsia"/>
                <w:sz w:val="24"/>
                <w:szCs w:val="24"/>
                <w:lang w:eastAsia="zh-TW"/>
              </w:rPr>
              <w:t>□親子廁所</w:t>
            </w:r>
          </w:p>
          <w:p w14:paraId="3F349E13" w14:textId="55A360A1" w:rsidR="00235736" w:rsidRPr="00514FF9" w:rsidRDefault="00235736" w:rsidP="00235736">
            <w:pPr>
              <w:spacing w:line="0" w:lineRule="atLeast"/>
              <w:jc w:val="both"/>
              <w:rPr>
                <w:rFonts w:ascii="標楷體" w:eastAsia="標楷體" w:hAnsi="標楷體"/>
                <w:szCs w:val="24"/>
                <w:lang w:eastAsia="zh-TW"/>
              </w:rPr>
            </w:pPr>
            <w:r w:rsidRPr="00514FF9">
              <w:rPr>
                <w:rFonts w:ascii="標楷體" w:eastAsia="標楷體" w:hAnsi="標楷體" w:hint="eastAsia"/>
                <w:sz w:val="24"/>
                <w:szCs w:val="24"/>
                <w:lang w:eastAsia="zh-TW"/>
              </w:rPr>
              <w:t>□</w:t>
            </w:r>
            <w:proofErr w:type="gramStart"/>
            <w:r w:rsidRPr="00514FF9">
              <w:rPr>
                <w:rFonts w:ascii="標楷體" w:eastAsia="標楷體" w:hAnsi="標楷體" w:hint="eastAsia"/>
                <w:sz w:val="24"/>
                <w:szCs w:val="24"/>
                <w:lang w:eastAsia="zh-TW"/>
              </w:rPr>
              <w:t>哺集乳室</w:t>
            </w:r>
            <w:proofErr w:type="gramEnd"/>
          </w:p>
        </w:tc>
        <w:tc>
          <w:tcPr>
            <w:tcW w:w="1559" w:type="dxa"/>
            <w:tcBorders>
              <w:top w:val="single" w:sz="4" w:space="0" w:color="000000"/>
              <w:left w:val="single" w:sz="4" w:space="0" w:color="auto"/>
              <w:bottom w:val="single" w:sz="4" w:space="0" w:color="000000"/>
              <w:right w:val="single" w:sz="4" w:space="0" w:color="000000"/>
            </w:tcBorders>
            <w:vAlign w:val="center"/>
          </w:tcPr>
          <w:p w14:paraId="77BEEDA8"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72B038D2"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6D80B49E"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7D9DF3A0"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2F98466C" w14:textId="77777777" w:rsidR="00235736" w:rsidRPr="00235736" w:rsidRDefault="00235736" w:rsidP="00235736">
            <w:pPr>
              <w:spacing w:line="0" w:lineRule="atLeast"/>
              <w:jc w:val="center"/>
              <w:rPr>
                <w:rFonts w:ascii="標楷體" w:eastAsia="標楷體" w:hAnsi="標楷體"/>
                <w:sz w:val="24"/>
                <w:szCs w:val="24"/>
                <w:lang w:eastAsia="zh-TW"/>
              </w:rPr>
            </w:pPr>
            <w:r w:rsidRPr="00235736">
              <w:rPr>
                <w:rFonts w:ascii="標楷體" w:eastAsia="標楷體" w:hAnsi="標楷體" w:hint="eastAsia"/>
                <w:sz w:val="24"/>
                <w:szCs w:val="24"/>
                <w:lang w:eastAsia="zh-TW"/>
              </w:rPr>
              <w:t>□正常□異常</w:t>
            </w:r>
          </w:p>
          <w:p w14:paraId="60A115AB" w14:textId="7FD27C77" w:rsidR="00235736" w:rsidRPr="00235736" w:rsidRDefault="00235736" w:rsidP="00235736">
            <w:pPr>
              <w:spacing w:line="0" w:lineRule="atLeast"/>
              <w:jc w:val="center"/>
              <w:rPr>
                <w:rFonts w:ascii="標楷體" w:eastAsia="標楷體" w:hAnsi="標楷體"/>
                <w:szCs w:val="24"/>
                <w:lang w:eastAsia="zh-TW"/>
              </w:rPr>
            </w:pPr>
            <w:r w:rsidRPr="00235736">
              <w:rPr>
                <w:rFonts w:ascii="標楷體" w:eastAsia="標楷體" w:hAnsi="標楷體" w:hint="eastAsia"/>
                <w:sz w:val="24"/>
                <w:szCs w:val="24"/>
                <w:lang w:eastAsia="zh-TW"/>
              </w:rPr>
              <w:t>□正常□異常</w:t>
            </w:r>
          </w:p>
        </w:tc>
        <w:tc>
          <w:tcPr>
            <w:tcW w:w="1417" w:type="dxa"/>
            <w:tcBorders>
              <w:top w:val="single" w:sz="4" w:space="0" w:color="000000"/>
              <w:left w:val="single" w:sz="4" w:space="0" w:color="000000"/>
              <w:bottom w:val="single" w:sz="4" w:space="0" w:color="000000"/>
              <w:right w:val="single" w:sz="4" w:space="0" w:color="000000"/>
            </w:tcBorders>
            <w:vAlign w:val="center"/>
          </w:tcPr>
          <w:p w14:paraId="1EC92800"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6104A8A"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A084EFF" w14:textId="77777777" w:rsidR="00235736" w:rsidRPr="009B795D" w:rsidRDefault="00235736" w:rsidP="00235736">
            <w:pPr>
              <w:spacing w:line="0" w:lineRule="atLeast"/>
              <w:jc w:val="center"/>
              <w:rPr>
                <w:rFonts w:ascii="標楷體" w:eastAsia="標楷體" w:hAnsi="標楷體"/>
                <w:sz w:val="28"/>
                <w:szCs w:val="28"/>
                <w:lang w:eastAsia="zh-TW"/>
              </w:rPr>
            </w:pPr>
          </w:p>
        </w:tc>
        <w:tc>
          <w:tcPr>
            <w:tcW w:w="954" w:type="dxa"/>
            <w:tcBorders>
              <w:top w:val="single" w:sz="4" w:space="0" w:color="000000"/>
              <w:left w:val="single" w:sz="4" w:space="0" w:color="000000"/>
              <w:bottom w:val="single" w:sz="4" w:space="0" w:color="000000"/>
            </w:tcBorders>
            <w:vAlign w:val="center"/>
          </w:tcPr>
          <w:p w14:paraId="0BCB75B1" w14:textId="77777777" w:rsidR="00235736" w:rsidRPr="009B795D" w:rsidRDefault="00235736" w:rsidP="00235736">
            <w:pPr>
              <w:spacing w:line="0" w:lineRule="atLeast"/>
              <w:jc w:val="center"/>
              <w:rPr>
                <w:rFonts w:ascii="標楷體" w:eastAsia="標楷體" w:hAnsi="標楷體"/>
                <w:sz w:val="28"/>
                <w:szCs w:val="28"/>
                <w:lang w:eastAsia="zh-TW"/>
              </w:rPr>
            </w:pPr>
          </w:p>
        </w:tc>
      </w:tr>
    </w:tbl>
    <w:p w14:paraId="5A7786CC" w14:textId="77777777" w:rsidR="00125A48" w:rsidRDefault="00125A48" w:rsidP="00125A48">
      <w:pPr>
        <w:widowControl/>
        <w:ind w:leftChars="-354" w:left="-850"/>
        <w:rPr>
          <w:rFonts w:ascii="標楷體" w:eastAsia="標楷體" w:hAnsi="標楷體"/>
          <w:sz w:val="32"/>
          <w:szCs w:val="32"/>
        </w:rPr>
      </w:pPr>
      <w:r>
        <w:rPr>
          <w:rFonts w:ascii="標楷體" w:eastAsia="標楷體" w:hAnsi="標楷體" w:hint="eastAsia"/>
          <w:sz w:val="32"/>
          <w:szCs w:val="32"/>
        </w:rPr>
        <w:t>※經停車場經營業者主管簽名後提供電子檔送機關備查。</w:t>
      </w:r>
    </w:p>
    <w:p w14:paraId="7E5CCD53" w14:textId="558B7695" w:rsidR="00256D35" w:rsidRDefault="009817DB" w:rsidP="00BA2313">
      <w:pPr>
        <w:pStyle w:val="2"/>
        <w:spacing w:before="180"/>
      </w:pPr>
      <w:bookmarkStart w:id="78" w:name="_Toc227307959"/>
      <w:r>
        <w:rPr>
          <w:rFonts w:hint="eastAsia"/>
        </w:rPr>
        <w:lastRenderedPageBreak/>
        <w:t>環境</w:t>
      </w:r>
      <w:r w:rsidR="007F4CF0">
        <w:rPr>
          <w:rFonts w:hint="eastAsia"/>
        </w:rPr>
        <w:t>維護</w:t>
      </w:r>
      <w:bookmarkEnd w:id="78"/>
    </w:p>
    <w:tbl>
      <w:tblPr>
        <w:tblStyle w:val="a5"/>
        <w:tblW w:w="8064" w:type="dxa"/>
        <w:tblInd w:w="720" w:type="dxa"/>
        <w:tblLook w:val="04A0" w:firstRow="1" w:lastRow="0" w:firstColumn="1" w:lastColumn="0" w:noHBand="0" w:noVBand="1"/>
      </w:tblPr>
      <w:tblGrid>
        <w:gridCol w:w="5654"/>
        <w:gridCol w:w="2410"/>
      </w:tblGrid>
      <w:tr w:rsidR="0085593D" w:rsidRPr="002F69E1" w14:paraId="2DE52A9B" w14:textId="77777777" w:rsidTr="0085593D">
        <w:tc>
          <w:tcPr>
            <w:tcW w:w="5654" w:type="dxa"/>
            <w:vAlign w:val="center"/>
          </w:tcPr>
          <w:p w14:paraId="12016925" w14:textId="4EDBD078" w:rsidR="0085593D" w:rsidRPr="00035807" w:rsidRDefault="0085593D" w:rsidP="0085593D">
            <w:pPr>
              <w:widowControl/>
              <w:spacing w:line="0" w:lineRule="atLeast"/>
              <w:jc w:val="center"/>
              <w:rPr>
                <w:rFonts w:ascii="標楷體" w:eastAsia="標楷體" w:hAnsi="標楷體" w:cs="Times New Roman"/>
                <w:color w:val="000000"/>
                <w:sz w:val="28"/>
                <w:szCs w:val="28"/>
              </w:rPr>
            </w:pPr>
            <w:r w:rsidRPr="0085593D">
              <w:rPr>
                <w:rFonts w:ascii="標楷體" w:eastAsia="標楷體" w:hAnsi="標楷體" w:hint="eastAsia"/>
                <w:sz w:val="28"/>
                <w:szCs w:val="28"/>
              </w:rPr>
              <w:t>規範</w:t>
            </w:r>
          </w:p>
        </w:tc>
        <w:tc>
          <w:tcPr>
            <w:tcW w:w="2410" w:type="dxa"/>
            <w:vAlign w:val="center"/>
          </w:tcPr>
          <w:p w14:paraId="5B2B799C" w14:textId="61D9619C"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罰則</w:t>
            </w:r>
          </w:p>
        </w:tc>
      </w:tr>
      <w:tr w:rsidR="0085593D" w:rsidRPr="002F69E1" w14:paraId="6B6E7F70" w14:textId="77777777" w:rsidTr="00002E92">
        <w:tc>
          <w:tcPr>
            <w:tcW w:w="5654" w:type="dxa"/>
          </w:tcPr>
          <w:p w14:paraId="147E8032" w14:textId="5E72939B" w:rsidR="0085593D" w:rsidRDefault="0085593D" w:rsidP="0085593D">
            <w:pPr>
              <w:widowControl/>
              <w:spacing w:line="0" w:lineRule="atLeast"/>
              <w:jc w:val="both"/>
              <w:rPr>
                <w:rFonts w:ascii="標楷體" w:eastAsia="標楷體" w:hAnsi="標楷體"/>
                <w:sz w:val="28"/>
                <w:szCs w:val="28"/>
              </w:rPr>
            </w:pPr>
            <w:r w:rsidRPr="00035807">
              <w:rPr>
                <w:rFonts w:ascii="標楷體" w:eastAsia="標楷體" w:hAnsi="標楷體" w:cs="Times New Roman" w:hint="eastAsia"/>
                <w:color w:val="000000"/>
                <w:sz w:val="28"/>
                <w:szCs w:val="28"/>
              </w:rPr>
              <w:t>廠商接獲</w:t>
            </w:r>
            <w:r w:rsidRPr="00253DBD">
              <w:rPr>
                <w:rFonts w:ascii="標楷體" w:eastAsia="標楷體" w:hAnsi="標楷體" w:hint="eastAsia"/>
                <w:color w:val="FF0000"/>
                <w:sz w:val="28"/>
                <w:szCs w:val="28"/>
              </w:rPr>
              <w:t>機關電話通知或1999高雄萬事通</w:t>
            </w:r>
            <w:r w:rsidRPr="00035807">
              <w:rPr>
                <w:rFonts w:ascii="標楷體" w:eastAsia="標楷體" w:hAnsi="標楷體" w:cs="Times New Roman" w:hint="eastAsia"/>
                <w:color w:val="000000"/>
                <w:sz w:val="28"/>
                <w:szCs w:val="28"/>
              </w:rPr>
              <w:t>通</w:t>
            </w:r>
            <w:r>
              <w:rPr>
                <w:rFonts w:ascii="標楷體" w:eastAsia="標楷體" w:hAnsi="標楷體" w:cs="Times New Roman" w:hint="eastAsia"/>
                <w:color w:val="000000"/>
                <w:sz w:val="28"/>
                <w:szCs w:val="28"/>
              </w:rPr>
              <w:t>報</w:t>
            </w:r>
            <w:r w:rsidRPr="00035807">
              <w:rPr>
                <w:rFonts w:ascii="標楷體" w:eastAsia="標楷體" w:hAnsi="標楷體" w:cs="Times New Roman" w:hint="eastAsia"/>
                <w:color w:val="000000"/>
                <w:sz w:val="28"/>
                <w:szCs w:val="28"/>
              </w:rPr>
              <w:t>履約場地有垃圾廢棄物(含垃圾、棄物或其他可視為垃圾廢棄物者)時，應於</w:t>
            </w:r>
            <w:r>
              <w:rPr>
                <w:rFonts w:ascii="標楷體" w:eastAsia="標楷體" w:hAnsi="標楷體" w:cs="Times New Roman"/>
                <w:b/>
                <w:color w:val="000000"/>
                <w:sz w:val="28"/>
                <w:szCs w:val="28"/>
              </w:rPr>
              <w:t>24</w:t>
            </w:r>
            <w:r w:rsidRPr="00035807">
              <w:rPr>
                <w:rFonts w:ascii="標楷體" w:eastAsia="標楷體" w:hAnsi="標楷體" w:cs="Times New Roman" w:hint="eastAsia"/>
                <w:b/>
                <w:color w:val="000000"/>
                <w:sz w:val="28"/>
                <w:szCs w:val="28"/>
              </w:rPr>
              <w:t>小時</w:t>
            </w:r>
            <w:r w:rsidRPr="00035807">
              <w:rPr>
                <w:rFonts w:ascii="標楷體" w:eastAsia="標楷體" w:hAnsi="標楷體" w:cs="Times New Roman" w:hint="eastAsia"/>
                <w:color w:val="000000"/>
                <w:sz w:val="28"/>
                <w:szCs w:val="28"/>
              </w:rPr>
              <w:t>內清理完畢，並回傳執行照片；</w:t>
            </w:r>
            <w:r w:rsidRPr="00035807">
              <w:rPr>
                <w:rFonts w:ascii="標楷體" w:eastAsia="標楷體" w:hAnsi="標楷體" w:cs="Times New Roman" w:hint="eastAsia"/>
                <w:b/>
                <w:color w:val="000000"/>
                <w:sz w:val="28"/>
                <w:szCs w:val="28"/>
              </w:rPr>
              <w:t>如機關另有指示處理期限者，依機關通知期限為</w:t>
            </w:r>
            <w:proofErr w:type="gramStart"/>
            <w:r w:rsidRPr="00035807">
              <w:rPr>
                <w:rFonts w:ascii="標楷體" w:eastAsia="標楷體" w:hAnsi="標楷體" w:cs="Times New Roman" w:hint="eastAsia"/>
                <w:b/>
                <w:color w:val="000000"/>
                <w:sz w:val="28"/>
                <w:szCs w:val="28"/>
              </w:rPr>
              <w:t>準</w:t>
            </w:r>
            <w:proofErr w:type="gramEnd"/>
            <w:r w:rsidRPr="00035807">
              <w:rPr>
                <w:rFonts w:ascii="標楷體" w:eastAsia="標楷體" w:hAnsi="標楷體" w:hint="eastAsia"/>
                <w:color w:val="000000"/>
                <w:sz w:val="28"/>
                <w:szCs w:val="28"/>
              </w:rPr>
              <w:t>；</w:t>
            </w:r>
            <w:r w:rsidRPr="00035807">
              <w:rPr>
                <w:rFonts w:ascii="標楷體" w:eastAsia="標楷體" w:hAnsi="標楷體" w:cs="Times New Roman" w:hint="eastAsia"/>
                <w:color w:val="000000"/>
                <w:sz w:val="28"/>
                <w:szCs w:val="28"/>
              </w:rPr>
              <w:t>如廠商確認垃圾廢棄物屬他機關（包商）遺留或棄置並經機關確認者，廠商得不受時限限制。</w:t>
            </w:r>
            <w:r w:rsidRPr="00A535CA">
              <w:rPr>
                <w:rFonts w:ascii="標楷體" w:eastAsia="標楷體" w:hAnsi="標楷體" w:hint="eastAsia"/>
                <w:sz w:val="28"/>
                <w:szCs w:val="28"/>
              </w:rPr>
              <w:t>如發現有</w:t>
            </w:r>
            <w:r>
              <w:rPr>
                <w:rFonts w:ascii="標楷體" w:eastAsia="標楷體" w:hAnsi="標楷體" w:hint="eastAsia"/>
                <w:sz w:val="28"/>
                <w:szCs w:val="28"/>
              </w:rPr>
              <w:t>人</w:t>
            </w:r>
            <w:r w:rsidRPr="00A535CA">
              <w:rPr>
                <w:rFonts w:ascii="標楷體" w:eastAsia="標楷體" w:hAnsi="標楷體" w:hint="eastAsia"/>
                <w:sz w:val="28"/>
                <w:szCs w:val="28"/>
              </w:rPr>
              <w:t>故意</w:t>
            </w:r>
            <w:r>
              <w:rPr>
                <w:rFonts w:ascii="標楷體" w:eastAsia="標楷體" w:hAnsi="標楷體" w:hint="eastAsia"/>
                <w:sz w:val="28"/>
                <w:szCs w:val="28"/>
              </w:rPr>
              <w:t>於場域內</w:t>
            </w:r>
            <w:r w:rsidRPr="00A535CA">
              <w:rPr>
                <w:rFonts w:ascii="標楷體" w:eastAsia="標楷體" w:hAnsi="標楷體" w:hint="eastAsia"/>
                <w:sz w:val="28"/>
                <w:szCs w:val="28"/>
              </w:rPr>
              <w:t>棄置垃圾廢棄物者，</w:t>
            </w:r>
            <w:r>
              <w:rPr>
                <w:rFonts w:ascii="標楷體" w:eastAsia="標楷體" w:hAnsi="標楷體" w:hint="eastAsia"/>
                <w:sz w:val="28"/>
                <w:szCs w:val="28"/>
              </w:rPr>
              <w:t>請廠商</w:t>
            </w:r>
            <w:r w:rsidRPr="00A535CA">
              <w:rPr>
                <w:rFonts w:ascii="標楷體" w:eastAsia="標楷體" w:hAnsi="標楷體" w:hint="eastAsia"/>
                <w:sz w:val="28"/>
                <w:szCs w:val="28"/>
              </w:rPr>
              <w:t>自行</w:t>
            </w:r>
            <w:proofErr w:type="gramStart"/>
            <w:r w:rsidRPr="00A535CA">
              <w:rPr>
                <w:rFonts w:ascii="標楷體" w:eastAsia="標楷體" w:hAnsi="標楷體" w:hint="eastAsia"/>
                <w:sz w:val="28"/>
                <w:szCs w:val="28"/>
              </w:rPr>
              <w:t>蒐</w:t>
            </w:r>
            <w:proofErr w:type="gramEnd"/>
            <w:r w:rsidRPr="00A535CA">
              <w:rPr>
                <w:rFonts w:ascii="標楷體" w:eastAsia="標楷體" w:hAnsi="標楷體" w:hint="eastAsia"/>
                <w:sz w:val="28"/>
                <w:szCs w:val="28"/>
              </w:rPr>
              <w:t>證向環保機關舉報</w:t>
            </w:r>
            <w:r w:rsidRPr="00A535CA">
              <w:rPr>
                <w:rFonts w:ascii="標楷體" w:eastAsia="標楷體" w:hAnsi="標楷體" w:hint="eastAsia"/>
                <w:sz w:val="28"/>
                <w:szCs w:val="24"/>
              </w:rPr>
              <w:t>。</w:t>
            </w:r>
          </w:p>
        </w:tc>
        <w:tc>
          <w:tcPr>
            <w:tcW w:w="2410" w:type="dxa"/>
            <w:vAlign w:val="center"/>
          </w:tcPr>
          <w:p w14:paraId="5408A9FF" w14:textId="005CAB63"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w:t>
            </w:r>
            <w:r w:rsidRPr="00ED7775">
              <w:rPr>
                <w:rFonts w:ascii="標楷體" w:eastAsia="標楷體" w:hAnsi="標楷體" w:hint="eastAsia"/>
                <w:sz w:val="28"/>
                <w:szCs w:val="28"/>
              </w:rPr>
              <w:t>次</w:t>
            </w:r>
            <w:r>
              <w:rPr>
                <w:rFonts w:ascii="標楷體" w:eastAsia="標楷體" w:hAnsi="標楷體" w:hint="eastAsia"/>
                <w:sz w:val="28"/>
                <w:szCs w:val="28"/>
              </w:rPr>
              <w:t>2</w:t>
            </w:r>
            <w:r>
              <w:rPr>
                <w:rFonts w:ascii="標楷體" w:eastAsia="標楷體" w:hAnsi="標楷體"/>
                <w:sz w:val="28"/>
                <w:szCs w:val="28"/>
              </w:rPr>
              <w:t>,000</w:t>
            </w:r>
            <w:r>
              <w:rPr>
                <w:rFonts w:ascii="標楷體" w:eastAsia="標楷體" w:hAnsi="標楷體" w:hint="eastAsia"/>
                <w:sz w:val="28"/>
                <w:szCs w:val="28"/>
              </w:rPr>
              <w:t>元</w:t>
            </w:r>
          </w:p>
        </w:tc>
      </w:tr>
      <w:tr w:rsidR="0085593D" w:rsidRPr="002F69E1" w14:paraId="4E5DB6ED" w14:textId="77777777" w:rsidTr="00002E92">
        <w:tc>
          <w:tcPr>
            <w:tcW w:w="5654" w:type="dxa"/>
            <w:vAlign w:val="center"/>
          </w:tcPr>
          <w:p w14:paraId="0C22866F" w14:textId="1A23AB24" w:rsidR="0085593D" w:rsidRPr="008C68C4" w:rsidRDefault="0085593D" w:rsidP="0085593D">
            <w:pPr>
              <w:widowControl/>
              <w:spacing w:line="0" w:lineRule="atLeast"/>
              <w:jc w:val="both"/>
              <w:rPr>
                <w:rFonts w:ascii="標楷體" w:eastAsia="標楷體" w:hAnsi="標楷體"/>
                <w:sz w:val="28"/>
                <w:szCs w:val="28"/>
              </w:rPr>
            </w:pPr>
            <w:r w:rsidRPr="00B534FE">
              <w:rPr>
                <w:rFonts w:ascii="標楷體" w:eastAsia="標楷體" w:hAnsi="標楷體" w:hint="eastAsia"/>
                <w:sz w:val="28"/>
                <w:szCs w:val="28"/>
              </w:rPr>
              <w:t>垃圾廢棄物應於當日運離現場，不得堆放棄置於場域內</w:t>
            </w:r>
            <w:r>
              <w:rPr>
                <w:rFonts w:ascii="標楷體" w:eastAsia="標楷體" w:hAnsi="標楷體" w:hint="eastAsia"/>
                <w:sz w:val="28"/>
                <w:szCs w:val="28"/>
              </w:rPr>
              <w:t>。</w:t>
            </w:r>
          </w:p>
        </w:tc>
        <w:tc>
          <w:tcPr>
            <w:tcW w:w="2410" w:type="dxa"/>
            <w:vAlign w:val="center"/>
          </w:tcPr>
          <w:p w14:paraId="238C09B9" w14:textId="477AA034"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w:t>
            </w:r>
            <w:r w:rsidRPr="00ED7775">
              <w:rPr>
                <w:rFonts w:ascii="標楷體" w:eastAsia="標楷體" w:hAnsi="標楷體" w:hint="eastAsia"/>
                <w:sz w:val="28"/>
                <w:szCs w:val="28"/>
              </w:rPr>
              <w:t>次</w:t>
            </w:r>
            <w:r>
              <w:rPr>
                <w:rFonts w:ascii="標楷體" w:eastAsia="標楷體" w:hAnsi="標楷體" w:hint="eastAsia"/>
                <w:sz w:val="28"/>
                <w:szCs w:val="28"/>
              </w:rPr>
              <w:t>2</w:t>
            </w:r>
            <w:r>
              <w:rPr>
                <w:rFonts w:ascii="標楷體" w:eastAsia="標楷體" w:hAnsi="標楷體"/>
                <w:sz w:val="28"/>
                <w:szCs w:val="28"/>
              </w:rPr>
              <w:t>,000</w:t>
            </w:r>
            <w:r>
              <w:rPr>
                <w:rFonts w:ascii="標楷體" w:eastAsia="標楷體" w:hAnsi="標楷體" w:hint="eastAsia"/>
                <w:sz w:val="28"/>
                <w:szCs w:val="28"/>
              </w:rPr>
              <w:t>元</w:t>
            </w:r>
          </w:p>
        </w:tc>
      </w:tr>
      <w:tr w:rsidR="0085593D" w:rsidRPr="002F69E1" w14:paraId="316214C4" w14:textId="77777777" w:rsidTr="00002E92">
        <w:tc>
          <w:tcPr>
            <w:tcW w:w="5654" w:type="dxa"/>
            <w:vAlign w:val="center"/>
          </w:tcPr>
          <w:p w14:paraId="564489D6" w14:textId="45A8B0C9" w:rsidR="0085593D" w:rsidRDefault="0085593D" w:rsidP="0085593D">
            <w:pPr>
              <w:widowControl/>
              <w:spacing w:line="0" w:lineRule="atLeast"/>
              <w:jc w:val="both"/>
              <w:rPr>
                <w:rFonts w:ascii="標楷體" w:eastAsia="標楷體" w:hAnsi="標楷體"/>
                <w:sz w:val="28"/>
                <w:szCs w:val="28"/>
              </w:rPr>
            </w:pPr>
            <w:r w:rsidRPr="008C68C4">
              <w:rPr>
                <w:rFonts w:ascii="標楷體" w:eastAsia="標楷體" w:hAnsi="標楷體" w:hint="eastAsia"/>
                <w:sz w:val="28"/>
                <w:szCs w:val="24"/>
              </w:rPr>
              <w:t>場域範圍內</w:t>
            </w:r>
            <w:r w:rsidRPr="008C68C4">
              <w:rPr>
                <w:rFonts w:ascii="標楷體" w:eastAsia="標楷體" w:hAnsi="標楷體" w:hint="eastAsia"/>
                <w:color w:val="000000"/>
                <w:sz w:val="28"/>
                <w:szCs w:val="24"/>
              </w:rPr>
              <w:t>（含退縮地）</w:t>
            </w:r>
            <w:r>
              <w:rPr>
                <w:rFonts w:ascii="標楷體" w:eastAsia="標楷體" w:hAnsi="標楷體" w:hint="eastAsia"/>
                <w:sz w:val="28"/>
                <w:szCs w:val="24"/>
              </w:rPr>
              <w:t>如有發現</w:t>
            </w:r>
            <w:r w:rsidRPr="008C68C4">
              <w:rPr>
                <w:rFonts w:ascii="標楷體" w:eastAsia="標楷體" w:hAnsi="標楷體" w:hint="eastAsia"/>
                <w:sz w:val="28"/>
                <w:szCs w:val="24"/>
              </w:rPr>
              <w:t>貓狗等屍體</w:t>
            </w:r>
            <w:r>
              <w:rPr>
                <w:rFonts w:ascii="標楷體" w:eastAsia="標楷體" w:hAnsi="標楷體" w:hint="eastAsia"/>
                <w:sz w:val="28"/>
                <w:szCs w:val="24"/>
              </w:rPr>
              <w:t>、</w:t>
            </w:r>
            <w:r w:rsidRPr="008C68C4">
              <w:rPr>
                <w:rFonts w:ascii="標楷體" w:eastAsia="標楷體" w:hAnsi="標楷體" w:hint="eastAsia"/>
                <w:color w:val="000000"/>
                <w:sz w:val="28"/>
                <w:szCs w:val="24"/>
              </w:rPr>
              <w:t>私人廣告物、廣告看板或廣告貼紙</w:t>
            </w:r>
            <w:r w:rsidRPr="008C68C4">
              <w:rPr>
                <w:rFonts w:ascii="標楷體" w:eastAsia="標楷體" w:hAnsi="標楷體" w:hint="eastAsia"/>
                <w:sz w:val="28"/>
                <w:szCs w:val="24"/>
              </w:rPr>
              <w:t>應隨時</w:t>
            </w:r>
            <w:r>
              <w:rPr>
                <w:rFonts w:ascii="標楷體" w:eastAsia="標楷體" w:hAnsi="標楷體" w:hint="eastAsia"/>
                <w:sz w:val="28"/>
                <w:szCs w:val="24"/>
              </w:rPr>
              <w:t>清除</w:t>
            </w:r>
            <w:r w:rsidRPr="008C68C4">
              <w:rPr>
                <w:rFonts w:ascii="標楷體" w:eastAsia="標楷體" w:hAnsi="標楷體" w:hint="eastAsia"/>
                <w:sz w:val="28"/>
                <w:szCs w:val="24"/>
              </w:rPr>
              <w:t>之。</w:t>
            </w:r>
          </w:p>
        </w:tc>
        <w:tc>
          <w:tcPr>
            <w:tcW w:w="2410" w:type="dxa"/>
            <w:vAlign w:val="center"/>
          </w:tcPr>
          <w:p w14:paraId="1E68B12F" w14:textId="38664E4E"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85593D" w:rsidRPr="002F69E1" w14:paraId="05945809" w14:textId="77777777" w:rsidTr="00002E92">
        <w:tc>
          <w:tcPr>
            <w:tcW w:w="5654" w:type="dxa"/>
            <w:vAlign w:val="center"/>
          </w:tcPr>
          <w:p w14:paraId="3ED1B1F5" w14:textId="2B10DF7B" w:rsidR="0085593D" w:rsidRPr="000F4EDB" w:rsidRDefault="0085593D" w:rsidP="0085593D">
            <w:pPr>
              <w:tabs>
                <w:tab w:val="left" w:pos="317"/>
              </w:tabs>
              <w:spacing w:line="400" w:lineRule="exact"/>
              <w:jc w:val="both"/>
              <w:rPr>
                <w:rFonts w:ascii="標楷體" w:eastAsia="標楷體" w:hAnsi="標楷體"/>
                <w:sz w:val="28"/>
                <w:szCs w:val="28"/>
              </w:rPr>
            </w:pPr>
            <w:r w:rsidRPr="000F4EDB">
              <w:rPr>
                <w:rFonts w:ascii="標楷體" w:eastAsia="標楷體" w:hAnsi="標楷體" w:hint="eastAsia"/>
                <w:sz w:val="28"/>
                <w:szCs w:val="28"/>
              </w:rPr>
              <w:t>場域設有廁所</w:t>
            </w:r>
            <w:r>
              <w:rPr>
                <w:rFonts w:ascii="標楷體" w:eastAsia="標楷體" w:hAnsi="標楷體" w:hint="eastAsia"/>
                <w:sz w:val="28"/>
                <w:szCs w:val="28"/>
              </w:rPr>
              <w:t>者</w:t>
            </w:r>
            <w:r w:rsidRPr="000F4EDB">
              <w:rPr>
                <w:rFonts w:ascii="標楷體" w:eastAsia="標楷體" w:hAnsi="標楷體" w:hint="eastAsia"/>
                <w:sz w:val="28"/>
                <w:szCs w:val="28"/>
              </w:rPr>
              <w:t>，應每日進行清潔，並符合下列規定。</w:t>
            </w:r>
          </w:p>
          <w:p w14:paraId="0DA4CF3C" w14:textId="77777777" w:rsidR="0085593D" w:rsidRDefault="0085593D" w:rsidP="0085593D">
            <w:pPr>
              <w:pStyle w:val="a3"/>
              <w:numPr>
                <w:ilvl w:val="0"/>
                <w:numId w:val="32"/>
              </w:numPr>
              <w:spacing w:line="400" w:lineRule="exact"/>
              <w:ind w:leftChars="0" w:left="884"/>
              <w:jc w:val="both"/>
              <w:rPr>
                <w:rFonts w:ascii="標楷體" w:eastAsia="標楷體" w:hAnsi="標楷體"/>
                <w:sz w:val="28"/>
                <w:szCs w:val="28"/>
              </w:rPr>
            </w:pPr>
            <w:r>
              <w:rPr>
                <w:rFonts w:ascii="標楷體" w:eastAsia="標楷體" w:hAnsi="標楷體" w:hint="eastAsia"/>
                <w:sz w:val="28"/>
                <w:szCs w:val="28"/>
              </w:rPr>
              <w:t>便器</w:t>
            </w:r>
            <w:r w:rsidRPr="008C68C4">
              <w:rPr>
                <w:rFonts w:ascii="標楷體" w:eastAsia="標楷體" w:hAnsi="標楷體" w:hint="eastAsia"/>
                <w:sz w:val="28"/>
                <w:szCs w:val="28"/>
              </w:rPr>
              <w:t>清潔</w:t>
            </w:r>
            <w:r>
              <w:rPr>
                <w:rFonts w:ascii="標楷體" w:eastAsia="標楷體" w:hAnsi="標楷體" w:hint="eastAsia"/>
                <w:sz w:val="28"/>
                <w:szCs w:val="28"/>
              </w:rPr>
              <w:t>維護，</w:t>
            </w:r>
            <w:r w:rsidRPr="008C68C4">
              <w:rPr>
                <w:rFonts w:ascii="標楷體" w:eastAsia="標楷體" w:hAnsi="標楷體" w:hint="eastAsia"/>
                <w:sz w:val="28"/>
                <w:szCs w:val="28"/>
              </w:rPr>
              <w:t>保持暢通</w:t>
            </w:r>
            <w:r>
              <w:rPr>
                <w:rFonts w:ascii="標楷體" w:eastAsia="標楷體" w:hAnsi="標楷體" w:hint="eastAsia"/>
                <w:sz w:val="28"/>
                <w:szCs w:val="28"/>
              </w:rPr>
              <w:t>。</w:t>
            </w:r>
          </w:p>
          <w:p w14:paraId="06AEF25D" w14:textId="77777777" w:rsidR="0085593D" w:rsidRPr="008C68C4" w:rsidRDefault="0085593D" w:rsidP="0085593D">
            <w:pPr>
              <w:pStyle w:val="a3"/>
              <w:numPr>
                <w:ilvl w:val="0"/>
                <w:numId w:val="32"/>
              </w:numPr>
              <w:spacing w:line="400" w:lineRule="exact"/>
              <w:ind w:leftChars="0" w:left="884"/>
              <w:jc w:val="both"/>
              <w:rPr>
                <w:rFonts w:ascii="標楷體" w:eastAsia="標楷體" w:hAnsi="標楷體"/>
                <w:sz w:val="28"/>
                <w:szCs w:val="28"/>
              </w:rPr>
            </w:pPr>
            <w:r w:rsidRPr="008C68C4">
              <w:rPr>
                <w:rFonts w:ascii="標楷體" w:eastAsia="標楷體" w:hAnsi="標楷體" w:hint="eastAsia"/>
                <w:sz w:val="28"/>
                <w:szCs w:val="28"/>
              </w:rPr>
              <w:t>地板</w:t>
            </w:r>
            <w:r>
              <w:rPr>
                <w:rFonts w:ascii="標楷體" w:eastAsia="標楷體" w:hAnsi="標楷體" w:hint="eastAsia"/>
                <w:sz w:val="28"/>
                <w:szCs w:val="28"/>
              </w:rPr>
              <w:t>維持</w:t>
            </w:r>
            <w:r w:rsidRPr="008C68C4">
              <w:rPr>
                <w:rFonts w:ascii="標楷體" w:eastAsia="標楷體" w:hAnsi="標楷體" w:hint="eastAsia"/>
                <w:sz w:val="28"/>
                <w:szCs w:val="28"/>
              </w:rPr>
              <w:t>乾燥。</w:t>
            </w:r>
          </w:p>
          <w:p w14:paraId="58BEA655" w14:textId="77777777" w:rsidR="0085593D" w:rsidRDefault="0085593D" w:rsidP="0085593D">
            <w:pPr>
              <w:pStyle w:val="a3"/>
              <w:numPr>
                <w:ilvl w:val="0"/>
                <w:numId w:val="32"/>
              </w:numPr>
              <w:spacing w:line="400" w:lineRule="exact"/>
              <w:ind w:leftChars="0" w:left="884"/>
              <w:jc w:val="both"/>
              <w:rPr>
                <w:rFonts w:ascii="標楷體" w:eastAsia="標楷體" w:hAnsi="標楷體"/>
                <w:sz w:val="28"/>
                <w:szCs w:val="28"/>
              </w:rPr>
            </w:pPr>
            <w:r>
              <w:rPr>
                <w:rFonts w:ascii="標楷體" w:eastAsia="標楷體" w:hAnsi="標楷體" w:hint="eastAsia"/>
                <w:sz w:val="28"/>
                <w:szCs w:val="28"/>
              </w:rPr>
              <w:t>廁所玻璃、鐵窗應維持清潔。</w:t>
            </w:r>
          </w:p>
          <w:p w14:paraId="1CFF264C" w14:textId="7605D4B9" w:rsidR="0085593D" w:rsidRPr="000F4EDB" w:rsidRDefault="0085593D" w:rsidP="0085593D">
            <w:pPr>
              <w:pStyle w:val="a3"/>
              <w:numPr>
                <w:ilvl w:val="0"/>
                <w:numId w:val="32"/>
              </w:numPr>
              <w:spacing w:line="400" w:lineRule="exact"/>
              <w:ind w:leftChars="0" w:left="884"/>
              <w:jc w:val="both"/>
              <w:rPr>
                <w:rFonts w:ascii="標楷體" w:eastAsia="標楷體" w:hAnsi="標楷體"/>
                <w:sz w:val="28"/>
                <w:szCs w:val="28"/>
              </w:rPr>
            </w:pPr>
            <w:r w:rsidRPr="000F4EDB">
              <w:rPr>
                <w:rFonts w:ascii="標楷體" w:eastAsia="標楷體" w:hAnsi="標楷體" w:hint="eastAsia"/>
                <w:sz w:val="28"/>
                <w:szCs w:val="28"/>
              </w:rPr>
              <w:t>洗手台應保持清潔。</w:t>
            </w:r>
          </w:p>
        </w:tc>
        <w:tc>
          <w:tcPr>
            <w:tcW w:w="2410" w:type="dxa"/>
            <w:vAlign w:val="center"/>
          </w:tcPr>
          <w:p w14:paraId="036CF234" w14:textId="15E1E218"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每次2</w:t>
            </w:r>
            <w:r>
              <w:rPr>
                <w:rFonts w:ascii="標楷體" w:eastAsia="標楷體" w:hAnsi="標楷體"/>
                <w:sz w:val="28"/>
                <w:szCs w:val="28"/>
              </w:rPr>
              <w:t>,000</w:t>
            </w:r>
            <w:r>
              <w:rPr>
                <w:rFonts w:ascii="標楷體" w:eastAsia="標楷體" w:hAnsi="標楷體" w:hint="eastAsia"/>
                <w:sz w:val="28"/>
                <w:szCs w:val="28"/>
              </w:rPr>
              <w:t>元</w:t>
            </w:r>
          </w:p>
        </w:tc>
      </w:tr>
      <w:tr w:rsidR="0085593D" w:rsidRPr="002F69E1" w14:paraId="21DD2CF2" w14:textId="77777777" w:rsidTr="00002E92">
        <w:tc>
          <w:tcPr>
            <w:tcW w:w="5654" w:type="dxa"/>
            <w:vAlign w:val="center"/>
          </w:tcPr>
          <w:p w14:paraId="02DC9B45" w14:textId="5AB6BDE5" w:rsidR="0085593D" w:rsidRPr="00DA1EA8" w:rsidRDefault="0085593D" w:rsidP="0085593D">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停車場</w:t>
            </w:r>
            <w:proofErr w:type="gramStart"/>
            <w:r w:rsidRPr="00480190">
              <w:rPr>
                <w:rFonts w:ascii="標楷體" w:eastAsia="標楷體" w:hAnsi="標楷體" w:hint="eastAsia"/>
                <w:sz w:val="28"/>
                <w:szCs w:val="28"/>
              </w:rPr>
              <w:t>排水格柵板</w:t>
            </w:r>
            <w:proofErr w:type="gramEnd"/>
            <w:r w:rsidRPr="00480190">
              <w:rPr>
                <w:rFonts w:ascii="標楷體" w:eastAsia="標楷體" w:hAnsi="標楷體" w:hint="eastAsia"/>
                <w:sz w:val="28"/>
                <w:szCs w:val="28"/>
              </w:rPr>
              <w:t>，應</w:t>
            </w:r>
            <w:r>
              <w:rPr>
                <w:rFonts w:ascii="標楷體" w:eastAsia="標楷體" w:hAnsi="標楷體" w:hint="eastAsia"/>
                <w:sz w:val="28"/>
                <w:szCs w:val="28"/>
              </w:rPr>
              <w:t>定期</w:t>
            </w:r>
            <w:r w:rsidRPr="00480190">
              <w:rPr>
                <w:rFonts w:ascii="標楷體" w:eastAsia="標楷體" w:hAnsi="標楷體" w:hint="eastAsia"/>
                <w:sz w:val="28"/>
                <w:szCs w:val="28"/>
              </w:rPr>
              <w:t>清掃及移除阻塞物</w:t>
            </w:r>
            <w:r>
              <w:rPr>
                <w:rFonts w:ascii="標楷體" w:eastAsia="標楷體" w:hAnsi="標楷體" w:hint="eastAsia"/>
                <w:sz w:val="28"/>
                <w:szCs w:val="28"/>
              </w:rPr>
              <w:t>，機關如有指定辦理週期者，應依機關指示辦理</w:t>
            </w:r>
            <w:r w:rsidRPr="00480190">
              <w:rPr>
                <w:rFonts w:ascii="標楷體" w:eastAsia="標楷體" w:hAnsi="標楷體" w:hint="eastAsia"/>
                <w:sz w:val="28"/>
                <w:szCs w:val="28"/>
              </w:rPr>
              <w:t>；雨後</w:t>
            </w:r>
            <w:proofErr w:type="gramStart"/>
            <w:r w:rsidRPr="00480190">
              <w:rPr>
                <w:rFonts w:ascii="標楷體" w:eastAsia="標楷體" w:hAnsi="標楷體" w:hint="eastAsia"/>
                <w:sz w:val="28"/>
                <w:szCs w:val="28"/>
              </w:rPr>
              <w:t>場域如有</w:t>
            </w:r>
            <w:proofErr w:type="gramEnd"/>
            <w:r w:rsidRPr="00480190">
              <w:rPr>
                <w:rFonts w:ascii="標楷體" w:eastAsia="標楷體" w:hAnsi="標楷體" w:hint="eastAsia"/>
                <w:sz w:val="28"/>
                <w:szCs w:val="28"/>
              </w:rPr>
              <w:t>積水情形，應儘速安排人員掃除。</w:t>
            </w:r>
          </w:p>
        </w:tc>
        <w:tc>
          <w:tcPr>
            <w:tcW w:w="2410" w:type="dxa"/>
            <w:vAlign w:val="center"/>
          </w:tcPr>
          <w:p w14:paraId="643D61C8" w14:textId="77777777" w:rsidR="0085593D" w:rsidRPr="007C3398" w:rsidRDefault="0085593D" w:rsidP="0085593D">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w:t>
            </w:r>
            <w:r w:rsidRPr="00ED7775">
              <w:rPr>
                <w:rFonts w:ascii="標楷體" w:eastAsia="標楷體" w:hAnsi="標楷體" w:hint="eastAsia"/>
                <w:sz w:val="28"/>
                <w:szCs w:val="28"/>
              </w:rPr>
              <w:t>次</w:t>
            </w:r>
            <w:r>
              <w:rPr>
                <w:rFonts w:ascii="標楷體" w:eastAsia="標楷體" w:hAnsi="標楷體" w:hint="eastAsia"/>
                <w:sz w:val="28"/>
                <w:szCs w:val="28"/>
              </w:rPr>
              <w:t>2</w:t>
            </w:r>
            <w:r>
              <w:rPr>
                <w:rFonts w:ascii="標楷體" w:eastAsia="標楷體" w:hAnsi="標楷體"/>
                <w:sz w:val="28"/>
                <w:szCs w:val="28"/>
              </w:rPr>
              <w:t>,000</w:t>
            </w:r>
            <w:r>
              <w:rPr>
                <w:rFonts w:ascii="標楷體" w:eastAsia="標楷體" w:hAnsi="標楷體" w:hint="eastAsia"/>
                <w:sz w:val="28"/>
                <w:szCs w:val="28"/>
              </w:rPr>
              <w:t>元</w:t>
            </w:r>
          </w:p>
        </w:tc>
      </w:tr>
      <w:tr w:rsidR="0085593D" w:rsidRPr="002F69E1" w14:paraId="5A29D517" w14:textId="77777777" w:rsidTr="0075674B">
        <w:tc>
          <w:tcPr>
            <w:tcW w:w="5654" w:type="dxa"/>
            <w:vAlign w:val="center"/>
          </w:tcPr>
          <w:p w14:paraId="39AF12CA" w14:textId="0C7B0F0C" w:rsidR="0085593D" w:rsidRDefault="0085593D" w:rsidP="0085593D">
            <w:pPr>
              <w:widowControl/>
              <w:spacing w:line="0" w:lineRule="atLeast"/>
              <w:jc w:val="both"/>
              <w:rPr>
                <w:rFonts w:ascii="標楷體" w:eastAsia="標楷體" w:hAnsi="標楷體"/>
                <w:sz w:val="28"/>
                <w:szCs w:val="28"/>
              </w:rPr>
            </w:pPr>
            <w:r>
              <w:rPr>
                <w:rFonts w:ascii="標楷體" w:eastAsia="標楷體" w:hAnsi="標楷體" w:hint="eastAsia"/>
                <w:sz w:val="28"/>
                <w:szCs w:val="28"/>
              </w:rPr>
              <w:t>廠商應按本契約植栽修剪規範辦理樹木植栽修剪作業。</w:t>
            </w:r>
          </w:p>
        </w:tc>
        <w:tc>
          <w:tcPr>
            <w:tcW w:w="2410" w:type="dxa"/>
            <w:vAlign w:val="center"/>
          </w:tcPr>
          <w:p w14:paraId="0C70B058" w14:textId="6E4D49CA"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sidRPr="00A62216">
              <w:rPr>
                <w:rFonts w:ascii="標楷體" w:eastAsia="標楷體" w:hAnsi="標楷體" w:hint="eastAsia"/>
                <w:sz w:val="28"/>
                <w:szCs w:val="28"/>
              </w:rPr>
              <w:t>每</w:t>
            </w:r>
            <w:r>
              <w:rPr>
                <w:rFonts w:ascii="標楷體" w:eastAsia="標楷體" w:hAnsi="標楷體" w:hint="eastAsia"/>
                <w:sz w:val="28"/>
                <w:szCs w:val="28"/>
              </w:rPr>
              <w:t>株30</w:t>
            </w:r>
            <w:r w:rsidRPr="00A62216">
              <w:rPr>
                <w:rFonts w:ascii="標楷體" w:eastAsia="標楷體" w:hAnsi="標楷體" w:hint="eastAsia"/>
                <w:sz w:val="28"/>
                <w:szCs w:val="28"/>
              </w:rPr>
              <w:t>,000元</w:t>
            </w:r>
          </w:p>
        </w:tc>
      </w:tr>
      <w:tr w:rsidR="0085593D" w:rsidRPr="002F69E1" w14:paraId="2B34A26E" w14:textId="77777777" w:rsidTr="00002E92">
        <w:tc>
          <w:tcPr>
            <w:tcW w:w="5654" w:type="dxa"/>
            <w:vAlign w:val="center"/>
          </w:tcPr>
          <w:p w14:paraId="021A693D" w14:textId="1BAF7D34" w:rsidR="0085593D" w:rsidRDefault="0085593D" w:rsidP="0085593D">
            <w:pPr>
              <w:widowControl/>
              <w:spacing w:line="0" w:lineRule="atLeast"/>
              <w:jc w:val="both"/>
              <w:rPr>
                <w:rFonts w:ascii="標楷體" w:eastAsia="標楷體" w:hAnsi="標楷體"/>
                <w:sz w:val="28"/>
                <w:szCs w:val="28"/>
              </w:rPr>
            </w:pPr>
            <w:r w:rsidRPr="00610890">
              <w:rPr>
                <w:rFonts w:ascii="標楷體" w:eastAsia="標楷體" w:hAnsi="標楷體" w:hint="eastAsia"/>
                <w:color w:val="000000"/>
                <w:sz w:val="28"/>
                <w:szCs w:val="24"/>
              </w:rPr>
              <w:t>廠商應依機關</w:t>
            </w:r>
            <w:r>
              <w:rPr>
                <w:rFonts w:ascii="標楷體" w:eastAsia="標楷體" w:hAnsi="標楷體" w:hint="eastAsia"/>
                <w:color w:val="000000"/>
                <w:sz w:val="28"/>
                <w:szCs w:val="24"/>
              </w:rPr>
              <w:t>指示，</w:t>
            </w:r>
            <w:r w:rsidRPr="00610890">
              <w:rPr>
                <w:rFonts w:ascii="標楷體" w:eastAsia="標楷體" w:hAnsi="標楷體" w:hint="eastAsia"/>
                <w:color w:val="000000"/>
                <w:sz w:val="28"/>
                <w:szCs w:val="24"/>
              </w:rPr>
              <w:t>限期移</w:t>
            </w:r>
            <w:r>
              <w:rPr>
                <w:rFonts w:ascii="標楷體" w:eastAsia="標楷體" w:hAnsi="標楷體" w:hint="eastAsia"/>
                <w:color w:val="000000"/>
                <w:sz w:val="28"/>
                <w:szCs w:val="24"/>
              </w:rPr>
              <w:t>(</w:t>
            </w:r>
            <w:r w:rsidRPr="00610890">
              <w:rPr>
                <w:rFonts w:ascii="標楷體" w:eastAsia="標楷體" w:hAnsi="標楷體" w:hint="eastAsia"/>
                <w:color w:val="000000"/>
                <w:sz w:val="28"/>
                <w:szCs w:val="24"/>
              </w:rPr>
              <w:t>摘</w:t>
            </w:r>
            <w:r>
              <w:rPr>
                <w:rFonts w:ascii="標楷體" w:eastAsia="標楷體" w:hAnsi="標楷體" w:hint="eastAsia"/>
                <w:color w:val="000000"/>
                <w:sz w:val="28"/>
                <w:szCs w:val="24"/>
              </w:rPr>
              <w:t>)</w:t>
            </w:r>
            <w:r w:rsidRPr="00610890">
              <w:rPr>
                <w:rFonts w:ascii="標楷體" w:eastAsia="標楷體" w:hAnsi="標楷體" w:hint="eastAsia"/>
                <w:color w:val="000000"/>
                <w:sz w:val="28"/>
                <w:szCs w:val="24"/>
              </w:rPr>
              <w:t>除</w:t>
            </w:r>
            <w:r>
              <w:rPr>
                <w:rFonts w:ascii="標楷體" w:eastAsia="標楷體" w:hAnsi="標楷體" w:hint="eastAsia"/>
                <w:color w:val="000000"/>
                <w:sz w:val="28"/>
                <w:szCs w:val="24"/>
              </w:rPr>
              <w:t>外來種植栽、</w:t>
            </w:r>
            <w:r w:rsidRPr="008C68C4">
              <w:rPr>
                <w:rFonts w:ascii="標楷體" w:eastAsia="標楷體" w:hAnsi="標楷體" w:hint="eastAsia"/>
                <w:color w:val="000000"/>
                <w:sz w:val="28"/>
                <w:szCs w:val="24"/>
              </w:rPr>
              <w:t>有毒植物</w:t>
            </w:r>
            <w:r>
              <w:rPr>
                <w:rFonts w:ascii="標楷體" w:eastAsia="標楷體" w:hAnsi="標楷體" w:hint="eastAsia"/>
                <w:color w:val="000000"/>
                <w:sz w:val="28"/>
                <w:szCs w:val="24"/>
              </w:rPr>
              <w:t>、</w:t>
            </w:r>
            <w:r w:rsidRPr="00610890">
              <w:rPr>
                <w:rFonts w:ascii="標楷體" w:eastAsia="標楷體" w:hAnsi="標楷體" w:hint="eastAsia"/>
                <w:color w:val="000000"/>
                <w:sz w:val="28"/>
                <w:szCs w:val="24"/>
              </w:rPr>
              <w:t>植栽果實或蜂巢</w:t>
            </w:r>
            <w:r>
              <w:rPr>
                <w:rFonts w:ascii="標楷體" w:eastAsia="標楷體" w:hAnsi="標楷體" w:hint="eastAsia"/>
                <w:color w:val="000000"/>
                <w:sz w:val="28"/>
                <w:szCs w:val="24"/>
              </w:rPr>
              <w:t>、機關指定物種</w:t>
            </w:r>
            <w:r w:rsidRPr="008C68C4">
              <w:rPr>
                <w:rFonts w:ascii="標楷體" w:eastAsia="標楷體" w:hAnsi="標楷體" w:hint="eastAsia"/>
                <w:color w:val="000000"/>
                <w:sz w:val="28"/>
                <w:szCs w:val="24"/>
              </w:rPr>
              <w:t>(</w:t>
            </w:r>
            <w:r>
              <w:rPr>
                <w:rFonts w:ascii="標楷體" w:eastAsia="標楷體" w:hAnsi="標楷體" w:hint="eastAsia"/>
                <w:color w:val="000000"/>
                <w:sz w:val="28"/>
                <w:szCs w:val="24"/>
              </w:rPr>
              <w:t>例如</w:t>
            </w:r>
            <w:proofErr w:type="gramStart"/>
            <w:r w:rsidRPr="008C68C4">
              <w:rPr>
                <w:rFonts w:ascii="標楷體" w:eastAsia="標楷體" w:hAnsi="標楷體" w:hint="eastAsia"/>
                <w:color w:val="000000"/>
                <w:sz w:val="28"/>
                <w:szCs w:val="24"/>
              </w:rPr>
              <w:t>銀膠菊</w:t>
            </w:r>
            <w:r>
              <w:rPr>
                <w:rFonts w:ascii="標楷體" w:eastAsia="標楷體" w:hAnsi="標楷體" w:hint="eastAsia"/>
                <w:color w:val="000000"/>
                <w:sz w:val="28"/>
                <w:szCs w:val="24"/>
              </w:rPr>
              <w:t>或</w:t>
            </w:r>
            <w:proofErr w:type="gramEnd"/>
            <w:r>
              <w:rPr>
                <w:rFonts w:ascii="標楷體" w:eastAsia="標楷體" w:hAnsi="標楷體" w:hint="eastAsia"/>
                <w:color w:val="000000"/>
                <w:sz w:val="28"/>
                <w:szCs w:val="24"/>
              </w:rPr>
              <w:t>其他</w:t>
            </w:r>
            <w:r w:rsidRPr="008C68C4">
              <w:rPr>
                <w:rFonts w:ascii="標楷體" w:eastAsia="標楷體" w:hAnsi="標楷體" w:hint="eastAsia"/>
                <w:color w:val="000000"/>
                <w:sz w:val="28"/>
                <w:szCs w:val="24"/>
              </w:rPr>
              <w:t>)</w:t>
            </w:r>
            <w:r w:rsidRPr="00610890">
              <w:rPr>
                <w:rFonts w:ascii="標楷體" w:eastAsia="標楷體" w:hAnsi="標楷體" w:hint="eastAsia"/>
                <w:color w:val="000000"/>
                <w:sz w:val="28"/>
                <w:szCs w:val="24"/>
              </w:rPr>
              <w:t>。</w:t>
            </w:r>
          </w:p>
        </w:tc>
        <w:tc>
          <w:tcPr>
            <w:tcW w:w="2410" w:type="dxa"/>
            <w:vAlign w:val="center"/>
          </w:tcPr>
          <w:p w14:paraId="4A43EF00" w14:textId="0EC23B54"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每次2</w:t>
            </w:r>
            <w:r>
              <w:rPr>
                <w:rFonts w:ascii="標楷體" w:eastAsia="標楷體" w:hAnsi="標楷體"/>
                <w:sz w:val="28"/>
                <w:szCs w:val="28"/>
              </w:rPr>
              <w:t>,000</w:t>
            </w:r>
            <w:r>
              <w:rPr>
                <w:rFonts w:ascii="標楷體" w:eastAsia="標楷體" w:hAnsi="標楷體" w:hint="eastAsia"/>
                <w:sz w:val="28"/>
                <w:szCs w:val="28"/>
              </w:rPr>
              <w:t>元</w:t>
            </w:r>
          </w:p>
        </w:tc>
      </w:tr>
      <w:tr w:rsidR="0085593D" w:rsidRPr="002F69E1" w14:paraId="770D5E6A" w14:textId="77777777" w:rsidTr="00002E92">
        <w:tc>
          <w:tcPr>
            <w:tcW w:w="5654" w:type="dxa"/>
            <w:vAlign w:val="center"/>
          </w:tcPr>
          <w:p w14:paraId="0DFACAC0" w14:textId="4F8B8827" w:rsidR="0085593D" w:rsidRDefault="0085593D" w:rsidP="0085593D">
            <w:pPr>
              <w:widowControl/>
              <w:spacing w:line="0" w:lineRule="atLeast"/>
              <w:jc w:val="both"/>
              <w:rPr>
                <w:rFonts w:ascii="標楷體" w:eastAsia="標楷體" w:hAnsi="標楷體"/>
                <w:color w:val="000000"/>
                <w:sz w:val="28"/>
                <w:szCs w:val="24"/>
              </w:rPr>
            </w:pPr>
            <w:r w:rsidRPr="00F0627F">
              <w:rPr>
                <w:rFonts w:ascii="標楷體" w:eastAsia="標楷體" w:hAnsi="標楷體" w:hint="eastAsia"/>
                <w:color w:val="000000"/>
                <w:sz w:val="28"/>
                <w:szCs w:val="24"/>
              </w:rPr>
              <w:t>廠商應</w:t>
            </w:r>
            <w:r>
              <w:rPr>
                <w:rFonts w:ascii="標楷體" w:eastAsia="標楷體" w:hAnsi="標楷體" w:hint="eastAsia"/>
                <w:color w:val="000000"/>
                <w:sz w:val="28"/>
                <w:szCs w:val="24"/>
              </w:rPr>
              <w:t>依機關指示協助清點植栽數量及</w:t>
            </w:r>
            <w:proofErr w:type="gramStart"/>
            <w:r>
              <w:rPr>
                <w:rFonts w:ascii="標楷體" w:eastAsia="標楷體" w:hAnsi="標楷體" w:hint="eastAsia"/>
                <w:color w:val="000000"/>
                <w:sz w:val="28"/>
                <w:szCs w:val="24"/>
              </w:rPr>
              <w:t>彙整植栽</w:t>
            </w:r>
            <w:proofErr w:type="gramEnd"/>
            <w:r>
              <w:rPr>
                <w:rFonts w:ascii="標楷體" w:eastAsia="標楷體" w:hAnsi="標楷體" w:hint="eastAsia"/>
                <w:color w:val="000000"/>
                <w:sz w:val="28"/>
                <w:szCs w:val="24"/>
              </w:rPr>
              <w:t>現況</w:t>
            </w:r>
            <w:r w:rsidRPr="00F0627F">
              <w:rPr>
                <w:rFonts w:ascii="標楷體" w:eastAsia="標楷體" w:hAnsi="標楷體" w:hint="eastAsia"/>
                <w:color w:val="000000"/>
                <w:sz w:val="28"/>
                <w:szCs w:val="24"/>
              </w:rPr>
              <w:t>。</w:t>
            </w:r>
          </w:p>
        </w:tc>
        <w:tc>
          <w:tcPr>
            <w:tcW w:w="2410" w:type="dxa"/>
            <w:vAlign w:val="center"/>
          </w:tcPr>
          <w:p w14:paraId="6940D3E1" w14:textId="3189B412"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85593D" w:rsidRPr="002F69E1" w14:paraId="408BCE56" w14:textId="77777777" w:rsidTr="00002E92">
        <w:tc>
          <w:tcPr>
            <w:tcW w:w="5654" w:type="dxa"/>
            <w:vAlign w:val="center"/>
          </w:tcPr>
          <w:p w14:paraId="5273040C" w14:textId="6B40650D" w:rsidR="0085593D" w:rsidRDefault="0085593D" w:rsidP="0085593D">
            <w:pPr>
              <w:widowControl/>
              <w:spacing w:line="0" w:lineRule="atLeast"/>
              <w:jc w:val="both"/>
              <w:rPr>
                <w:rFonts w:ascii="標楷體" w:eastAsia="標楷體" w:hAnsi="標楷體"/>
                <w:sz w:val="28"/>
                <w:szCs w:val="28"/>
              </w:rPr>
            </w:pPr>
            <w:r>
              <w:rPr>
                <w:rFonts w:ascii="標楷體" w:eastAsia="標楷體" w:hAnsi="標楷體" w:hint="eastAsia"/>
                <w:sz w:val="28"/>
                <w:szCs w:val="28"/>
              </w:rPr>
              <w:t>廠商</w:t>
            </w:r>
            <w:r>
              <w:rPr>
                <w:rFonts w:ascii="標楷體" w:eastAsia="標楷體" w:hAnsi="標楷體" w:hint="eastAsia"/>
                <w:sz w:val="28"/>
                <w:szCs w:val="24"/>
              </w:rPr>
              <w:t>應配合機關指示，並依「環境用藥管理法」規定，執行</w:t>
            </w:r>
            <w:r w:rsidRPr="008C68C4">
              <w:rPr>
                <w:rFonts w:ascii="標楷體" w:eastAsia="標楷體" w:hAnsi="標楷體" w:hint="eastAsia"/>
                <w:sz w:val="28"/>
                <w:szCs w:val="24"/>
              </w:rPr>
              <w:t>場域消毒</w:t>
            </w:r>
            <w:r>
              <w:rPr>
                <w:rFonts w:ascii="標楷體" w:eastAsia="標楷體" w:hAnsi="標楷體" w:hint="eastAsia"/>
                <w:sz w:val="28"/>
                <w:szCs w:val="28"/>
              </w:rPr>
              <w:t>及</w:t>
            </w:r>
            <w:r>
              <w:rPr>
                <w:rFonts w:ascii="標楷體" w:eastAsia="標楷體" w:hAnsi="標楷體" w:hint="eastAsia"/>
                <w:sz w:val="28"/>
                <w:szCs w:val="24"/>
              </w:rPr>
              <w:t>病媒</w:t>
            </w:r>
            <w:r>
              <w:rPr>
                <w:rFonts w:ascii="標楷體" w:eastAsia="標楷體" w:hAnsi="標楷體" w:hint="eastAsia"/>
                <w:sz w:val="28"/>
                <w:szCs w:val="28"/>
              </w:rPr>
              <w:t>（例如小黑</w:t>
            </w:r>
            <w:r>
              <w:rPr>
                <w:rFonts w:ascii="標楷體" w:eastAsia="標楷體" w:hAnsi="標楷體" w:hint="eastAsia"/>
                <w:sz w:val="28"/>
                <w:szCs w:val="28"/>
              </w:rPr>
              <w:lastRenderedPageBreak/>
              <w:t>蚊、紅火蟻、琉璃蟻或其他害蟲）</w:t>
            </w:r>
            <w:r>
              <w:rPr>
                <w:rFonts w:ascii="標楷體" w:eastAsia="標楷體" w:hAnsi="標楷體" w:hint="eastAsia"/>
                <w:sz w:val="28"/>
                <w:szCs w:val="24"/>
              </w:rPr>
              <w:t>防治</w:t>
            </w:r>
            <w:r>
              <w:rPr>
                <w:rFonts w:ascii="標楷體" w:eastAsia="標楷體" w:hAnsi="標楷體" w:hint="eastAsia"/>
                <w:sz w:val="28"/>
                <w:szCs w:val="28"/>
              </w:rPr>
              <w:t>作業，並將成果報機關備查。</w:t>
            </w:r>
          </w:p>
        </w:tc>
        <w:tc>
          <w:tcPr>
            <w:tcW w:w="2410" w:type="dxa"/>
            <w:vAlign w:val="center"/>
          </w:tcPr>
          <w:p w14:paraId="216F2930" w14:textId="4DE169CF"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lastRenderedPageBreak/>
              <w:t>每次</w:t>
            </w:r>
            <w:r>
              <w:rPr>
                <w:rFonts w:ascii="標楷體" w:eastAsia="標楷體" w:hAnsi="標楷體"/>
                <w:sz w:val="28"/>
                <w:szCs w:val="28"/>
              </w:rPr>
              <w:t>5,000</w:t>
            </w:r>
            <w:r>
              <w:rPr>
                <w:rFonts w:ascii="標楷體" w:eastAsia="標楷體" w:hAnsi="標楷體" w:hint="eastAsia"/>
                <w:sz w:val="28"/>
                <w:szCs w:val="28"/>
              </w:rPr>
              <w:t>元</w:t>
            </w:r>
          </w:p>
        </w:tc>
      </w:tr>
      <w:tr w:rsidR="0085593D" w:rsidRPr="002F69E1" w14:paraId="3F5EC94A" w14:textId="77777777" w:rsidTr="0075674B">
        <w:tc>
          <w:tcPr>
            <w:tcW w:w="5654" w:type="dxa"/>
            <w:vAlign w:val="center"/>
          </w:tcPr>
          <w:p w14:paraId="3820E4F3" w14:textId="77777777" w:rsidR="0085593D" w:rsidRDefault="0085593D" w:rsidP="0085593D">
            <w:pPr>
              <w:widowControl/>
              <w:spacing w:line="0" w:lineRule="atLeast"/>
              <w:jc w:val="both"/>
              <w:rPr>
                <w:rFonts w:ascii="標楷體" w:eastAsia="標楷體" w:hAnsi="標楷體"/>
                <w:sz w:val="28"/>
                <w:szCs w:val="28"/>
              </w:rPr>
            </w:pPr>
            <w:r>
              <w:rPr>
                <w:rFonts w:ascii="標楷體" w:eastAsia="標楷體" w:hAnsi="標楷體" w:hint="eastAsia"/>
                <w:color w:val="000000"/>
                <w:sz w:val="28"/>
                <w:szCs w:val="28"/>
              </w:rPr>
              <w:t>施工</w:t>
            </w:r>
            <w:proofErr w:type="gramStart"/>
            <w:r>
              <w:rPr>
                <w:rFonts w:ascii="標楷體" w:eastAsia="標楷體" w:hAnsi="標楷體" w:hint="eastAsia"/>
                <w:color w:val="000000"/>
                <w:sz w:val="28"/>
                <w:szCs w:val="28"/>
              </w:rPr>
              <w:t>現場未駛離</w:t>
            </w:r>
            <w:proofErr w:type="gramEnd"/>
            <w:r>
              <w:rPr>
                <w:rFonts w:ascii="標楷體" w:eastAsia="標楷體" w:hAnsi="標楷體" w:hint="eastAsia"/>
                <w:color w:val="000000"/>
                <w:sz w:val="28"/>
                <w:szCs w:val="28"/>
              </w:rPr>
              <w:t>車輛，廠商</w:t>
            </w:r>
            <w:proofErr w:type="gramStart"/>
            <w:r w:rsidRPr="008C26A3">
              <w:rPr>
                <w:rFonts w:ascii="標楷體" w:eastAsia="標楷體" w:hAnsi="標楷體" w:hint="eastAsia"/>
                <w:spacing w:val="4"/>
                <w:sz w:val="28"/>
                <w:szCs w:val="28"/>
              </w:rPr>
              <w:t>移置</w:t>
            </w:r>
            <w:r>
              <w:rPr>
                <w:rFonts w:ascii="標楷體" w:eastAsia="標楷體" w:hAnsi="標楷體" w:hint="eastAsia"/>
                <w:spacing w:val="4"/>
                <w:sz w:val="28"/>
                <w:szCs w:val="28"/>
              </w:rPr>
              <w:t>至他處</w:t>
            </w:r>
            <w:proofErr w:type="gramEnd"/>
            <w:r>
              <w:rPr>
                <w:rFonts w:ascii="標楷體" w:eastAsia="標楷體" w:hAnsi="標楷體" w:hint="eastAsia"/>
                <w:spacing w:val="4"/>
                <w:sz w:val="28"/>
                <w:szCs w:val="28"/>
              </w:rPr>
              <w:t>前，</w:t>
            </w:r>
            <w:r>
              <w:rPr>
                <w:rFonts w:ascii="標楷體" w:eastAsia="標楷體" w:hAnsi="標楷體" w:hint="eastAsia"/>
                <w:sz w:val="28"/>
                <w:szCs w:val="28"/>
              </w:rPr>
              <w:t>應</w:t>
            </w:r>
            <w:r w:rsidRPr="008C26A3">
              <w:rPr>
                <w:rFonts w:ascii="標楷體" w:eastAsia="標楷體" w:hAnsi="標楷體" w:hint="eastAsia"/>
                <w:sz w:val="28"/>
                <w:szCs w:val="28"/>
              </w:rPr>
              <w:t>拍照錄影存證，</w:t>
            </w:r>
            <w:r>
              <w:rPr>
                <w:rFonts w:ascii="標楷體" w:eastAsia="標楷體" w:hAnsi="標楷體" w:hint="eastAsia"/>
                <w:sz w:val="28"/>
                <w:szCs w:val="28"/>
              </w:rPr>
              <w:t>並記錄</w:t>
            </w:r>
            <w:r w:rsidRPr="008C26A3">
              <w:rPr>
                <w:rFonts w:ascii="標楷體" w:eastAsia="標楷體" w:hAnsi="標楷體" w:hint="eastAsia"/>
                <w:sz w:val="28"/>
                <w:szCs w:val="28"/>
              </w:rPr>
              <w:t>車體現有瑕疵傷痕</w:t>
            </w:r>
            <w:r>
              <w:rPr>
                <w:rFonts w:ascii="標楷體" w:eastAsia="標楷體" w:hAnsi="標楷體" w:hint="eastAsia"/>
                <w:sz w:val="28"/>
                <w:szCs w:val="28"/>
              </w:rPr>
              <w:t>及</w:t>
            </w:r>
            <w:r w:rsidRPr="008C26A3">
              <w:rPr>
                <w:rFonts w:ascii="標楷體" w:eastAsia="標楷體" w:hAnsi="標楷體" w:hint="eastAsia"/>
                <w:sz w:val="28"/>
                <w:szCs w:val="28"/>
              </w:rPr>
              <w:t>拖吊機具接觸車體</w:t>
            </w:r>
            <w:r>
              <w:rPr>
                <w:rFonts w:ascii="標楷體" w:eastAsia="標楷體" w:hAnsi="標楷體" w:hint="eastAsia"/>
                <w:sz w:val="28"/>
                <w:szCs w:val="28"/>
              </w:rPr>
              <w:t>位置。</w:t>
            </w:r>
          </w:p>
        </w:tc>
        <w:tc>
          <w:tcPr>
            <w:tcW w:w="2410" w:type="dxa"/>
            <w:vAlign w:val="center"/>
          </w:tcPr>
          <w:p w14:paraId="60FC0528" w14:textId="48918452"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sidRPr="00A62216">
              <w:rPr>
                <w:rFonts w:ascii="標楷體" w:eastAsia="標楷體" w:hAnsi="標楷體" w:hint="eastAsia"/>
                <w:sz w:val="28"/>
                <w:szCs w:val="28"/>
              </w:rPr>
              <w:t>每次</w:t>
            </w:r>
            <w:r>
              <w:rPr>
                <w:rFonts w:ascii="標楷體" w:eastAsia="標楷體" w:hAnsi="標楷體"/>
                <w:sz w:val="28"/>
                <w:szCs w:val="28"/>
              </w:rPr>
              <w:t>2</w:t>
            </w:r>
            <w:r w:rsidRPr="00A62216">
              <w:rPr>
                <w:rFonts w:ascii="標楷體" w:eastAsia="標楷體" w:hAnsi="標楷體" w:hint="eastAsia"/>
                <w:sz w:val="28"/>
                <w:szCs w:val="28"/>
              </w:rPr>
              <w:t>,000元</w:t>
            </w:r>
          </w:p>
        </w:tc>
      </w:tr>
      <w:tr w:rsidR="0085593D" w:rsidRPr="002F69E1" w14:paraId="4C749DEB" w14:textId="77777777" w:rsidTr="00002E92">
        <w:tc>
          <w:tcPr>
            <w:tcW w:w="5654" w:type="dxa"/>
            <w:vAlign w:val="center"/>
          </w:tcPr>
          <w:p w14:paraId="3C33C7F5" w14:textId="41914510" w:rsidR="0085593D" w:rsidRDefault="0085593D" w:rsidP="0085593D">
            <w:pPr>
              <w:widowControl/>
              <w:spacing w:line="0" w:lineRule="atLeast"/>
              <w:jc w:val="both"/>
              <w:rPr>
                <w:rFonts w:ascii="標楷體" w:eastAsia="標楷體" w:hAnsi="標楷體"/>
                <w:sz w:val="28"/>
                <w:szCs w:val="28"/>
              </w:rPr>
            </w:pPr>
            <w:r>
              <w:rPr>
                <w:rFonts w:ascii="標楷體" w:eastAsia="標楷體" w:hAnsi="標楷體" w:hint="eastAsia"/>
                <w:color w:val="000000"/>
                <w:sz w:val="28"/>
                <w:szCs w:val="28"/>
              </w:rPr>
              <w:t>高處作業</w:t>
            </w:r>
            <w:r w:rsidRPr="002A07D7">
              <w:rPr>
                <w:rFonts w:ascii="標楷體" w:eastAsia="標楷體" w:hAnsi="標楷體" w:hint="eastAsia"/>
                <w:color w:val="000000"/>
                <w:sz w:val="28"/>
                <w:szCs w:val="28"/>
              </w:rPr>
              <w:t>應</w:t>
            </w:r>
            <w:proofErr w:type="gramStart"/>
            <w:r w:rsidRPr="002A07D7">
              <w:rPr>
                <w:rFonts w:ascii="標楷體" w:eastAsia="標楷體" w:hAnsi="標楷體" w:hint="eastAsia"/>
                <w:color w:val="000000"/>
                <w:sz w:val="28"/>
                <w:szCs w:val="28"/>
              </w:rPr>
              <w:t>採</w:t>
            </w:r>
            <w:proofErr w:type="gramEnd"/>
            <w:r w:rsidRPr="002A07D7">
              <w:rPr>
                <w:rFonts w:ascii="標楷體" w:eastAsia="標楷體" w:hAnsi="標楷體" w:hint="eastAsia"/>
                <w:color w:val="000000"/>
                <w:sz w:val="28"/>
                <w:szCs w:val="28"/>
              </w:rPr>
              <w:t>安全工作平台或</w:t>
            </w:r>
            <w:proofErr w:type="gramStart"/>
            <w:r w:rsidRPr="002A07D7">
              <w:rPr>
                <w:rFonts w:ascii="標楷體" w:eastAsia="標楷體" w:hAnsi="標楷體" w:hint="eastAsia"/>
                <w:color w:val="000000"/>
                <w:sz w:val="28"/>
                <w:szCs w:val="28"/>
              </w:rPr>
              <w:t>採昇</w:t>
            </w:r>
            <w:proofErr w:type="gramEnd"/>
            <w:r w:rsidRPr="002A07D7">
              <w:rPr>
                <w:rFonts w:ascii="標楷體" w:eastAsia="標楷體" w:hAnsi="標楷體" w:hint="eastAsia"/>
                <w:color w:val="000000"/>
                <w:sz w:val="28"/>
                <w:szCs w:val="28"/>
              </w:rPr>
              <w:t>空作業車等方式作業，工作平台、</w:t>
            </w:r>
            <w:r>
              <w:rPr>
                <w:rFonts w:ascii="標楷體" w:eastAsia="標楷體" w:hAnsi="標楷體" w:hint="eastAsia"/>
                <w:color w:val="000000"/>
                <w:sz w:val="28"/>
                <w:szCs w:val="28"/>
              </w:rPr>
              <w:t>車輛</w:t>
            </w:r>
            <w:r w:rsidRPr="002A07D7">
              <w:rPr>
                <w:rFonts w:ascii="標楷體" w:eastAsia="標楷體" w:hAnsi="標楷體" w:hint="eastAsia"/>
                <w:color w:val="000000"/>
                <w:sz w:val="28"/>
                <w:szCs w:val="28"/>
              </w:rPr>
              <w:t>作業桶及</w:t>
            </w:r>
            <w:r>
              <w:rPr>
                <w:rFonts w:ascii="標楷體" w:eastAsia="標楷體" w:hAnsi="標楷體" w:hint="eastAsia"/>
                <w:color w:val="000000"/>
                <w:sz w:val="28"/>
                <w:szCs w:val="28"/>
              </w:rPr>
              <w:t>作業</w:t>
            </w:r>
            <w:r w:rsidRPr="002A07D7">
              <w:rPr>
                <w:rFonts w:ascii="標楷體" w:eastAsia="標楷體" w:hAnsi="標楷體" w:hint="eastAsia"/>
                <w:color w:val="000000"/>
                <w:sz w:val="28"/>
                <w:szCs w:val="28"/>
              </w:rPr>
              <w:t>上臂應</w:t>
            </w:r>
            <w:proofErr w:type="gramStart"/>
            <w:r w:rsidRPr="002A07D7">
              <w:rPr>
                <w:rFonts w:ascii="標楷體" w:eastAsia="標楷體" w:hAnsi="標楷體" w:hint="eastAsia"/>
                <w:color w:val="000000"/>
                <w:sz w:val="28"/>
                <w:szCs w:val="28"/>
              </w:rPr>
              <w:t>採</w:t>
            </w:r>
            <w:proofErr w:type="gramEnd"/>
            <w:r w:rsidRPr="002A07D7">
              <w:rPr>
                <w:rFonts w:ascii="標楷體" w:eastAsia="標楷體" w:hAnsi="標楷體" w:hint="eastAsia"/>
                <w:color w:val="000000"/>
                <w:sz w:val="28"/>
                <w:szCs w:val="28"/>
              </w:rPr>
              <w:t>絕緣設計；人員應穿戴安全帽、防護面罩、反光背心、</w:t>
            </w:r>
            <w:proofErr w:type="gramStart"/>
            <w:r w:rsidRPr="002A07D7">
              <w:rPr>
                <w:rFonts w:ascii="標楷體" w:eastAsia="標楷體" w:hAnsi="標楷體" w:hint="eastAsia"/>
                <w:color w:val="000000"/>
                <w:sz w:val="28"/>
                <w:szCs w:val="28"/>
              </w:rPr>
              <w:t>安全鞋</w:t>
            </w:r>
            <w:proofErr w:type="gramEnd"/>
            <w:r w:rsidRPr="002A07D7">
              <w:rPr>
                <w:rFonts w:ascii="標楷體" w:eastAsia="標楷體" w:hAnsi="標楷體" w:hint="eastAsia"/>
                <w:color w:val="000000"/>
                <w:sz w:val="28"/>
                <w:szCs w:val="28"/>
              </w:rPr>
              <w:t>及吊掛安全</w:t>
            </w:r>
            <w:proofErr w:type="gramStart"/>
            <w:r w:rsidRPr="002A07D7">
              <w:rPr>
                <w:rFonts w:ascii="標楷體" w:eastAsia="標楷體" w:hAnsi="標楷體" w:hint="eastAsia"/>
                <w:color w:val="000000"/>
                <w:sz w:val="28"/>
                <w:szCs w:val="28"/>
              </w:rPr>
              <w:t>防墜裝備</w:t>
            </w:r>
            <w:proofErr w:type="gramEnd"/>
            <w:r w:rsidRPr="002A07D7">
              <w:rPr>
                <w:rFonts w:ascii="標楷體" w:eastAsia="標楷體" w:hAnsi="標楷體" w:hint="eastAsia"/>
                <w:color w:val="000000"/>
                <w:sz w:val="28"/>
                <w:szCs w:val="28"/>
              </w:rPr>
              <w:t>，並配置監視人員保護，並依現場狀況</w:t>
            </w:r>
            <w:proofErr w:type="gramStart"/>
            <w:r w:rsidRPr="002A07D7">
              <w:rPr>
                <w:rFonts w:ascii="標楷體" w:eastAsia="標楷體" w:hAnsi="標楷體" w:hint="eastAsia"/>
                <w:color w:val="000000"/>
                <w:sz w:val="28"/>
                <w:szCs w:val="28"/>
              </w:rPr>
              <w:t>佈</w:t>
            </w:r>
            <w:proofErr w:type="gramEnd"/>
            <w:r w:rsidRPr="002A07D7">
              <w:rPr>
                <w:rFonts w:ascii="標楷體" w:eastAsia="標楷體" w:hAnsi="標楷體" w:hint="eastAsia"/>
                <w:color w:val="000000"/>
                <w:sz w:val="28"/>
                <w:szCs w:val="28"/>
              </w:rPr>
              <w:t>設其他安全防護措施。</w:t>
            </w:r>
          </w:p>
        </w:tc>
        <w:tc>
          <w:tcPr>
            <w:tcW w:w="2410" w:type="dxa"/>
            <w:vAlign w:val="center"/>
          </w:tcPr>
          <w:p w14:paraId="298ACA03" w14:textId="73688A8F"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sidRPr="00A62216">
              <w:rPr>
                <w:rFonts w:ascii="標楷體" w:eastAsia="標楷體" w:hAnsi="標楷體" w:hint="eastAsia"/>
                <w:sz w:val="28"/>
                <w:szCs w:val="28"/>
              </w:rPr>
              <w:t>每次</w:t>
            </w:r>
            <w:r>
              <w:rPr>
                <w:rFonts w:ascii="標楷體" w:eastAsia="標楷體" w:hAnsi="標楷體"/>
                <w:sz w:val="28"/>
                <w:szCs w:val="28"/>
              </w:rPr>
              <w:t>3</w:t>
            </w:r>
            <w:r w:rsidRPr="00A62216">
              <w:rPr>
                <w:rFonts w:ascii="標楷體" w:eastAsia="標楷體" w:hAnsi="標楷體" w:hint="eastAsia"/>
                <w:sz w:val="28"/>
                <w:szCs w:val="28"/>
              </w:rPr>
              <w:t>,000元</w:t>
            </w:r>
          </w:p>
        </w:tc>
      </w:tr>
    </w:tbl>
    <w:p w14:paraId="644D5F4D" w14:textId="77777777" w:rsidR="00256D35" w:rsidRDefault="00256D35" w:rsidP="001F0DAD">
      <w:pPr>
        <w:widowControl/>
        <w:tabs>
          <w:tab w:val="left" w:pos="1134"/>
        </w:tabs>
        <w:spacing w:line="500" w:lineRule="exact"/>
        <w:rPr>
          <w:rFonts w:ascii="標楷體" w:eastAsia="標楷體" w:hAnsi="標楷體"/>
          <w:sz w:val="32"/>
          <w:szCs w:val="32"/>
        </w:rPr>
      </w:pPr>
    </w:p>
    <w:p w14:paraId="00F3D1A6" w14:textId="60F05C40" w:rsidR="001F0DAD" w:rsidRDefault="001F0DAD">
      <w:pPr>
        <w:widowControl/>
        <w:rPr>
          <w:rFonts w:ascii="標楷體" w:eastAsia="標楷體" w:hAnsi="標楷體"/>
          <w:sz w:val="32"/>
          <w:szCs w:val="32"/>
        </w:rPr>
      </w:pPr>
      <w:r>
        <w:rPr>
          <w:rFonts w:ascii="標楷體" w:eastAsia="標楷體" w:hAnsi="標楷體"/>
          <w:sz w:val="32"/>
          <w:szCs w:val="32"/>
        </w:rPr>
        <w:br w:type="page"/>
      </w:r>
    </w:p>
    <w:p w14:paraId="75129871" w14:textId="6F2E4FC1" w:rsidR="00EB0040" w:rsidRDefault="00EB0040" w:rsidP="009B795D">
      <w:pPr>
        <w:widowControl/>
        <w:spacing w:line="500" w:lineRule="exact"/>
        <w:jc w:val="center"/>
        <w:rPr>
          <w:rFonts w:ascii="標楷體" w:eastAsia="標楷體" w:hAnsi="標楷體"/>
          <w:sz w:val="32"/>
          <w:szCs w:val="32"/>
        </w:rPr>
      </w:pPr>
      <w:r w:rsidRPr="00EB0040">
        <w:rPr>
          <w:rFonts w:ascii="標楷體" w:eastAsia="標楷體" w:hAnsi="標楷體" w:hint="eastAsia"/>
          <w:sz w:val="32"/>
          <w:szCs w:val="32"/>
        </w:rPr>
        <w:lastRenderedPageBreak/>
        <w:t>停車場經營</w:t>
      </w:r>
      <w:r>
        <w:rPr>
          <w:rFonts w:ascii="標楷體" w:eastAsia="標楷體" w:hAnsi="標楷體" w:hint="eastAsia"/>
          <w:sz w:val="32"/>
          <w:szCs w:val="32"/>
        </w:rPr>
        <w:t>業場域管理</w:t>
      </w:r>
      <w:r w:rsidRPr="00EB0040">
        <w:rPr>
          <w:rFonts w:ascii="標楷體" w:eastAsia="標楷體" w:hAnsi="標楷體" w:hint="eastAsia"/>
          <w:sz w:val="32"/>
          <w:szCs w:val="32"/>
        </w:rPr>
        <w:t>自主查核表</w:t>
      </w:r>
    </w:p>
    <w:p w14:paraId="000FF96B" w14:textId="3B3BAE30" w:rsidR="001F0DAD" w:rsidRDefault="00E10C56" w:rsidP="009B795D">
      <w:pPr>
        <w:widowControl/>
        <w:tabs>
          <w:tab w:val="left" w:pos="1134"/>
        </w:tabs>
        <w:spacing w:line="500" w:lineRule="exact"/>
        <w:ind w:rightChars="-260" w:right="-624"/>
        <w:jc w:val="right"/>
        <w:rPr>
          <w:rFonts w:ascii="標楷體" w:eastAsia="標楷體" w:hAnsi="標楷體"/>
          <w:szCs w:val="24"/>
        </w:rPr>
      </w:pPr>
      <w:r w:rsidRPr="009F44C0">
        <w:rPr>
          <w:rFonts w:ascii="標楷體" w:eastAsia="標楷體" w:hAnsi="標楷體" w:hint="eastAsia"/>
          <w:szCs w:val="24"/>
        </w:rPr>
        <w:t>查核頻率：每月2次；15</w:t>
      </w:r>
      <w:r w:rsidR="002B2C52">
        <w:rPr>
          <w:rFonts w:ascii="標楷體" w:eastAsia="標楷體" w:hAnsi="標楷體" w:hint="eastAsia"/>
          <w:szCs w:val="24"/>
        </w:rPr>
        <w:t>日</w:t>
      </w:r>
      <w:r>
        <w:rPr>
          <w:rFonts w:ascii="標楷體" w:eastAsia="標楷體" w:hAnsi="標楷體" w:hint="eastAsia"/>
          <w:szCs w:val="24"/>
        </w:rPr>
        <w:t>及</w:t>
      </w:r>
      <w:r w:rsidRPr="009F44C0">
        <w:rPr>
          <w:rFonts w:ascii="標楷體" w:eastAsia="標楷體" w:hAnsi="標楷體" w:hint="eastAsia"/>
          <w:szCs w:val="24"/>
        </w:rPr>
        <w:t>25日前繳交</w:t>
      </w:r>
    </w:p>
    <w:p w14:paraId="2336643C" w14:textId="5C99A7DE" w:rsidR="00053171" w:rsidRPr="00053171" w:rsidRDefault="00053171" w:rsidP="00125A48">
      <w:pPr>
        <w:ind w:leftChars="-236" w:left="-566" w:rightChars="-496" w:right="-1190"/>
        <w:rPr>
          <w:rFonts w:ascii="標楷體" w:eastAsia="標楷體" w:hAnsi="標楷體"/>
        </w:rPr>
      </w:pPr>
      <w:r w:rsidRPr="00053171">
        <w:rPr>
          <w:rFonts w:ascii="標楷體" w:eastAsia="標楷體" w:hAnsi="標楷體" w:hint="eastAsia"/>
        </w:rPr>
        <w:t>經營者：</w:t>
      </w:r>
      <w:r w:rsidR="00125A48">
        <w:rPr>
          <w:rFonts w:ascii="標楷體" w:eastAsia="標楷體" w:hAnsi="標楷體" w:hint="eastAsia"/>
        </w:rPr>
        <w:t xml:space="preserve">                                                   </w:t>
      </w:r>
      <w:r w:rsidR="00125A48" w:rsidRPr="00053171">
        <w:rPr>
          <w:rFonts w:ascii="標楷體" w:eastAsia="標楷體" w:hAnsi="標楷體" w:hint="eastAsia"/>
          <w:b/>
          <w:bCs/>
          <w:szCs w:val="24"/>
        </w:rPr>
        <w:t>查核日期：</w:t>
      </w:r>
      <w:r w:rsidR="00125A48">
        <w:rPr>
          <w:rFonts w:ascii="標楷體" w:eastAsia="標楷體" w:hAnsi="標楷體" w:hint="eastAsia"/>
          <w:b/>
          <w:bCs/>
          <w:szCs w:val="24"/>
        </w:rPr>
        <w:t xml:space="preserve">   年   月  日</w:t>
      </w:r>
    </w:p>
    <w:tbl>
      <w:tblPr>
        <w:tblStyle w:val="a5"/>
        <w:tblW w:w="10045" w:type="dxa"/>
        <w:tblInd w:w="-885" w:type="dxa"/>
        <w:tblLayout w:type="fixed"/>
        <w:tblLook w:val="04A0" w:firstRow="1" w:lastRow="0" w:firstColumn="1" w:lastColumn="0" w:noHBand="0" w:noVBand="1"/>
      </w:tblPr>
      <w:tblGrid>
        <w:gridCol w:w="823"/>
        <w:gridCol w:w="5415"/>
        <w:gridCol w:w="425"/>
        <w:gridCol w:w="567"/>
        <w:gridCol w:w="709"/>
        <w:gridCol w:w="2106"/>
      </w:tblGrid>
      <w:tr w:rsidR="00053171" w:rsidRPr="00053171" w14:paraId="034D884E" w14:textId="77777777" w:rsidTr="003134C5">
        <w:trPr>
          <w:tblHeader/>
        </w:trPr>
        <w:tc>
          <w:tcPr>
            <w:tcW w:w="823" w:type="dxa"/>
            <w:vAlign w:val="center"/>
          </w:tcPr>
          <w:p w14:paraId="2B7B5EB3" w14:textId="77777777" w:rsidR="00053171" w:rsidRPr="00125A48" w:rsidRDefault="00053171" w:rsidP="00125A48">
            <w:pPr>
              <w:jc w:val="center"/>
              <w:rPr>
                <w:rFonts w:ascii="標楷體" w:eastAsia="標楷體" w:hAnsi="標楷體"/>
                <w:b/>
                <w:bCs/>
                <w:szCs w:val="24"/>
              </w:rPr>
            </w:pPr>
            <w:r w:rsidRPr="00125A48">
              <w:rPr>
                <w:rFonts w:ascii="標楷體" w:eastAsia="標楷體" w:hAnsi="標楷體" w:hint="eastAsia"/>
                <w:b/>
                <w:bCs/>
                <w:szCs w:val="24"/>
              </w:rPr>
              <w:t>場名</w:t>
            </w:r>
          </w:p>
        </w:tc>
        <w:tc>
          <w:tcPr>
            <w:tcW w:w="5415" w:type="dxa"/>
            <w:vAlign w:val="center"/>
          </w:tcPr>
          <w:p w14:paraId="36ECC29C" w14:textId="5575768E" w:rsidR="00053171" w:rsidRPr="00125A48" w:rsidRDefault="00125A48" w:rsidP="00125A48">
            <w:pPr>
              <w:jc w:val="center"/>
              <w:rPr>
                <w:rFonts w:ascii="標楷體" w:eastAsia="標楷體" w:hAnsi="標楷體"/>
                <w:b/>
                <w:bCs/>
                <w:szCs w:val="24"/>
              </w:rPr>
            </w:pPr>
            <w:r w:rsidRPr="00125A48">
              <w:rPr>
                <w:rFonts w:ascii="標楷體" w:eastAsia="標楷體" w:hAnsi="標楷體" w:hint="eastAsia"/>
                <w:b/>
                <w:bCs/>
                <w:szCs w:val="24"/>
              </w:rPr>
              <w:t>查核</w:t>
            </w:r>
            <w:r w:rsidR="00053171" w:rsidRPr="00125A48">
              <w:rPr>
                <w:rFonts w:ascii="標楷體" w:eastAsia="標楷體" w:hAnsi="標楷體"/>
                <w:b/>
                <w:bCs/>
                <w:szCs w:val="24"/>
              </w:rPr>
              <w:t>項目</w:t>
            </w:r>
          </w:p>
        </w:tc>
        <w:tc>
          <w:tcPr>
            <w:tcW w:w="425" w:type="dxa"/>
            <w:shd w:val="clear" w:color="auto" w:fill="FFFFFF" w:themeFill="background1"/>
            <w:vAlign w:val="center"/>
          </w:tcPr>
          <w:p w14:paraId="33F29C63" w14:textId="6F7ED77F" w:rsidR="00053171" w:rsidRPr="00125A48" w:rsidRDefault="00053171" w:rsidP="00125A48">
            <w:pPr>
              <w:jc w:val="center"/>
              <w:rPr>
                <w:rFonts w:ascii="標楷體" w:eastAsia="標楷體" w:hAnsi="標楷體"/>
                <w:b/>
                <w:bCs/>
                <w:szCs w:val="24"/>
              </w:rPr>
            </w:pPr>
            <w:r w:rsidRPr="00125A48">
              <w:rPr>
                <w:rFonts w:ascii="標楷體" w:eastAsia="標楷體" w:hAnsi="標楷體"/>
                <w:b/>
                <w:bCs/>
                <w:szCs w:val="24"/>
              </w:rPr>
              <w:t>是</w:t>
            </w:r>
          </w:p>
        </w:tc>
        <w:tc>
          <w:tcPr>
            <w:tcW w:w="567" w:type="dxa"/>
            <w:shd w:val="clear" w:color="auto" w:fill="FFFFFF" w:themeFill="background1"/>
            <w:vAlign w:val="center"/>
          </w:tcPr>
          <w:p w14:paraId="4ED36D8D" w14:textId="701E1DA4" w:rsidR="00053171" w:rsidRPr="00125A48" w:rsidRDefault="00053171" w:rsidP="00125A48">
            <w:pPr>
              <w:jc w:val="center"/>
              <w:rPr>
                <w:rFonts w:ascii="標楷體" w:eastAsia="標楷體" w:hAnsi="標楷體"/>
                <w:b/>
                <w:bCs/>
                <w:szCs w:val="24"/>
              </w:rPr>
            </w:pPr>
            <w:r w:rsidRPr="00125A48">
              <w:rPr>
                <w:rFonts w:ascii="標楷體" w:eastAsia="標楷體" w:hAnsi="標楷體"/>
                <w:b/>
                <w:bCs/>
                <w:szCs w:val="24"/>
              </w:rPr>
              <w:t>否</w:t>
            </w:r>
          </w:p>
        </w:tc>
        <w:tc>
          <w:tcPr>
            <w:tcW w:w="709" w:type="dxa"/>
            <w:shd w:val="clear" w:color="auto" w:fill="FFFFFF" w:themeFill="background1"/>
            <w:vAlign w:val="center"/>
          </w:tcPr>
          <w:p w14:paraId="4E641C2E" w14:textId="77777777" w:rsidR="00053171" w:rsidRPr="00125A48" w:rsidRDefault="00053171" w:rsidP="00125A48">
            <w:pPr>
              <w:spacing w:line="0" w:lineRule="atLeast"/>
              <w:jc w:val="center"/>
              <w:rPr>
                <w:rFonts w:ascii="標楷體" w:eastAsia="標楷體" w:hAnsi="標楷體"/>
                <w:b/>
                <w:bCs/>
                <w:szCs w:val="24"/>
              </w:rPr>
            </w:pPr>
            <w:r w:rsidRPr="00125A48">
              <w:rPr>
                <w:rFonts w:ascii="標楷體" w:eastAsia="標楷體" w:hAnsi="標楷體"/>
                <w:b/>
                <w:bCs/>
                <w:szCs w:val="24"/>
              </w:rPr>
              <w:t>不適</w:t>
            </w:r>
          </w:p>
          <w:p w14:paraId="6CD1DB91" w14:textId="7199F76F" w:rsidR="00053171" w:rsidRPr="00125A48" w:rsidRDefault="00053171" w:rsidP="00125A48">
            <w:pPr>
              <w:jc w:val="center"/>
              <w:rPr>
                <w:rFonts w:ascii="標楷體" w:eastAsia="標楷體" w:hAnsi="標楷體"/>
                <w:b/>
                <w:bCs/>
                <w:szCs w:val="24"/>
              </w:rPr>
            </w:pPr>
            <w:r w:rsidRPr="00125A48">
              <w:rPr>
                <w:rFonts w:ascii="標楷體" w:eastAsia="標楷體" w:hAnsi="標楷體"/>
                <w:b/>
                <w:bCs/>
                <w:szCs w:val="24"/>
              </w:rPr>
              <w:t>用</w:t>
            </w:r>
          </w:p>
        </w:tc>
        <w:tc>
          <w:tcPr>
            <w:tcW w:w="2106" w:type="dxa"/>
            <w:vAlign w:val="center"/>
          </w:tcPr>
          <w:p w14:paraId="3CED38F2" w14:textId="6522996D" w:rsidR="00053171" w:rsidRPr="00125A48" w:rsidRDefault="00053171" w:rsidP="00125A48">
            <w:pPr>
              <w:jc w:val="center"/>
              <w:rPr>
                <w:rFonts w:ascii="標楷體" w:eastAsia="標楷體" w:hAnsi="標楷體"/>
                <w:b/>
                <w:bCs/>
                <w:szCs w:val="24"/>
              </w:rPr>
            </w:pPr>
            <w:r w:rsidRPr="00125A48">
              <w:rPr>
                <w:rFonts w:ascii="標楷體" w:eastAsia="標楷體" w:hAnsi="標楷體"/>
                <w:b/>
                <w:bCs/>
                <w:szCs w:val="24"/>
              </w:rPr>
              <w:t>缺失說明及備註</w:t>
            </w:r>
          </w:p>
        </w:tc>
      </w:tr>
      <w:tr w:rsidR="0077600D" w14:paraId="1C86060A" w14:textId="77777777" w:rsidTr="003134C5">
        <w:tc>
          <w:tcPr>
            <w:tcW w:w="823" w:type="dxa"/>
            <w:vMerge w:val="restart"/>
            <w:vAlign w:val="center"/>
          </w:tcPr>
          <w:p w14:paraId="5072B795" w14:textId="77777777" w:rsidR="0077600D" w:rsidRPr="00125A48" w:rsidRDefault="0077600D" w:rsidP="00125A48">
            <w:pPr>
              <w:spacing w:line="220" w:lineRule="exact"/>
              <w:jc w:val="center"/>
              <w:rPr>
                <w:rFonts w:ascii="標楷體" w:eastAsia="標楷體" w:hAnsi="標楷體"/>
                <w:szCs w:val="24"/>
              </w:rPr>
            </w:pPr>
          </w:p>
        </w:tc>
        <w:tc>
          <w:tcPr>
            <w:tcW w:w="5415" w:type="dxa"/>
          </w:tcPr>
          <w:p w14:paraId="556C843E" w14:textId="37A0AEEC" w:rsidR="0077600D" w:rsidRPr="00125A48" w:rsidRDefault="00695B1C" w:rsidP="00947D77">
            <w:pPr>
              <w:spacing w:line="0" w:lineRule="atLeast"/>
              <w:rPr>
                <w:rFonts w:ascii="標楷體" w:eastAsia="標楷體" w:hAnsi="標楷體"/>
                <w:szCs w:val="24"/>
              </w:rPr>
            </w:pPr>
            <w:r>
              <w:rPr>
                <w:rFonts w:ascii="標楷體" w:eastAsia="標楷體" w:hAnsi="標楷體" w:hint="eastAsia"/>
                <w:szCs w:val="24"/>
              </w:rPr>
              <w:t>車輛</w:t>
            </w:r>
            <w:r w:rsidR="003134C5">
              <w:rPr>
                <w:rFonts w:ascii="標楷體" w:eastAsia="標楷體" w:hAnsi="標楷體" w:hint="eastAsia"/>
                <w:szCs w:val="24"/>
              </w:rPr>
              <w:t>連續</w:t>
            </w:r>
            <w:proofErr w:type="gramStart"/>
            <w:r w:rsidR="0077600D" w:rsidRPr="00125A48">
              <w:rPr>
                <w:rFonts w:ascii="標楷體" w:eastAsia="標楷體" w:hAnsi="標楷體"/>
                <w:szCs w:val="24"/>
              </w:rPr>
              <w:t>停放</w:t>
            </w:r>
            <w:r w:rsidR="003134C5">
              <w:rPr>
                <w:rFonts w:ascii="標楷體" w:eastAsia="標楷體" w:hAnsi="標楷體" w:hint="eastAsia"/>
                <w:szCs w:val="24"/>
              </w:rPr>
              <w:t>車格</w:t>
            </w:r>
            <w:r>
              <w:rPr>
                <w:rFonts w:ascii="標楷體" w:eastAsia="標楷體" w:hAnsi="標楷體" w:hint="eastAsia"/>
                <w:szCs w:val="24"/>
              </w:rPr>
              <w:t>15日</w:t>
            </w:r>
            <w:proofErr w:type="gramEnd"/>
            <w:r>
              <w:rPr>
                <w:rFonts w:ascii="標楷體" w:eastAsia="標楷體" w:hAnsi="標楷體" w:hint="eastAsia"/>
                <w:szCs w:val="24"/>
              </w:rPr>
              <w:t>以上</w:t>
            </w:r>
            <w:r w:rsidR="0077600D" w:rsidRPr="00125A48">
              <w:rPr>
                <w:rFonts w:ascii="標楷體" w:eastAsia="標楷體" w:hAnsi="標楷體"/>
                <w:szCs w:val="24"/>
              </w:rPr>
              <w:t>(</w:t>
            </w:r>
            <w:r w:rsidR="0077600D" w:rsidRPr="00125A48">
              <w:rPr>
                <w:rFonts w:ascii="標楷體" w:eastAsia="標楷體" w:hAnsi="標楷體"/>
                <w:szCs w:val="24"/>
              </w:rPr>
              <w:tab/>
              <w:t>)輛</w:t>
            </w:r>
          </w:p>
        </w:tc>
        <w:tc>
          <w:tcPr>
            <w:tcW w:w="425" w:type="dxa"/>
            <w:shd w:val="clear" w:color="auto" w:fill="FFFFFF" w:themeFill="background1"/>
          </w:tcPr>
          <w:p w14:paraId="7F33B88D" w14:textId="2956BF28" w:rsidR="0077600D" w:rsidRPr="00125A48" w:rsidRDefault="0077600D"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008DDC8D" w14:textId="77777777" w:rsidR="0077600D" w:rsidRPr="00125A48" w:rsidRDefault="0077600D"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474F4701" w14:textId="77777777" w:rsidR="0077600D" w:rsidRPr="00125A48" w:rsidRDefault="0077600D" w:rsidP="00947D77">
            <w:pPr>
              <w:spacing w:line="0" w:lineRule="atLeast"/>
              <w:jc w:val="both"/>
              <w:rPr>
                <w:rFonts w:ascii="標楷體" w:eastAsia="標楷體" w:hAnsi="標楷體"/>
                <w:szCs w:val="24"/>
                <w:u w:val="single"/>
              </w:rPr>
            </w:pPr>
          </w:p>
        </w:tc>
        <w:tc>
          <w:tcPr>
            <w:tcW w:w="2106" w:type="dxa"/>
            <w:vMerge w:val="restart"/>
          </w:tcPr>
          <w:p w14:paraId="05315E4F" w14:textId="3EDFD024" w:rsidR="0077600D" w:rsidRPr="00125A48" w:rsidRDefault="0077600D" w:rsidP="00125A48">
            <w:pPr>
              <w:spacing w:line="220" w:lineRule="exact"/>
              <w:jc w:val="both"/>
              <w:rPr>
                <w:rFonts w:ascii="標楷體" w:eastAsia="標楷體" w:hAnsi="標楷體"/>
                <w:szCs w:val="24"/>
              </w:rPr>
            </w:pPr>
          </w:p>
        </w:tc>
      </w:tr>
      <w:tr w:rsidR="0077600D" w14:paraId="1C277274" w14:textId="77777777" w:rsidTr="003134C5">
        <w:tc>
          <w:tcPr>
            <w:tcW w:w="823" w:type="dxa"/>
            <w:vMerge/>
            <w:vAlign w:val="center"/>
          </w:tcPr>
          <w:p w14:paraId="5DE8E7AE" w14:textId="77777777" w:rsidR="0077600D" w:rsidRPr="00125A48" w:rsidRDefault="0077600D" w:rsidP="00125A48">
            <w:pPr>
              <w:spacing w:line="220" w:lineRule="exact"/>
              <w:jc w:val="center"/>
              <w:rPr>
                <w:rFonts w:ascii="標楷體" w:eastAsia="標楷體" w:hAnsi="標楷體"/>
                <w:szCs w:val="24"/>
              </w:rPr>
            </w:pPr>
          </w:p>
        </w:tc>
        <w:tc>
          <w:tcPr>
            <w:tcW w:w="5415" w:type="dxa"/>
          </w:tcPr>
          <w:p w14:paraId="68718F7E" w14:textId="50657A1F" w:rsidR="003134C5" w:rsidRDefault="003134C5" w:rsidP="00947D77">
            <w:pPr>
              <w:spacing w:line="0" w:lineRule="atLeast"/>
              <w:rPr>
                <w:rFonts w:ascii="標楷體" w:eastAsia="標楷體" w:hAnsi="標楷體"/>
                <w:szCs w:val="24"/>
              </w:rPr>
            </w:pPr>
            <w:r>
              <w:rPr>
                <w:rFonts w:ascii="標楷體" w:eastAsia="標楷體" w:hAnsi="標楷體" w:hint="eastAsia"/>
                <w:szCs w:val="24"/>
              </w:rPr>
              <w:t>占</w:t>
            </w:r>
            <w:proofErr w:type="gramStart"/>
            <w:r>
              <w:rPr>
                <w:rFonts w:ascii="標楷體" w:eastAsia="標楷體" w:hAnsi="標楷體" w:hint="eastAsia"/>
                <w:szCs w:val="24"/>
              </w:rPr>
              <w:t>用</w:t>
            </w:r>
            <w:r w:rsidR="0077600D" w:rsidRPr="00125A48">
              <w:rPr>
                <w:rFonts w:ascii="標楷體" w:eastAsia="標楷體" w:hAnsi="標楷體"/>
                <w:szCs w:val="24"/>
              </w:rPr>
              <w:t>身障格</w:t>
            </w:r>
            <w:proofErr w:type="gramEnd"/>
            <w:r w:rsidR="0077600D" w:rsidRPr="00125A48">
              <w:rPr>
                <w:rFonts w:ascii="標楷體" w:eastAsia="標楷體" w:hAnsi="標楷體"/>
                <w:szCs w:val="24"/>
              </w:rPr>
              <w:t>位（</w:t>
            </w:r>
            <w:r w:rsidR="0077600D" w:rsidRPr="00125A48">
              <w:rPr>
                <w:rFonts w:ascii="標楷體" w:eastAsia="標楷體" w:hAnsi="標楷體"/>
                <w:szCs w:val="24"/>
              </w:rPr>
              <w:tab/>
              <w:t>輛）</w:t>
            </w: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孕</w:t>
            </w:r>
            <w:r>
              <w:rPr>
                <w:rFonts w:ascii="標楷體" w:eastAsia="標楷體" w:hAnsi="標楷體" w:hint="eastAsia"/>
                <w:szCs w:val="24"/>
              </w:rPr>
              <w:t>兒</w:t>
            </w:r>
            <w:r w:rsidRPr="00125A48">
              <w:rPr>
                <w:rFonts w:ascii="標楷體" w:eastAsia="標楷體" w:hAnsi="標楷體"/>
                <w:szCs w:val="24"/>
              </w:rPr>
              <w:t>格</w:t>
            </w:r>
            <w:proofErr w:type="gramEnd"/>
            <w:r w:rsidRPr="00125A48">
              <w:rPr>
                <w:rFonts w:ascii="標楷體" w:eastAsia="標楷體" w:hAnsi="標楷體"/>
                <w:szCs w:val="24"/>
              </w:rPr>
              <w:t>位(</w:t>
            </w:r>
            <w:r w:rsidRPr="00125A48">
              <w:rPr>
                <w:rFonts w:ascii="標楷體" w:eastAsia="標楷體" w:hAnsi="標楷體"/>
                <w:szCs w:val="24"/>
              </w:rPr>
              <w:tab/>
              <w:t xml:space="preserve">輛) </w:t>
            </w:r>
          </w:p>
          <w:p w14:paraId="4B0CF473" w14:textId="039EEE79" w:rsidR="0077600D" w:rsidRPr="00125A48" w:rsidRDefault="003134C5" w:rsidP="00947D77">
            <w:pPr>
              <w:spacing w:line="0" w:lineRule="atLeast"/>
              <w:rPr>
                <w:rFonts w:ascii="標楷體" w:eastAsia="標楷體" w:hAnsi="標楷體"/>
                <w:szCs w:val="24"/>
              </w:rPr>
            </w:pPr>
            <w:r>
              <w:rPr>
                <w:rFonts w:ascii="標楷體" w:eastAsia="標楷體" w:hAnsi="標楷體" w:hint="eastAsia"/>
                <w:szCs w:val="24"/>
              </w:rPr>
              <w:t>占用充</w:t>
            </w:r>
            <w:r w:rsidRPr="00125A48">
              <w:rPr>
                <w:rFonts w:ascii="標楷體" w:eastAsia="標楷體" w:hAnsi="標楷體"/>
                <w:szCs w:val="24"/>
              </w:rPr>
              <w:t>電</w:t>
            </w:r>
            <w:r w:rsidRPr="00125A48">
              <w:rPr>
                <w:rFonts w:ascii="標楷體" w:eastAsia="標楷體" w:hAnsi="標楷體" w:hint="eastAsia"/>
                <w:szCs w:val="24"/>
              </w:rPr>
              <w:t>專用</w:t>
            </w:r>
            <w:r w:rsidRPr="00125A48">
              <w:rPr>
                <w:rFonts w:ascii="標楷體" w:eastAsia="標楷體" w:hAnsi="標楷體"/>
                <w:szCs w:val="24"/>
              </w:rPr>
              <w:t>格位（</w:t>
            </w:r>
            <w:r w:rsidRPr="00125A48">
              <w:rPr>
                <w:rFonts w:ascii="標楷體" w:eastAsia="標楷體" w:hAnsi="標楷體"/>
                <w:szCs w:val="24"/>
              </w:rPr>
              <w:tab/>
              <w:t>輛）</w:t>
            </w:r>
          </w:p>
        </w:tc>
        <w:tc>
          <w:tcPr>
            <w:tcW w:w="425" w:type="dxa"/>
            <w:shd w:val="clear" w:color="auto" w:fill="FFFFFF" w:themeFill="background1"/>
          </w:tcPr>
          <w:p w14:paraId="4B0AAB61" w14:textId="77777777" w:rsidR="0077600D" w:rsidRPr="00125A48" w:rsidRDefault="0077600D"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735D8CA4" w14:textId="77777777" w:rsidR="0077600D" w:rsidRPr="00125A48" w:rsidRDefault="0077600D"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66E958B3" w14:textId="77777777" w:rsidR="0077600D" w:rsidRPr="00125A48" w:rsidRDefault="0077600D" w:rsidP="00947D77">
            <w:pPr>
              <w:spacing w:line="0" w:lineRule="atLeast"/>
              <w:jc w:val="both"/>
              <w:rPr>
                <w:rFonts w:ascii="標楷體" w:eastAsia="標楷體" w:hAnsi="標楷體"/>
                <w:szCs w:val="24"/>
                <w:u w:val="single"/>
              </w:rPr>
            </w:pPr>
          </w:p>
        </w:tc>
        <w:tc>
          <w:tcPr>
            <w:tcW w:w="2106" w:type="dxa"/>
            <w:vMerge/>
          </w:tcPr>
          <w:p w14:paraId="20FCC53D" w14:textId="77777777" w:rsidR="0077600D" w:rsidRPr="00125A48" w:rsidRDefault="0077600D" w:rsidP="00125A48">
            <w:pPr>
              <w:spacing w:line="220" w:lineRule="exact"/>
              <w:jc w:val="both"/>
              <w:rPr>
                <w:rFonts w:ascii="標楷體" w:eastAsia="標楷體" w:hAnsi="標楷體"/>
                <w:szCs w:val="24"/>
              </w:rPr>
            </w:pPr>
          </w:p>
        </w:tc>
      </w:tr>
      <w:tr w:rsidR="0077600D" w14:paraId="45B178B9" w14:textId="77777777" w:rsidTr="003134C5">
        <w:tc>
          <w:tcPr>
            <w:tcW w:w="823" w:type="dxa"/>
            <w:vMerge/>
            <w:vAlign w:val="center"/>
          </w:tcPr>
          <w:p w14:paraId="7ACB1D4B" w14:textId="77777777" w:rsidR="0077600D" w:rsidRPr="00125A48" w:rsidRDefault="0077600D" w:rsidP="00125A48">
            <w:pPr>
              <w:spacing w:line="220" w:lineRule="exact"/>
              <w:jc w:val="center"/>
              <w:rPr>
                <w:rFonts w:ascii="標楷體" w:eastAsia="標楷體" w:hAnsi="標楷體"/>
                <w:szCs w:val="24"/>
              </w:rPr>
            </w:pPr>
          </w:p>
        </w:tc>
        <w:tc>
          <w:tcPr>
            <w:tcW w:w="5415" w:type="dxa"/>
          </w:tcPr>
          <w:p w14:paraId="5D2FC9BE" w14:textId="4F75A462" w:rsidR="0077600D" w:rsidRPr="00125A48" w:rsidRDefault="0077600D" w:rsidP="00947D77">
            <w:pPr>
              <w:spacing w:line="0" w:lineRule="atLeast"/>
              <w:rPr>
                <w:rFonts w:ascii="標楷體" w:eastAsia="標楷體" w:hAnsi="標楷體"/>
                <w:szCs w:val="24"/>
              </w:rPr>
            </w:pPr>
            <w:r w:rsidRPr="00125A48">
              <w:rPr>
                <w:rFonts w:ascii="標楷體" w:eastAsia="標楷體" w:hAnsi="標楷體"/>
                <w:szCs w:val="24"/>
              </w:rPr>
              <w:t>剩餘</w:t>
            </w:r>
            <w:r w:rsidRPr="00125A48">
              <w:rPr>
                <w:rFonts w:ascii="標楷體" w:eastAsia="標楷體" w:hAnsi="標楷體" w:hint="eastAsia"/>
                <w:szCs w:val="24"/>
              </w:rPr>
              <w:t>格位資訊顯示</w:t>
            </w:r>
            <w:r w:rsidRPr="00125A48">
              <w:rPr>
                <w:rFonts w:ascii="標楷體" w:eastAsia="標楷體" w:hAnsi="標楷體"/>
                <w:szCs w:val="24"/>
              </w:rPr>
              <w:t>是否正常</w:t>
            </w:r>
          </w:p>
        </w:tc>
        <w:tc>
          <w:tcPr>
            <w:tcW w:w="425" w:type="dxa"/>
            <w:shd w:val="clear" w:color="auto" w:fill="FFFFFF" w:themeFill="background1"/>
          </w:tcPr>
          <w:p w14:paraId="0D5B75D6" w14:textId="77777777" w:rsidR="0077600D" w:rsidRPr="00125A48" w:rsidRDefault="0077600D"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08C4573B" w14:textId="77777777" w:rsidR="0077600D" w:rsidRPr="00125A48" w:rsidRDefault="0077600D"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6F5326A8" w14:textId="77777777" w:rsidR="0077600D" w:rsidRPr="00125A48" w:rsidRDefault="0077600D" w:rsidP="00947D77">
            <w:pPr>
              <w:spacing w:line="0" w:lineRule="atLeast"/>
              <w:jc w:val="both"/>
              <w:rPr>
                <w:rFonts w:ascii="標楷體" w:eastAsia="標楷體" w:hAnsi="標楷體"/>
                <w:szCs w:val="24"/>
                <w:u w:val="single"/>
              </w:rPr>
            </w:pPr>
          </w:p>
        </w:tc>
        <w:tc>
          <w:tcPr>
            <w:tcW w:w="2106" w:type="dxa"/>
            <w:vMerge/>
          </w:tcPr>
          <w:p w14:paraId="63FEEC05" w14:textId="77777777" w:rsidR="0077600D" w:rsidRPr="00125A48" w:rsidRDefault="0077600D" w:rsidP="00125A48">
            <w:pPr>
              <w:spacing w:line="220" w:lineRule="exact"/>
              <w:jc w:val="both"/>
              <w:rPr>
                <w:rFonts w:ascii="標楷體" w:eastAsia="標楷體" w:hAnsi="標楷體"/>
                <w:szCs w:val="24"/>
              </w:rPr>
            </w:pPr>
          </w:p>
        </w:tc>
      </w:tr>
      <w:tr w:rsidR="00ED3755" w14:paraId="30A23DA5" w14:textId="77777777" w:rsidTr="003134C5">
        <w:tc>
          <w:tcPr>
            <w:tcW w:w="823" w:type="dxa"/>
            <w:vMerge/>
            <w:vAlign w:val="center"/>
          </w:tcPr>
          <w:p w14:paraId="0A319E19"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2C8AE5F9" w14:textId="4EC4D3B8" w:rsidR="00ED3755" w:rsidRDefault="00ED3755" w:rsidP="00947D77">
            <w:pPr>
              <w:spacing w:line="0" w:lineRule="atLeast"/>
              <w:rPr>
                <w:rFonts w:ascii="標楷體" w:eastAsia="標楷體" w:hAnsi="標楷體"/>
                <w:szCs w:val="24"/>
              </w:rPr>
            </w:pPr>
            <w:r w:rsidRPr="00125A48">
              <w:rPr>
                <w:rFonts w:ascii="標楷體" w:eastAsia="標楷體" w:hAnsi="標楷體" w:hint="eastAsia"/>
                <w:szCs w:val="24"/>
              </w:rPr>
              <w:t>監視系統是否正常運作</w:t>
            </w:r>
          </w:p>
        </w:tc>
        <w:tc>
          <w:tcPr>
            <w:tcW w:w="425" w:type="dxa"/>
            <w:shd w:val="clear" w:color="auto" w:fill="FFFFFF" w:themeFill="background1"/>
          </w:tcPr>
          <w:p w14:paraId="67A54078"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49A73294"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2E4C42B1"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3EA73B7F" w14:textId="77777777" w:rsidR="00ED3755" w:rsidRPr="00125A48" w:rsidRDefault="00ED3755" w:rsidP="00ED3755">
            <w:pPr>
              <w:spacing w:line="220" w:lineRule="exact"/>
              <w:jc w:val="both"/>
              <w:rPr>
                <w:rFonts w:ascii="標楷體" w:eastAsia="標楷體" w:hAnsi="標楷體"/>
                <w:szCs w:val="24"/>
              </w:rPr>
            </w:pPr>
          </w:p>
        </w:tc>
      </w:tr>
      <w:tr w:rsidR="002B2C52" w14:paraId="1639FF65" w14:textId="77777777" w:rsidTr="003134C5">
        <w:tc>
          <w:tcPr>
            <w:tcW w:w="823" w:type="dxa"/>
            <w:vMerge/>
            <w:vAlign w:val="center"/>
          </w:tcPr>
          <w:p w14:paraId="0C594CF8" w14:textId="77777777" w:rsidR="002B2C52" w:rsidRPr="00125A48" w:rsidRDefault="002B2C52" w:rsidP="00ED3755">
            <w:pPr>
              <w:spacing w:line="220" w:lineRule="exact"/>
              <w:jc w:val="center"/>
              <w:rPr>
                <w:rFonts w:ascii="標楷體" w:eastAsia="標楷體" w:hAnsi="標楷體"/>
                <w:szCs w:val="24"/>
              </w:rPr>
            </w:pPr>
          </w:p>
        </w:tc>
        <w:tc>
          <w:tcPr>
            <w:tcW w:w="5415" w:type="dxa"/>
          </w:tcPr>
          <w:p w14:paraId="58EA6E2E" w14:textId="1DCAB2C2" w:rsidR="002B2C52" w:rsidRPr="00125A48" w:rsidRDefault="002B2C52" w:rsidP="00947D77">
            <w:pPr>
              <w:spacing w:line="0" w:lineRule="atLeast"/>
              <w:rPr>
                <w:rFonts w:ascii="標楷體" w:eastAsia="標楷體" w:hAnsi="標楷體"/>
                <w:spacing w:val="-2"/>
                <w:szCs w:val="24"/>
              </w:rPr>
            </w:pPr>
            <w:r>
              <w:rPr>
                <w:rFonts w:ascii="標楷體" w:eastAsia="標楷體" w:hAnsi="標楷體" w:hint="eastAsia"/>
                <w:spacing w:val="-2"/>
                <w:szCs w:val="24"/>
              </w:rPr>
              <w:t>照明</w:t>
            </w:r>
            <w:r w:rsidR="003134C5">
              <w:rPr>
                <w:rFonts w:ascii="標楷體" w:eastAsia="標楷體" w:hAnsi="標楷體" w:hint="eastAsia"/>
                <w:spacing w:val="-2"/>
                <w:szCs w:val="24"/>
              </w:rPr>
              <w:t>燈具</w:t>
            </w:r>
            <w:r>
              <w:rPr>
                <w:rFonts w:ascii="標楷體" w:eastAsia="標楷體" w:hAnsi="標楷體" w:hint="eastAsia"/>
                <w:spacing w:val="-2"/>
                <w:szCs w:val="24"/>
              </w:rPr>
              <w:t>是否</w:t>
            </w:r>
            <w:r w:rsidR="003134C5">
              <w:rPr>
                <w:rFonts w:ascii="標楷體" w:eastAsia="標楷體" w:hAnsi="標楷體" w:hint="eastAsia"/>
                <w:spacing w:val="-2"/>
                <w:szCs w:val="24"/>
              </w:rPr>
              <w:t>有故障不</w:t>
            </w:r>
            <w:r>
              <w:rPr>
                <w:rFonts w:ascii="標楷體" w:eastAsia="標楷體" w:hAnsi="標楷體" w:hint="eastAsia"/>
                <w:spacing w:val="-2"/>
                <w:szCs w:val="24"/>
              </w:rPr>
              <w:t>亮</w:t>
            </w:r>
          </w:p>
        </w:tc>
        <w:tc>
          <w:tcPr>
            <w:tcW w:w="425" w:type="dxa"/>
            <w:shd w:val="clear" w:color="auto" w:fill="FFFFFF" w:themeFill="background1"/>
          </w:tcPr>
          <w:p w14:paraId="3491BB5F" w14:textId="77777777" w:rsidR="002B2C52" w:rsidRPr="00125A48" w:rsidRDefault="002B2C52"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55CDEB20" w14:textId="77777777" w:rsidR="002B2C52" w:rsidRPr="00125A48" w:rsidRDefault="002B2C52"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57C20CA1" w14:textId="77777777" w:rsidR="002B2C52" w:rsidRPr="00125A48" w:rsidRDefault="002B2C52" w:rsidP="00947D77">
            <w:pPr>
              <w:spacing w:line="0" w:lineRule="atLeast"/>
              <w:jc w:val="both"/>
              <w:rPr>
                <w:rFonts w:ascii="標楷體" w:eastAsia="標楷體" w:hAnsi="標楷體"/>
                <w:szCs w:val="24"/>
                <w:u w:val="single"/>
              </w:rPr>
            </w:pPr>
          </w:p>
        </w:tc>
        <w:tc>
          <w:tcPr>
            <w:tcW w:w="2106" w:type="dxa"/>
            <w:vMerge/>
          </w:tcPr>
          <w:p w14:paraId="4A6B6CCE" w14:textId="77777777" w:rsidR="002B2C52" w:rsidRPr="00125A48" w:rsidRDefault="002B2C52" w:rsidP="00ED3755">
            <w:pPr>
              <w:spacing w:line="220" w:lineRule="exact"/>
              <w:jc w:val="both"/>
              <w:rPr>
                <w:rFonts w:ascii="標楷體" w:eastAsia="標楷體" w:hAnsi="標楷體"/>
                <w:szCs w:val="24"/>
              </w:rPr>
            </w:pPr>
          </w:p>
        </w:tc>
      </w:tr>
      <w:tr w:rsidR="00ED3755" w14:paraId="5476B181" w14:textId="77777777" w:rsidTr="003134C5">
        <w:tc>
          <w:tcPr>
            <w:tcW w:w="823" w:type="dxa"/>
            <w:vMerge/>
            <w:vAlign w:val="center"/>
          </w:tcPr>
          <w:p w14:paraId="320E06E4"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5F2B2999" w14:textId="7AFE4349" w:rsidR="00ED3755" w:rsidRDefault="00ED3755" w:rsidP="00947D77">
            <w:pPr>
              <w:spacing w:line="0" w:lineRule="atLeast"/>
              <w:rPr>
                <w:rFonts w:ascii="標楷體" w:eastAsia="標楷體" w:hAnsi="標楷體"/>
                <w:szCs w:val="24"/>
              </w:rPr>
            </w:pPr>
            <w:r w:rsidRPr="00125A48">
              <w:rPr>
                <w:rFonts w:ascii="標楷體" w:eastAsia="標楷體" w:hAnsi="標楷體"/>
                <w:spacing w:val="-2"/>
                <w:szCs w:val="24"/>
              </w:rPr>
              <w:t>滅火器(</w:t>
            </w:r>
            <w:proofErr w:type="gramStart"/>
            <w:r w:rsidRPr="00125A48">
              <w:rPr>
                <w:rFonts w:ascii="標楷體" w:eastAsia="標楷體" w:hAnsi="標楷體"/>
                <w:spacing w:val="-2"/>
                <w:szCs w:val="24"/>
              </w:rPr>
              <w:t>失壓</w:t>
            </w:r>
            <w:proofErr w:type="gramEnd"/>
            <w:r w:rsidRPr="00125A48">
              <w:rPr>
                <w:rFonts w:ascii="標楷體" w:eastAsia="標楷體" w:hAnsi="標楷體"/>
                <w:spacing w:val="-2"/>
                <w:szCs w:val="24"/>
              </w:rPr>
              <w:t>、過期、</w:t>
            </w:r>
            <w:proofErr w:type="gramStart"/>
            <w:r w:rsidRPr="00125A48">
              <w:rPr>
                <w:rFonts w:ascii="標楷體" w:eastAsia="標楷體" w:hAnsi="標楷體"/>
                <w:spacing w:val="-2"/>
                <w:szCs w:val="24"/>
              </w:rPr>
              <w:t>皮管破損</w:t>
            </w:r>
            <w:proofErr w:type="gramEnd"/>
            <w:r w:rsidRPr="00125A48">
              <w:rPr>
                <w:rFonts w:ascii="標楷體" w:eastAsia="標楷體" w:hAnsi="標楷體"/>
                <w:spacing w:val="-2"/>
                <w:szCs w:val="24"/>
              </w:rPr>
              <w:t>等情形</w:t>
            </w:r>
            <w:r w:rsidRPr="00125A48">
              <w:rPr>
                <w:rFonts w:ascii="標楷體" w:eastAsia="標楷體" w:hAnsi="標楷體"/>
                <w:spacing w:val="-10"/>
                <w:szCs w:val="24"/>
              </w:rPr>
              <w:t>)</w:t>
            </w:r>
          </w:p>
        </w:tc>
        <w:tc>
          <w:tcPr>
            <w:tcW w:w="425" w:type="dxa"/>
            <w:shd w:val="clear" w:color="auto" w:fill="FFFFFF" w:themeFill="background1"/>
          </w:tcPr>
          <w:p w14:paraId="15E7CB72"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7874875D"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2979E868"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44D5ADBB" w14:textId="77777777" w:rsidR="00ED3755" w:rsidRPr="00125A48" w:rsidRDefault="00ED3755" w:rsidP="00ED3755">
            <w:pPr>
              <w:spacing w:line="220" w:lineRule="exact"/>
              <w:jc w:val="both"/>
              <w:rPr>
                <w:rFonts w:ascii="標楷體" w:eastAsia="標楷體" w:hAnsi="標楷體"/>
                <w:szCs w:val="24"/>
              </w:rPr>
            </w:pPr>
          </w:p>
        </w:tc>
      </w:tr>
      <w:tr w:rsidR="00ED3755" w14:paraId="4E549768" w14:textId="77777777" w:rsidTr="003134C5">
        <w:tc>
          <w:tcPr>
            <w:tcW w:w="823" w:type="dxa"/>
            <w:vMerge/>
            <w:vAlign w:val="center"/>
          </w:tcPr>
          <w:p w14:paraId="3F932C33"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0C137C78" w14:textId="375F1604" w:rsidR="00ED3755" w:rsidRPr="00125A48" w:rsidRDefault="00ED3755" w:rsidP="00947D77">
            <w:pPr>
              <w:spacing w:line="0" w:lineRule="atLeast"/>
              <w:rPr>
                <w:rFonts w:ascii="標楷體" w:eastAsia="標楷體" w:hAnsi="標楷體"/>
                <w:szCs w:val="24"/>
              </w:rPr>
            </w:pPr>
            <w:r>
              <w:rPr>
                <w:rFonts w:ascii="標楷體" w:eastAsia="標楷體" w:hAnsi="標楷體" w:hint="eastAsia"/>
                <w:szCs w:val="24"/>
              </w:rPr>
              <w:t>停車</w:t>
            </w:r>
            <w:proofErr w:type="gramStart"/>
            <w:r>
              <w:rPr>
                <w:rFonts w:ascii="標楷體" w:eastAsia="標楷體" w:hAnsi="標楷體" w:hint="eastAsia"/>
                <w:szCs w:val="24"/>
              </w:rPr>
              <w:t>格位標線</w:t>
            </w:r>
            <w:proofErr w:type="gramEnd"/>
            <w:r w:rsidR="00947D77">
              <w:rPr>
                <w:rFonts w:ascii="標楷體" w:eastAsia="標楷體" w:hAnsi="標楷體" w:hint="eastAsia"/>
                <w:szCs w:val="24"/>
              </w:rPr>
              <w:t>、</w:t>
            </w:r>
            <w:r>
              <w:rPr>
                <w:rFonts w:ascii="標楷體" w:eastAsia="標楷體" w:hAnsi="標楷體" w:hint="eastAsia"/>
                <w:szCs w:val="24"/>
              </w:rPr>
              <w:t>標誌是否模糊不清</w:t>
            </w:r>
          </w:p>
        </w:tc>
        <w:tc>
          <w:tcPr>
            <w:tcW w:w="425" w:type="dxa"/>
            <w:shd w:val="clear" w:color="auto" w:fill="FFFFFF" w:themeFill="background1"/>
          </w:tcPr>
          <w:p w14:paraId="629AB633"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644C9B9D"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69FAD51C"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56CE95C5" w14:textId="77777777" w:rsidR="00ED3755" w:rsidRPr="00125A48" w:rsidRDefault="00ED3755" w:rsidP="00ED3755">
            <w:pPr>
              <w:spacing w:line="220" w:lineRule="exact"/>
              <w:jc w:val="both"/>
              <w:rPr>
                <w:rFonts w:ascii="標楷體" w:eastAsia="標楷體" w:hAnsi="標楷體"/>
                <w:szCs w:val="24"/>
              </w:rPr>
            </w:pPr>
          </w:p>
        </w:tc>
      </w:tr>
      <w:tr w:rsidR="002B2C52" w14:paraId="30E396BE" w14:textId="77777777" w:rsidTr="003134C5">
        <w:tc>
          <w:tcPr>
            <w:tcW w:w="823" w:type="dxa"/>
            <w:vMerge/>
            <w:vAlign w:val="center"/>
          </w:tcPr>
          <w:p w14:paraId="732F1FE5" w14:textId="77777777" w:rsidR="002B2C52" w:rsidRPr="00125A48" w:rsidRDefault="002B2C52" w:rsidP="00ED3755">
            <w:pPr>
              <w:spacing w:line="220" w:lineRule="exact"/>
              <w:jc w:val="center"/>
              <w:rPr>
                <w:rFonts w:ascii="標楷體" w:eastAsia="標楷體" w:hAnsi="標楷體"/>
                <w:szCs w:val="24"/>
              </w:rPr>
            </w:pPr>
          </w:p>
        </w:tc>
        <w:tc>
          <w:tcPr>
            <w:tcW w:w="5415" w:type="dxa"/>
          </w:tcPr>
          <w:p w14:paraId="71E776CB" w14:textId="05076889" w:rsidR="002B2C52" w:rsidRDefault="002B2C52" w:rsidP="00947D77">
            <w:pPr>
              <w:spacing w:line="0" w:lineRule="atLeast"/>
              <w:rPr>
                <w:rFonts w:ascii="標楷體" w:eastAsia="標楷體" w:hAnsi="標楷體"/>
                <w:szCs w:val="24"/>
              </w:rPr>
            </w:pPr>
            <w:r w:rsidRPr="00125A48">
              <w:rPr>
                <w:rFonts w:ascii="標楷體" w:eastAsia="標楷體" w:hAnsi="標楷體" w:hint="eastAsia"/>
                <w:szCs w:val="24"/>
              </w:rPr>
              <w:t>草</w:t>
            </w:r>
            <w:r>
              <w:rPr>
                <w:rFonts w:ascii="標楷體" w:eastAsia="標楷體" w:hAnsi="標楷體" w:hint="eastAsia"/>
                <w:szCs w:val="24"/>
              </w:rPr>
              <w:t>類</w:t>
            </w:r>
            <w:r w:rsidRPr="00125A48">
              <w:rPr>
                <w:rFonts w:ascii="標楷體" w:eastAsia="標楷體" w:hAnsi="標楷體" w:hint="eastAsia"/>
                <w:szCs w:val="24"/>
              </w:rPr>
              <w:t>長</w:t>
            </w:r>
            <w:r>
              <w:rPr>
                <w:rFonts w:ascii="標楷體" w:eastAsia="標楷體" w:hAnsi="標楷體" w:hint="eastAsia"/>
                <w:szCs w:val="24"/>
              </w:rPr>
              <w:t>度</w:t>
            </w:r>
            <w:r w:rsidRPr="00125A48">
              <w:rPr>
                <w:rFonts w:ascii="標楷體" w:eastAsia="標楷體" w:hAnsi="標楷體" w:hint="eastAsia"/>
                <w:szCs w:val="24"/>
              </w:rPr>
              <w:t>是否應修剪</w:t>
            </w:r>
          </w:p>
        </w:tc>
        <w:tc>
          <w:tcPr>
            <w:tcW w:w="425" w:type="dxa"/>
            <w:shd w:val="clear" w:color="auto" w:fill="FFFFFF" w:themeFill="background1"/>
          </w:tcPr>
          <w:p w14:paraId="57C54B72" w14:textId="77777777" w:rsidR="002B2C52" w:rsidRPr="00125A48" w:rsidRDefault="002B2C52"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46EC3E70" w14:textId="77777777" w:rsidR="002B2C52" w:rsidRPr="00125A48" w:rsidRDefault="002B2C52"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70242959" w14:textId="77777777" w:rsidR="002B2C52" w:rsidRPr="00125A48" w:rsidRDefault="002B2C52" w:rsidP="00947D77">
            <w:pPr>
              <w:spacing w:line="0" w:lineRule="atLeast"/>
              <w:jc w:val="both"/>
              <w:rPr>
                <w:rFonts w:ascii="標楷體" w:eastAsia="標楷體" w:hAnsi="標楷體"/>
                <w:szCs w:val="24"/>
                <w:u w:val="single"/>
              </w:rPr>
            </w:pPr>
          </w:p>
        </w:tc>
        <w:tc>
          <w:tcPr>
            <w:tcW w:w="2106" w:type="dxa"/>
            <w:vMerge/>
          </w:tcPr>
          <w:p w14:paraId="3653334B" w14:textId="77777777" w:rsidR="002B2C52" w:rsidRPr="00125A48" w:rsidRDefault="002B2C52" w:rsidP="00ED3755">
            <w:pPr>
              <w:spacing w:line="220" w:lineRule="exact"/>
              <w:jc w:val="both"/>
              <w:rPr>
                <w:rFonts w:ascii="標楷體" w:eastAsia="標楷體" w:hAnsi="標楷體"/>
                <w:szCs w:val="24"/>
              </w:rPr>
            </w:pPr>
          </w:p>
        </w:tc>
      </w:tr>
      <w:tr w:rsidR="00947D77" w14:paraId="5D86CC0F" w14:textId="77777777" w:rsidTr="003134C5">
        <w:tc>
          <w:tcPr>
            <w:tcW w:w="823" w:type="dxa"/>
            <w:vMerge/>
            <w:vAlign w:val="center"/>
          </w:tcPr>
          <w:p w14:paraId="30176402" w14:textId="77777777" w:rsidR="00947D77" w:rsidRPr="00125A48" w:rsidRDefault="00947D77" w:rsidP="00ED3755">
            <w:pPr>
              <w:spacing w:line="220" w:lineRule="exact"/>
              <w:jc w:val="center"/>
              <w:rPr>
                <w:rFonts w:ascii="標楷體" w:eastAsia="標楷體" w:hAnsi="標楷體"/>
                <w:szCs w:val="24"/>
              </w:rPr>
            </w:pPr>
          </w:p>
        </w:tc>
        <w:tc>
          <w:tcPr>
            <w:tcW w:w="5415" w:type="dxa"/>
          </w:tcPr>
          <w:p w14:paraId="0C647D1E" w14:textId="3CCAC310" w:rsidR="00947D77" w:rsidRDefault="00947D77" w:rsidP="00947D77">
            <w:pPr>
              <w:spacing w:line="0" w:lineRule="atLeast"/>
              <w:rPr>
                <w:rFonts w:ascii="標楷體" w:eastAsia="標楷體" w:hAnsi="標楷體"/>
                <w:szCs w:val="24"/>
              </w:rPr>
            </w:pPr>
            <w:r>
              <w:rPr>
                <w:rFonts w:ascii="標楷體" w:eastAsia="標楷體" w:hAnsi="標楷體" w:hint="eastAsia"/>
                <w:szCs w:val="24"/>
              </w:rPr>
              <w:t>場域</w:t>
            </w:r>
            <w:proofErr w:type="gramStart"/>
            <w:r>
              <w:rPr>
                <w:rFonts w:ascii="標楷體" w:eastAsia="標楷體" w:hAnsi="標楷體" w:hint="eastAsia"/>
                <w:szCs w:val="24"/>
              </w:rPr>
              <w:t>是否積塵</w:t>
            </w:r>
            <w:proofErr w:type="gramEnd"/>
            <w:r>
              <w:rPr>
                <w:rFonts w:ascii="標楷體" w:eastAsia="標楷體" w:hAnsi="標楷體" w:hint="eastAsia"/>
                <w:szCs w:val="24"/>
              </w:rPr>
              <w:t>（含蜘蛛網）</w:t>
            </w:r>
          </w:p>
        </w:tc>
        <w:tc>
          <w:tcPr>
            <w:tcW w:w="425" w:type="dxa"/>
            <w:shd w:val="clear" w:color="auto" w:fill="FFFFFF" w:themeFill="background1"/>
          </w:tcPr>
          <w:p w14:paraId="062099F4" w14:textId="77777777" w:rsidR="00947D77" w:rsidRPr="00125A48" w:rsidRDefault="00947D77"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2BBEE601" w14:textId="77777777" w:rsidR="00947D77" w:rsidRPr="00125A48" w:rsidRDefault="00947D77"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558A8F53" w14:textId="77777777" w:rsidR="00947D77" w:rsidRPr="00125A48" w:rsidRDefault="00947D77" w:rsidP="00947D77">
            <w:pPr>
              <w:spacing w:line="0" w:lineRule="atLeast"/>
              <w:jc w:val="both"/>
              <w:rPr>
                <w:rFonts w:ascii="標楷體" w:eastAsia="標楷體" w:hAnsi="標楷體"/>
                <w:szCs w:val="24"/>
                <w:u w:val="single"/>
              </w:rPr>
            </w:pPr>
          </w:p>
        </w:tc>
        <w:tc>
          <w:tcPr>
            <w:tcW w:w="2106" w:type="dxa"/>
            <w:vMerge/>
          </w:tcPr>
          <w:p w14:paraId="3FA9509F" w14:textId="77777777" w:rsidR="00947D77" w:rsidRPr="00125A48" w:rsidRDefault="00947D77" w:rsidP="00ED3755">
            <w:pPr>
              <w:spacing w:line="220" w:lineRule="exact"/>
              <w:jc w:val="both"/>
              <w:rPr>
                <w:rFonts w:ascii="標楷體" w:eastAsia="標楷體" w:hAnsi="標楷體"/>
                <w:szCs w:val="24"/>
              </w:rPr>
            </w:pPr>
          </w:p>
        </w:tc>
      </w:tr>
      <w:tr w:rsidR="00947D77" w14:paraId="60F25208" w14:textId="77777777" w:rsidTr="003134C5">
        <w:tc>
          <w:tcPr>
            <w:tcW w:w="823" w:type="dxa"/>
            <w:vMerge/>
            <w:vAlign w:val="center"/>
          </w:tcPr>
          <w:p w14:paraId="78F01F33" w14:textId="77777777" w:rsidR="00947D77" w:rsidRPr="00125A48" w:rsidRDefault="00947D77" w:rsidP="00ED3755">
            <w:pPr>
              <w:spacing w:line="220" w:lineRule="exact"/>
              <w:jc w:val="center"/>
              <w:rPr>
                <w:rFonts w:ascii="標楷體" w:eastAsia="標楷體" w:hAnsi="標楷體"/>
                <w:szCs w:val="24"/>
              </w:rPr>
            </w:pPr>
          </w:p>
        </w:tc>
        <w:tc>
          <w:tcPr>
            <w:tcW w:w="5415" w:type="dxa"/>
          </w:tcPr>
          <w:p w14:paraId="2EE9D500" w14:textId="74FB86B7" w:rsidR="00947D77" w:rsidRDefault="00947D77" w:rsidP="00947D77">
            <w:pPr>
              <w:spacing w:line="0" w:lineRule="atLeast"/>
              <w:rPr>
                <w:rFonts w:ascii="標楷體" w:eastAsia="標楷體" w:hAnsi="標楷體"/>
                <w:szCs w:val="24"/>
              </w:rPr>
            </w:pPr>
            <w:r w:rsidRPr="00125A48">
              <w:rPr>
                <w:rFonts w:ascii="標楷體" w:eastAsia="標楷體" w:hAnsi="標楷體"/>
                <w:szCs w:val="24"/>
              </w:rPr>
              <w:t>遭棄置一般垃圾(垃圾包、瓶罐)</w:t>
            </w:r>
          </w:p>
        </w:tc>
        <w:tc>
          <w:tcPr>
            <w:tcW w:w="425" w:type="dxa"/>
            <w:shd w:val="clear" w:color="auto" w:fill="FFFFFF" w:themeFill="background1"/>
          </w:tcPr>
          <w:p w14:paraId="5B9D2303" w14:textId="77777777" w:rsidR="00947D77" w:rsidRPr="00125A48" w:rsidRDefault="00947D77"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365504E7" w14:textId="77777777" w:rsidR="00947D77" w:rsidRPr="00125A48" w:rsidRDefault="00947D77"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76A9F173" w14:textId="77777777" w:rsidR="00947D77" w:rsidRPr="00125A48" w:rsidRDefault="00947D77" w:rsidP="00947D77">
            <w:pPr>
              <w:spacing w:line="0" w:lineRule="atLeast"/>
              <w:jc w:val="both"/>
              <w:rPr>
                <w:rFonts w:ascii="標楷體" w:eastAsia="標楷體" w:hAnsi="標楷體"/>
                <w:szCs w:val="24"/>
                <w:u w:val="single"/>
              </w:rPr>
            </w:pPr>
          </w:p>
        </w:tc>
        <w:tc>
          <w:tcPr>
            <w:tcW w:w="2106" w:type="dxa"/>
            <w:vMerge/>
          </w:tcPr>
          <w:p w14:paraId="70A0B951" w14:textId="77777777" w:rsidR="00947D77" w:rsidRPr="00125A48" w:rsidRDefault="00947D77" w:rsidP="00ED3755">
            <w:pPr>
              <w:spacing w:line="220" w:lineRule="exact"/>
              <w:jc w:val="both"/>
              <w:rPr>
                <w:rFonts w:ascii="標楷體" w:eastAsia="標楷體" w:hAnsi="標楷體"/>
                <w:szCs w:val="24"/>
              </w:rPr>
            </w:pPr>
          </w:p>
        </w:tc>
      </w:tr>
      <w:tr w:rsidR="00ED3755" w14:paraId="01DADD01" w14:textId="77777777" w:rsidTr="003134C5">
        <w:tc>
          <w:tcPr>
            <w:tcW w:w="823" w:type="dxa"/>
            <w:vMerge/>
            <w:vAlign w:val="center"/>
          </w:tcPr>
          <w:p w14:paraId="485D5083"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3EE698EB" w14:textId="0D886244" w:rsidR="00ED3755" w:rsidRPr="00125A48" w:rsidRDefault="00ED3755" w:rsidP="00947D77">
            <w:pPr>
              <w:spacing w:line="0" w:lineRule="atLeast"/>
              <w:rPr>
                <w:rFonts w:ascii="標楷體" w:eastAsia="標楷體" w:hAnsi="標楷體"/>
                <w:szCs w:val="24"/>
              </w:rPr>
            </w:pPr>
            <w:proofErr w:type="gramStart"/>
            <w:r>
              <w:rPr>
                <w:rFonts w:ascii="標楷體" w:eastAsia="標楷體" w:hAnsi="標楷體" w:hint="eastAsia"/>
                <w:szCs w:val="24"/>
              </w:rPr>
              <w:t>鳥屎</w:t>
            </w:r>
            <w:proofErr w:type="gramEnd"/>
            <w:r>
              <w:rPr>
                <w:rFonts w:ascii="標楷體" w:eastAsia="標楷體" w:hAnsi="標楷體" w:hint="eastAsia"/>
                <w:szCs w:val="24"/>
              </w:rPr>
              <w:t>、</w:t>
            </w:r>
            <w:proofErr w:type="gramStart"/>
            <w:r>
              <w:rPr>
                <w:rFonts w:ascii="標楷體" w:eastAsia="標楷體" w:hAnsi="標楷體" w:hint="eastAsia"/>
                <w:szCs w:val="24"/>
              </w:rPr>
              <w:t>狗屎</w:t>
            </w:r>
            <w:r w:rsidR="002B2C52">
              <w:rPr>
                <w:rFonts w:ascii="標楷體" w:eastAsia="標楷體" w:hAnsi="標楷體" w:hint="eastAsia"/>
                <w:szCs w:val="24"/>
              </w:rPr>
              <w:t>及其他</w:t>
            </w:r>
            <w:proofErr w:type="gramEnd"/>
            <w:r w:rsidR="002B2C52">
              <w:rPr>
                <w:rFonts w:ascii="標楷體" w:eastAsia="標楷體" w:hAnsi="標楷體" w:hint="eastAsia"/>
                <w:szCs w:val="24"/>
              </w:rPr>
              <w:t>動物糞便</w:t>
            </w:r>
            <w:r>
              <w:rPr>
                <w:rFonts w:ascii="標楷體" w:eastAsia="標楷體" w:hAnsi="標楷體" w:hint="eastAsia"/>
                <w:szCs w:val="24"/>
              </w:rPr>
              <w:t>是否未清除</w:t>
            </w:r>
          </w:p>
        </w:tc>
        <w:tc>
          <w:tcPr>
            <w:tcW w:w="425" w:type="dxa"/>
            <w:shd w:val="clear" w:color="auto" w:fill="FFFFFF" w:themeFill="background1"/>
          </w:tcPr>
          <w:p w14:paraId="2F85355B"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245CB090"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12EE4940"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5A7CD3EC" w14:textId="77777777" w:rsidR="00ED3755" w:rsidRPr="00125A48" w:rsidRDefault="00ED3755" w:rsidP="00ED3755">
            <w:pPr>
              <w:spacing w:line="220" w:lineRule="exact"/>
              <w:jc w:val="both"/>
              <w:rPr>
                <w:rFonts w:ascii="標楷體" w:eastAsia="標楷體" w:hAnsi="標楷體"/>
                <w:szCs w:val="24"/>
              </w:rPr>
            </w:pPr>
          </w:p>
        </w:tc>
      </w:tr>
      <w:tr w:rsidR="00ED3755" w14:paraId="7CDED0BA" w14:textId="77777777" w:rsidTr="003134C5">
        <w:tc>
          <w:tcPr>
            <w:tcW w:w="823" w:type="dxa"/>
            <w:vMerge/>
            <w:vAlign w:val="center"/>
          </w:tcPr>
          <w:p w14:paraId="1631B7C8"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0C643945" w14:textId="4728C0F8" w:rsidR="00ED3755" w:rsidRPr="00125A48" w:rsidRDefault="00ED3755" w:rsidP="00947D77">
            <w:pPr>
              <w:spacing w:line="0" w:lineRule="atLeast"/>
              <w:rPr>
                <w:rFonts w:ascii="標楷體" w:eastAsia="標楷體" w:hAnsi="標楷體"/>
                <w:szCs w:val="24"/>
              </w:rPr>
            </w:pPr>
            <w:r w:rsidRPr="00125A48">
              <w:rPr>
                <w:rFonts w:ascii="標楷體" w:eastAsia="標楷體" w:hAnsi="標楷體" w:hint="eastAsia"/>
                <w:szCs w:val="24"/>
              </w:rPr>
              <w:t>病媒孳生源是否移除(積水或積水容器)</w:t>
            </w:r>
          </w:p>
        </w:tc>
        <w:tc>
          <w:tcPr>
            <w:tcW w:w="425" w:type="dxa"/>
            <w:shd w:val="clear" w:color="auto" w:fill="FFFFFF" w:themeFill="background1"/>
          </w:tcPr>
          <w:p w14:paraId="7BF5B5B9"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1C497A1D"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49DE6069"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7325669F" w14:textId="77777777" w:rsidR="00ED3755" w:rsidRPr="00125A48" w:rsidRDefault="00ED3755" w:rsidP="00ED3755">
            <w:pPr>
              <w:spacing w:line="220" w:lineRule="exact"/>
              <w:jc w:val="both"/>
              <w:rPr>
                <w:rFonts w:ascii="標楷體" w:eastAsia="標楷體" w:hAnsi="標楷體"/>
                <w:szCs w:val="24"/>
              </w:rPr>
            </w:pPr>
          </w:p>
        </w:tc>
      </w:tr>
      <w:tr w:rsidR="00ED3755" w14:paraId="379C6CCA" w14:textId="77777777" w:rsidTr="003134C5">
        <w:tc>
          <w:tcPr>
            <w:tcW w:w="823" w:type="dxa"/>
            <w:vMerge/>
            <w:vAlign w:val="center"/>
          </w:tcPr>
          <w:p w14:paraId="097C4645" w14:textId="77777777" w:rsidR="00ED3755" w:rsidRPr="00125A48" w:rsidRDefault="00ED3755" w:rsidP="00ED3755">
            <w:pPr>
              <w:spacing w:line="220" w:lineRule="exact"/>
              <w:jc w:val="center"/>
              <w:rPr>
                <w:rFonts w:ascii="標楷體" w:eastAsia="標楷體" w:hAnsi="標楷體"/>
                <w:szCs w:val="24"/>
              </w:rPr>
            </w:pPr>
          </w:p>
        </w:tc>
        <w:tc>
          <w:tcPr>
            <w:tcW w:w="5415" w:type="dxa"/>
          </w:tcPr>
          <w:p w14:paraId="7FA087AD" w14:textId="1782A5FE" w:rsidR="00ED3755" w:rsidRPr="00125A48" w:rsidRDefault="00ED3755" w:rsidP="00947D77">
            <w:pPr>
              <w:spacing w:line="0" w:lineRule="atLeast"/>
              <w:rPr>
                <w:rFonts w:ascii="標楷體" w:eastAsia="標楷體" w:hAnsi="標楷體"/>
                <w:szCs w:val="24"/>
              </w:rPr>
            </w:pPr>
            <w:r w:rsidRPr="00125A48">
              <w:rPr>
                <w:rFonts w:ascii="標楷體" w:eastAsia="標楷體" w:hAnsi="標楷體"/>
                <w:szCs w:val="24"/>
              </w:rPr>
              <w:t>堆置</w:t>
            </w:r>
            <w:r>
              <w:rPr>
                <w:rFonts w:ascii="標楷體" w:eastAsia="標楷體" w:hAnsi="標楷體" w:hint="eastAsia"/>
                <w:szCs w:val="24"/>
              </w:rPr>
              <w:t>或存放</w:t>
            </w:r>
            <w:r w:rsidRPr="00125A48">
              <w:rPr>
                <w:rFonts w:ascii="標楷體" w:eastAsia="標楷體" w:hAnsi="標楷體"/>
                <w:szCs w:val="24"/>
              </w:rPr>
              <w:t>雜物</w:t>
            </w:r>
            <w:r>
              <w:rPr>
                <w:rFonts w:ascii="標楷體" w:eastAsia="標楷體" w:hAnsi="標楷體" w:hint="eastAsia"/>
                <w:szCs w:val="24"/>
              </w:rPr>
              <w:t>、</w:t>
            </w:r>
            <w:r w:rsidRPr="00125A48">
              <w:rPr>
                <w:rFonts w:ascii="標楷體" w:eastAsia="標楷體" w:hAnsi="標楷體"/>
                <w:szCs w:val="24"/>
              </w:rPr>
              <w:t>危險物品</w:t>
            </w:r>
            <w:r>
              <w:rPr>
                <w:rFonts w:ascii="標楷體" w:eastAsia="標楷體" w:hAnsi="標楷體" w:hint="eastAsia"/>
                <w:szCs w:val="24"/>
              </w:rPr>
              <w:t>、</w:t>
            </w:r>
            <w:r w:rsidRPr="00125A48">
              <w:rPr>
                <w:rFonts w:ascii="標楷體" w:eastAsia="標楷體" w:hAnsi="標楷體"/>
                <w:szCs w:val="24"/>
              </w:rPr>
              <w:t>有礙衛生</w:t>
            </w:r>
            <w:r>
              <w:rPr>
                <w:rFonts w:ascii="標楷體" w:eastAsia="標楷體" w:hAnsi="標楷體" w:hint="eastAsia"/>
                <w:szCs w:val="24"/>
              </w:rPr>
              <w:t>之物</w:t>
            </w:r>
          </w:p>
        </w:tc>
        <w:tc>
          <w:tcPr>
            <w:tcW w:w="425" w:type="dxa"/>
            <w:shd w:val="clear" w:color="auto" w:fill="FFFFFF" w:themeFill="background1"/>
          </w:tcPr>
          <w:p w14:paraId="4C81E40B" w14:textId="77777777" w:rsidR="00ED3755" w:rsidRPr="00125A48" w:rsidRDefault="00ED3755" w:rsidP="00947D77">
            <w:pPr>
              <w:spacing w:line="0" w:lineRule="atLeast"/>
              <w:jc w:val="both"/>
              <w:rPr>
                <w:rFonts w:ascii="標楷體" w:eastAsia="標楷體" w:hAnsi="標楷體"/>
                <w:szCs w:val="24"/>
                <w:u w:val="single"/>
              </w:rPr>
            </w:pPr>
          </w:p>
        </w:tc>
        <w:tc>
          <w:tcPr>
            <w:tcW w:w="567" w:type="dxa"/>
            <w:shd w:val="clear" w:color="auto" w:fill="FFFFFF" w:themeFill="background1"/>
          </w:tcPr>
          <w:p w14:paraId="2E165EED" w14:textId="77777777" w:rsidR="00ED3755" w:rsidRPr="00125A48" w:rsidRDefault="00ED3755" w:rsidP="00947D77">
            <w:pPr>
              <w:spacing w:line="0" w:lineRule="atLeast"/>
              <w:jc w:val="both"/>
              <w:rPr>
                <w:rFonts w:ascii="標楷體" w:eastAsia="標楷體" w:hAnsi="標楷體"/>
                <w:szCs w:val="24"/>
                <w:u w:val="single"/>
              </w:rPr>
            </w:pPr>
          </w:p>
        </w:tc>
        <w:tc>
          <w:tcPr>
            <w:tcW w:w="709" w:type="dxa"/>
            <w:shd w:val="clear" w:color="auto" w:fill="FFFFFF" w:themeFill="background1"/>
          </w:tcPr>
          <w:p w14:paraId="2B447746" w14:textId="77777777" w:rsidR="00ED3755" w:rsidRPr="00125A48" w:rsidRDefault="00ED3755" w:rsidP="00947D77">
            <w:pPr>
              <w:spacing w:line="0" w:lineRule="atLeast"/>
              <w:jc w:val="both"/>
              <w:rPr>
                <w:rFonts w:ascii="標楷體" w:eastAsia="標楷體" w:hAnsi="標楷體"/>
                <w:szCs w:val="24"/>
                <w:u w:val="single"/>
              </w:rPr>
            </w:pPr>
          </w:p>
        </w:tc>
        <w:tc>
          <w:tcPr>
            <w:tcW w:w="2106" w:type="dxa"/>
            <w:vMerge/>
          </w:tcPr>
          <w:p w14:paraId="7CA095B6" w14:textId="77777777" w:rsidR="00ED3755" w:rsidRPr="00125A48" w:rsidRDefault="00ED3755" w:rsidP="00ED3755">
            <w:pPr>
              <w:spacing w:line="220" w:lineRule="exact"/>
              <w:jc w:val="both"/>
              <w:rPr>
                <w:rFonts w:ascii="標楷體" w:eastAsia="標楷體" w:hAnsi="標楷體"/>
                <w:szCs w:val="24"/>
              </w:rPr>
            </w:pPr>
          </w:p>
        </w:tc>
      </w:tr>
      <w:tr w:rsidR="003134C5" w14:paraId="321B65F9" w14:textId="77777777" w:rsidTr="003134C5">
        <w:tc>
          <w:tcPr>
            <w:tcW w:w="823" w:type="dxa"/>
            <w:vMerge w:val="restart"/>
            <w:shd w:val="clear" w:color="auto" w:fill="D9D9D9" w:themeFill="background1" w:themeFillShade="D9"/>
            <w:vAlign w:val="center"/>
          </w:tcPr>
          <w:p w14:paraId="328AA351"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0BA81686"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車輛連續</w:t>
            </w:r>
            <w:proofErr w:type="gramStart"/>
            <w:r w:rsidRPr="00125A48">
              <w:rPr>
                <w:rFonts w:ascii="標楷體" w:eastAsia="標楷體" w:hAnsi="標楷體"/>
                <w:szCs w:val="24"/>
              </w:rPr>
              <w:t>停放</w:t>
            </w:r>
            <w:r>
              <w:rPr>
                <w:rFonts w:ascii="標楷體" w:eastAsia="標楷體" w:hAnsi="標楷體" w:hint="eastAsia"/>
                <w:szCs w:val="24"/>
              </w:rPr>
              <w:t>車格15日</w:t>
            </w:r>
            <w:proofErr w:type="gramEnd"/>
            <w:r>
              <w:rPr>
                <w:rFonts w:ascii="標楷體" w:eastAsia="標楷體" w:hAnsi="標楷體" w:hint="eastAsia"/>
                <w:szCs w:val="24"/>
              </w:rPr>
              <w:t>以上</w:t>
            </w:r>
            <w:r w:rsidRPr="00125A48">
              <w:rPr>
                <w:rFonts w:ascii="標楷體" w:eastAsia="標楷體" w:hAnsi="標楷體"/>
                <w:szCs w:val="24"/>
              </w:rPr>
              <w:t>(</w:t>
            </w:r>
            <w:r w:rsidRPr="00125A48">
              <w:rPr>
                <w:rFonts w:ascii="標楷體" w:eastAsia="標楷體" w:hAnsi="標楷體"/>
                <w:szCs w:val="24"/>
              </w:rPr>
              <w:tab/>
              <w:t>)輛</w:t>
            </w:r>
          </w:p>
        </w:tc>
        <w:tc>
          <w:tcPr>
            <w:tcW w:w="425" w:type="dxa"/>
            <w:shd w:val="clear" w:color="auto" w:fill="D9D9D9" w:themeFill="background1" w:themeFillShade="D9"/>
          </w:tcPr>
          <w:p w14:paraId="4A74B9B8"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7B0593AB"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FFF006F"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val="restart"/>
            <w:shd w:val="clear" w:color="auto" w:fill="D9D9D9" w:themeFill="background1" w:themeFillShade="D9"/>
          </w:tcPr>
          <w:p w14:paraId="14C058CD" w14:textId="77777777" w:rsidR="003134C5" w:rsidRPr="00125A48" w:rsidRDefault="003134C5" w:rsidP="005B63CA">
            <w:pPr>
              <w:spacing w:line="220" w:lineRule="exact"/>
              <w:jc w:val="both"/>
              <w:rPr>
                <w:rFonts w:ascii="標楷體" w:eastAsia="標楷體" w:hAnsi="標楷體"/>
                <w:szCs w:val="24"/>
              </w:rPr>
            </w:pPr>
          </w:p>
        </w:tc>
      </w:tr>
      <w:tr w:rsidR="003134C5" w14:paraId="4D9A20FA" w14:textId="77777777" w:rsidTr="003134C5">
        <w:tc>
          <w:tcPr>
            <w:tcW w:w="823" w:type="dxa"/>
            <w:vMerge/>
            <w:shd w:val="clear" w:color="auto" w:fill="D9D9D9" w:themeFill="background1" w:themeFillShade="D9"/>
            <w:vAlign w:val="center"/>
          </w:tcPr>
          <w:p w14:paraId="6023CF75"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58DA98B7"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身障格</w:t>
            </w:r>
            <w:proofErr w:type="gramEnd"/>
            <w:r w:rsidRPr="00125A48">
              <w:rPr>
                <w:rFonts w:ascii="標楷體" w:eastAsia="標楷體" w:hAnsi="標楷體"/>
                <w:szCs w:val="24"/>
              </w:rPr>
              <w:t>位（</w:t>
            </w:r>
            <w:r w:rsidRPr="00125A48">
              <w:rPr>
                <w:rFonts w:ascii="標楷體" w:eastAsia="標楷體" w:hAnsi="標楷體"/>
                <w:szCs w:val="24"/>
              </w:rPr>
              <w:tab/>
              <w:t>輛）</w:t>
            </w: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孕</w:t>
            </w:r>
            <w:r>
              <w:rPr>
                <w:rFonts w:ascii="標楷體" w:eastAsia="標楷體" w:hAnsi="標楷體" w:hint="eastAsia"/>
                <w:szCs w:val="24"/>
              </w:rPr>
              <w:t>兒</w:t>
            </w:r>
            <w:r w:rsidRPr="00125A48">
              <w:rPr>
                <w:rFonts w:ascii="標楷體" w:eastAsia="標楷體" w:hAnsi="標楷體"/>
                <w:szCs w:val="24"/>
              </w:rPr>
              <w:t>格</w:t>
            </w:r>
            <w:proofErr w:type="gramEnd"/>
            <w:r w:rsidRPr="00125A48">
              <w:rPr>
                <w:rFonts w:ascii="標楷體" w:eastAsia="標楷體" w:hAnsi="標楷體"/>
                <w:szCs w:val="24"/>
              </w:rPr>
              <w:t>位(</w:t>
            </w:r>
            <w:r w:rsidRPr="00125A48">
              <w:rPr>
                <w:rFonts w:ascii="標楷體" w:eastAsia="標楷體" w:hAnsi="標楷體"/>
                <w:szCs w:val="24"/>
              </w:rPr>
              <w:tab/>
              <w:t xml:space="preserve">輛) </w:t>
            </w:r>
          </w:p>
          <w:p w14:paraId="55217CD2"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占用充</w:t>
            </w:r>
            <w:r w:rsidRPr="00125A48">
              <w:rPr>
                <w:rFonts w:ascii="標楷體" w:eastAsia="標楷體" w:hAnsi="標楷體"/>
                <w:szCs w:val="24"/>
              </w:rPr>
              <w:t>電</w:t>
            </w:r>
            <w:r w:rsidRPr="00125A48">
              <w:rPr>
                <w:rFonts w:ascii="標楷體" w:eastAsia="標楷體" w:hAnsi="標楷體" w:hint="eastAsia"/>
                <w:szCs w:val="24"/>
              </w:rPr>
              <w:t>專用</w:t>
            </w:r>
            <w:r w:rsidRPr="00125A48">
              <w:rPr>
                <w:rFonts w:ascii="標楷體" w:eastAsia="標楷體" w:hAnsi="標楷體"/>
                <w:szCs w:val="24"/>
              </w:rPr>
              <w:t>格位（</w:t>
            </w:r>
            <w:r w:rsidRPr="00125A48">
              <w:rPr>
                <w:rFonts w:ascii="標楷體" w:eastAsia="標楷體" w:hAnsi="標楷體"/>
                <w:szCs w:val="24"/>
              </w:rPr>
              <w:tab/>
              <w:t>輛）</w:t>
            </w:r>
          </w:p>
        </w:tc>
        <w:tc>
          <w:tcPr>
            <w:tcW w:w="425" w:type="dxa"/>
            <w:shd w:val="clear" w:color="auto" w:fill="D9D9D9" w:themeFill="background1" w:themeFillShade="D9"/>
          </w:tcPr>
          <w:p w14:paraId="00BE640D"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310FF72"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5E247F2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92EA5C4" w14:textId="77777777" w:rsidR="003134C5" w:rsidRPr="00125A48" w:rsidRDefault="003134C5" w:rsidP="005B63CA">
            <w:pPr>
              <w:spacing w:line="220" w:lineRule="exact"/>
              <w:jc w:val="both"/>
              <w:rPr>
                <w:rFonts w:ascii="標楷體" w:eastAsia="標楷體" w:hAnsi="標楷體"/>
                <w:szCs w:val="24"/>
              </w:rPr>
            </w:pPr>
          </w:p>
        </w:tc>
      </w:tr>
      <w:tr w:rsidR="003134C5" w14:paraId="18A6499E" w14:textId="77777777" w:rsidTr="003134C5">
        <w:tc>
          <w:tcPr>
            <w:tcW w:w="823" w:type="dxa"/>
            <w:vMerge/>
            <w:shd w:val="clear" w:color="auto" w:fill="D9D9D9" w:themeFill="background1" w:themeFillShade="D9"/>
            <w:vAlign w:val="center"/>
          </w:tcPr>
          <w:p w14:paraId="2CEFE951"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0AD6A1BE"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剩餘</w:t>
            </w:r>
            <w:r w:rsidRPr="00125A48">
              <w:rPr>
                <w:rFonts w:ascii="標楷體" w:eastAsia="標楷體" w:hAnsi="標楷體" w:hint="eastAsia"/>
                <w:szCs w:val="24"/>
              </w:rPr>
              <w:t>格位資訊顯示</w:t>
            </w:r>
            <w:r w:rsidRPr="00125A48">
              <w:rPr>
                <w:rFonts w:ascii="標楷體" w:eastAsia="標楷體" w:hAnsi="標楷體"/>
                <w:szCs w:val="24"/>
              </w:rPr>
              <w:t>是否正常</w:t>
            </w:r>
          </w:p>
        </w:tc>
        <w:tc>
          <w:tcPr>
            <w:tcW w:w="425" w:type="dxa"/>
            <w:shd w:val="clear" w:color="auto" w:fill="D9D9D9" w:themeFill="background1" w:themeFillShade="D9"/>
          </w:tcPr>
          <w:p w14:paraId="6707BD4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EF5430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2195583"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70F240A1" w14:textId="77777777" w:rsidR="003134C5" w:rsidRPr="00125A48" w:rsidRDefault="003134C5" w:rsidP="005B63CA">
            <w:pPr>
              <w:spacing w:line="220" w:lineRule="exact"/>
              <w:jc w:val="both"/>
              <w:rPr>
                <w:rFonts w:ascii="標楷體" w:eastAsia="標楷體" w:hAnsi="標楷體"/>
                <w:szCs w:val="24"/>
              </w:rPr>
            </w:pPr>
          </w:p>
        </w:tc>
      </w:tr>
      <w:tr w:rsidR="003134C5" w14:paraId="1871BF0B" w14:textId="77777777" w:rsidTr="003134C5">
        <w:tc>
          <w:tcPr>
            <w:tcW w:w="823" w:type="dxa"/>
            <w:vMerge/>
            <w:shd w:val="clear" w:color="auto" w:fill="D9D9D9" w:themeFill="background1" w:themeFillShade="D9"/>
            <w:vAlign w:val="center"/>
          </w:tcPr>
          <w:p w14:paraId="3E62DFE1"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72339E64"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監視系統是否正常運作</w:t>
            </w:r>
          </w:p>
        </w:tc>
        <w:tc>
          <w:tcPr>
            <w:tcW w:w="425" w:type="dxa"/>
            <w:shd w:val="clear" w:color="auto" w:fill="D9D9D9" w:themeFill="background1" w:themeFillShade="D9"/>
          </w:tcPr>
          <w:p w14:paraId="4150527F"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4179A8D4"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734EACEC"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2C4CC6C2" w14:textId="77777777" w:rsidR="003134C5" w:rsidRPr="00125A48" w:rsidRDefault="003134C5" w:rsidP="005B63CA">
            <w:pPr>
              <w:spacing w:line="220" w:lineRule="exact"/>
              <w:jc w:val="both"/>
              <w:rPr>
                <w:rFonts w:ascii="標楷體" w:eastAsia="標楷體" w:hAnsi="標楷體"/>
                <w:szCs w:val="24"/>
              </w:rPr>
            </w:pPr>
          </w:p>
        </w:tc>
      </w:tr>
      <w:tr w:rsidR="003134C5" w14:paraId="64DC4C0B" w14:textId="77777777" w:rsidTr="003134C5">
        <w:tc>
          <w:tcPr>
            <w:tcW w:w="823" w:type="dxa"/>
            <w:vMerge/>
            <w:shd w:val="clear" w:color="auto" w:fill="D9D9D9" w:themeFill="background1" w:themeFillShade="D9"/>
            <w:vAlign w:val="center"/>
          </w:tcPr>
          <w:p w14:paraId="5EBAD62C"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40B73345" w14:textId="77777777" w:rsidR="003134C5" w:rsidRPr="00125A48" w:rsidRDefault="003134C5" w:rsidP="005B63CA">
            <w:pPr>
              <w:spacing w:line="0" w:lineRule="atLeast"/>
              <w:rPr>
                <w:rFonts w:ascii="標楷體" w:eastAsia="標楷體" w:hAnsi="標楷體"/>
                <w:spacing w:val="-2"/>
                <w:szCs w:val="24"/>
              </w:rPr>
            </w:pPr>
            <w:r>
              <w:rPr>
                <w:rFonts w:ascii="標楷體" w:eastAsia="標楷體" w:hAnsi="標楷體" w:hint="eastAsia"/>
                <w:spacing w:val="-2"/>
                <w:szCs w:val="24"/>
              </w:rPr>
              <w:t>照明燈具是否有故障不亮</w:t>
            </w:r>
          </w:p>
        </w:tc>
        <w:tc>
          <w:tcPr>
            <w:tcW w:w="425" w:type="dxa"/>
            <w:shd w:val="clear" w:color="auto" w:fill="D9D9D9" w:themeFill="background1" w:themeFillShade="D9"/>
          </w:tcPr>
          <w:p w14:paraId="4F36BD60"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020BE784"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DBD6C0D"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06E6F1F1" w14:textId="77777777" w:rsidR="003134C5" w:rsidRPr="00125A48" w:rsidRDefault="003134C5" w:rsidP="005B63CA">
            <w:pPr>
              <w:spacing w:line="220" w:lineRule="exact"/>
              <w:jc w:val="both"/>
              <w:rPr>
                <w:rFonts w:ascii="標楷體" w:eastAsia="標楷體" w:hAnsi="標楷體"/>
                <w:szCs w:val="24"/>
              </w:rPr>
            </w:pPr>
          </w:p>
        </w:tc>
      </w:tr>
      <w:tr w:rsidR="003134C5" w14:paraId="6B76C6CD" w14:textId="77777777" w:rsidTr="003134C5">
        <w:tc>
          <w:tcPr>
            <w:tcW w:w="823" w:type="dxa"/>
            <w:vMerge/>
            <w:shd w:val="clear" w:color="auto" w:fill="D9D9D9" w:themeFill="background1" w:themeFillShade="D9"/>
            <w:vAlign w:val="center"/>
          </w:tcPr>
          <w:p w14:paraId="725E2340"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07B459D"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pacing w:val="-2"/>
                <w:szCs w:val="24"/>
              </w:rPr>
              <w:t>滅火器(</w:t>
            </w:r>
            <w:proofErr w:type="gramStart"/>
            <w:r w:rsidRPr="00125A48">
              <w:rPr>
                <w:rFonts w:ascii="標楷體" w:eastAsia="標楷體" w:hAnsi="標楷體"/>
                <w:spacing w:val="-2"/>
                <w:szCs w:val="24"/>
              </w:rPr>
              <w:t>失壓</w:t>
            </w:r>
            <w:proofErr w:type="gramEnd"/>
            <w:r w:rsidRPr="00125A48">
              <w:rPr>
                <w:rFonts w:ascii="標楷體" w:eastAsia="標楷體" w:hAnsi="標楷體"/>
                <w:spacing w:val="-2"/>
                <w:szCs w:val="24"/>
              </w:rPr>
              <w:t>、過期、</w:t>
            </w:r>
            <w:proofErr w:type="gramStart"/>
            <w:r w:rsidRPr="00125A48">
              <w:rPr>
                <w:rFonts w:ascii="標楷體" w:eastAsia="標楷體" w:hAnsi="標楷體"/>
                <w:spacing w:val="-2"/>
                <w:szCs w:val="24"/>
              </w:rPr>
              <w:t>皮管破損</w:t>
            </w:r>
            <w:proofErr w:type="gramEnd"/>
            <w:r w:rsidRPr="00125A48">
              <w:rPr>
                <w:rFonts w:ascii="標楷體" w:eastAsia="標楷體" w:hAnsi="標楷體"/>
                <w:spacing w:val="-2"/>
                <w:szCs w:val="24"/>
              </w:rPr>
              <w:t>等情形</w:t>
            </w:r>
            <w:r w:rsidRPr="00125A48">
              <w:rPr>
                <w:rFonts w:ascii="標楷體" w:eastAsia="標楷體" w:hAnsi="標楷體"/>
                <w:spacing w:val="-10"/>
                <w:szCs w:val="24"/>
              </w:rPr>
              <w:t>)</w:t>
            </w:r>
          </w:p>
        </w:tc>
        <w:tc>
          <w:tcPr>
            <w:tcW w:w="425" w:type="dxa"/>
            <w:shd w:val="clear" w:color="auto" w:fill="D9D9D9" w:themeFill="background1" w:themeFillShade="D9"/>
          </w:tcPr>
          <w:p w14:paraId="342A5926"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7AADAB9"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5095D5D4"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1F391211" w14:textId="77777777" w:rsidR="003134C5" w:rsidRPr="00125A48" w:rsidRDefault="003134C5" w:rsidP="005B63CA">
            <w:pPr>
              <w:spacing w:line="220" w:lineRule="exact"/>
              <w:jc w:val="both"/>
              <w:rPr>
                <w:rFonts w:ascii="標楷體" w:eastAsia="標楷體" w:hAnsi="標楷體"/>
                <w:szCs w:val="24"/>
              </w:rPr>
            </w:pPr>
          </w:p>
        </w:tc>
      </w:tr>
      <w:tr w:rsidR="003134C5" w14:paraId="41159607" w14:textId="77777777" w:rsidTr="003134C5">
        <w:tc>
          <w:tcPr>
            <w:tcW w:w="823" w:type="dxa"/>
            <w:vMerge/>
            <w:shd w:val="clear" w:color="auto" w:fill="D9D9D9" w:themeFill="background1" w:themeFillShade="D9"/>
            <w:vAlign w:val="center"/>
          </w:tcPr>
          <w:p w14:paraId="46B5A241"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411E7426"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停車</w:t>
            </w:r>
            <w:proofErr w:type="gramStart"/>
            <w:r>
              <w:rPr>
                <w:rFonts w:ascii="標楷體" w:eastAsia="標楷體" w:hAnsi="標楷體" w:hint="eastAsia"/>
                <w:szCs w:val="24"/>
              </w:rPr>
              <w:t>格位標線</w:t>
            </w:r>
            <w:proofErr w:type="gramEnd"/>
            <w:r>
              <w:rPr>
                <w:rFonts w:ascii="標楷體" w:eastAsia="標楷體" w:hAnsi="標楷體" w:hint="eastAsia"/>
                <w:szCs w:val="24"/>
              </w:rPr>
              <w:t>、標誌是否模糊不清</w:t>
            </w:r>
          </w:p>
        </w:tc>
        <w:tc>
          <w:tcPr>
            <w:tcW w:w="425" w:type="dxa"/>
            <w:shd w:val="clear" w:color="auto" w:fill="D9D9D9" w:themeFill="background1" w:themeFillShade="D9"/>
          </w:tcPr>
          <w:p w14:paraId="485ABC28"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BF12904"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4DBF5A2A"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40F2E3AF" w14:textId="77777777" w:rsidR="003134C5" w:rsidRPr="00125A48" w:rsidRDefault="003134C5" w:rsidP="005B63CA">
            <w:pPr>
              <w:spacing w:line="220" w:lineRule="exact"/>
              <w:jc w:val="both"/>
              <w:rPr>
                <w:rFonts w:ascii="標楷體" w:eastAsia="標楷體" w:hAnsi="標楷體"/>
                <w:szCs w:val="24"/>
              </w:rPr>
            </w:pPr>
          </w:p>
        </w:tc>
      </w:tr>
      <w:tr w:rsidR="003134C5" w14:paraId="697BAB46" w14:textId="77777777" w:rsidTr="003134C5">
        <w:tc>
          <w:tcPr>
            <w:tcW w:w="823" w:type="dxa"/>
            <w:vMerge/>
            <w:shd w:val="clear" w:color="auto" w:fill="D9D9D9" w:themeFill="background1" w:themeFillShade="D9"/>
            <w:vAlign w:val="center"/>
          </w:tcPr>
          <w:p w14:paraId="74296222"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72A69927"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草</w:t>
            </w:r>
            <w:r>
              <w:rPr>
                <w:rFonts w:ascii="標楷體" w:eastAsia="標楷體" w:hAnsi="標楷體" w:hint="eastAsia"/>
                <w:szCs w:val="24"/>
              </w:rPr>
              <w:t>類</w:t>
            </w:r>
            <w:r w:rsidRPr="00125A48">
              <w:rPr>
                <w:rFonts w:ascii="標楷體" w:eastAsia="標楷體" w:hAnsi="標楷體" w:hint="eastAsia"/>
                <w:szCs w:val="24"/>
              </w:rPr>
              <w:t>長</w:t>
            </w:r>
            <w:r>
              <w:rPr>
                <w:rFonts w:ascii="標楷體" w:eastAsia="標楷體" w:hAnsi="標楷體" w:hint="eastAsia"/>
                <w:szCs w:val="24"/>
              </w:rPr>
              <w:t>度</w:t>
            </w:r>
            <w:r w:rsidRPr="00125A48">
              <w:rPr>
                <w:rFonts w:ascii="標楷體" w:eastAsia="標楷體" w:hAnsi="標楷體" w:hint="eastAsia"/>
                <w:szCs w:val="24"/>
              </w:rPr>
              <w:t>是否應修剪</w:t>
            </w:r>
          </w:p>
        </w:tc>
        <w:tc>
          <w:tcPr>
            <w:tcW w:w="425" w:type="dxa"/>
            <w:shd w:val="clear" w:color="auto" w:fill="D9D9D9" w:themeFill="background1" w:themeFillShade="D9"/>
          </w:tcPr>
          <w:p w14:paraId="7C4E4F19"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633D5B81"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43EC539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5C4F4E4C" w14:textId="77777777" w:rsidR="003134C5" w:rsidRPr="00125A48" w:rsidRDefault="003134C5" w:rsidP="005B63CA">
            <w:pPr>
              <w:spacing w:line="220" w:lineRule="exact"/>
              <w:jc w:val="both"/>
              <w:rPr>
                <w:rFonts w:ascii="標楷體" w:eastAsia="標楷體" w:hAnsi="標楷體"/>
                <w:szCs w:val="24"/>
              </w:rPr>
            </w:pPr>
          </w:p>
        </w:tc>
      </w:tr>
      <w:tr w:rsidR="003134C5" w14:paraId="73D2FA46" w14:textId="77777777" w:rsidTr="003134C5">
        <w:tc>
          <w:tcPr>
            <w:tcW w:w="823" w:type="dxa"/>
            <w:vMerge/>
            <w:shd w:val="clear" w:color="auto" w:fill="D9D9D9" w:themeFill="background1" w:themeFillShade="D9"/>
            <w:vAlign w:val="center"/>
          </w:tcPr>
          <w:p w14:paraId="48668B53"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0FBC266"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場域</w:t>
            </w:r>
            <w:proofErr w:type="gramStart"/>
            <w:r>
              <w:rPr>
                <w:rFonts w:ascii="標楷體" w:eastAsia="標楷體" w:hAnsi="標楷體" w:hint="eastAsia"/>
                <w:szCs w:val="24"/>
              </w:rPr>
              <w:t>是否積塵</w:t>
            </w:r>
            <w:proofErr w:type="gramEnd"/>
            <w:r>
              <w:rPr>
                <w:rFonts w:ascii="標楷體" w:eastAsia="標楷體" w:hAnsi="標楷體" w:hint="eastAsia"/>
                <w:szCs w:val="24"/>
              </w:rPr>
              <w:t>（含蜘蛛網）</w:t>
            </w:r>
          </w:p>
        </w:tc>
        <w:tc>
          <w:tcPr>
            <w:tcW w:w="425" w:type="dxa"/>
            <w:shd w:val="clear" w:color="auto" w:fill="D9D9D9" w:themeFill="background1" w:themeFillShade="D9"/>
          </w:tcPr>
          <w:p w14:paraId="755D9553"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2367BED"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F3D06CB"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033A6F78" w14:textId="77777777" w:rsidR="003134C5" w:rsidRPr="00125A48" w:rsidRDefault="003134C5" w:rsidP="005B63CA">
            <w:pPr>
              <w:spacing w:line="220" w:lineRule="exact"/>
              <w:jc w:val="both"/>
              <w:rPr>
                <w:rFonts w:ascii="標楷體" w:eastAsia="標楷體" w:hAnsi="標楷體"/>
                <w:szCs w:val="24"/>
              </w:rPr>
            </w:pPr>
          </w:p>
        </w:tc>
      </w:tr>
      <w:tr w:rsidR="003134C5" w14:paraId="062DFD70" w14:textId="77777777" w:rsidTr="003134C5">
        <w:tc>
          <w:tcPr>
            <w:tcW w:w="823" w:type="dxa"/>
            <w:vMerge/>
            <w:shd w:val="clear" w:color="auto" w:fill="D9D9D9" w:themeFill="background1" w:themeFillShade="D9"/>
            <w:vAlign w:val="center"/>
          </w:tcPr>
          <w:p w14:paraId="7FD84BA9"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7DB8975"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zCs w:val="24"/>
              </w:rPr>
              <w:t>遭棄置一般垃圾(垃圾包、瓶罐)</w:t>
            </w:r>
          </w:p>
        </w:tc>
        <w:tc>
          <w:tcPr>
            <w:tcW w:w="425" w:type="dxa"/>
            <w:shd w:val="clear" w:color="auto" w:fill="D9D9D9" w:themeFill="background1" w:themeFillShade="D9"/>
          </w:tcPr>
          <w:p w14:paraId="2C35191C"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0C110537"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0401D1BF"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54D839CB" w14:textId="77777777" w:rsidR="003134C5" w:rsidRPr="00125A48" w:rsidRDefault="003134C5" w:rsidP="005B63CA">
            <w:pPr>
              <w:spacing w:line="220" w:lineRule="exact"/>
              <w:jc w:val="both"/>
              <w:rPr>
                <w:rFonts w:ascii="標楷體" w:eastAsia="標楷體" w:hAnsi="標楷體"/>
                <w:szCs w:val="24"/>
              </w:rPr>
            </w:pPr>
          </w:p>
        </w:tc>
      </w:tr>
      <w:tr w:rsidR="003134C5" w14:paraId="6FA41AAD" w14:textId="77777777" w:rsidTr="003134C5">
        <w:tc>
          <w:tcPr>
            <w:tcW w:w="823" w:type="dxa"/>
            <w:vMerge/>
            <w:shd w:val="clear" w:color="auto" w:fill="D9D9D9" w:themeFill="background1" w:themeFillShade="D9"/>
            <w:vAlign w:val="center"/>
          </w:tcPr>
          <w:p w14:paraId="2D605940"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644CC27E" w14:textId="77777777" w:rsidR="003134C5" w:rsidRPr="00125A48" w:rsidRDefault="003134C5" w:rsidP="005B63CA">
            <w:pPr>
              <w:spacing w:line="0" w:lineRule="atLeast"/>
              <w:rPr>
                <w:rFonts w:ascii="標楷體" w:eastAsia="標楷體" w:hAnsi="標楷體"/>
                <w:szCs w:val="24"/>
              </w:rPr>
            </w:pPr>
            <w:proofErr w:type="gramStart"/>
            <w:r>
              <w:rPr>
                <w:rFonts w:ascii="標楷體" w:eastAsia="標楷體" w:hAnsi="標楷體" w:hint="eastAsia"/>
                <w:szCs w:val="24"/>
              </w:rPr>
              <w:t>鳥屎</w:t>
            </w:r>
            <w:proofErr w:type="gramEnd"/>
            <w:r>
              <w:rPr>
                <w:rFonts w:ascii="標楷體" w:eastAsia="標楷體" w:hAnsi="標楷體" w:hint="eastAsia"/>
                <w:szCs w:val="24"/>
              </w:rPr>
              <w:t>、</w:t>
            </w:r>
            <w:proofErr w:type="gramStart"/>
            <w:r>
              <w:rPr>
                <w:rFonts w:ascii="標楷體" w:eastAsia="標楷體" w:hAnsi="標楷體" w:hint="eastAsia"/>
                <w:szCs w:val="24"/>
              </w:rPr>
              <w:t>狗屎及其他</w:t>
            </w:r>
            <w:proofErr w:type="gramEnd"/>
            <w:r>
              <w:rPr>
                <w:rFonts w:ascii="標楷體" w:eastAsia="標楷體" w:hAnsi="標楷體" w:hint="eastAsia"/>
                <w:szCs w:val="24"/>
              </w:rPr>
              <w:t>動物糞便是否未清除</w:t>
            </w:r>
          </w:p>
        </w:tc>
        <w:tc>
          <w:tcPr>
            <w:tcW w:w="425" w:type="dxa"/>
            <w:shd w:val="clear" w:color="auto" w:fill="D9D9D9" w:themeFill="background1" w:themeFillShade="D9"/>
          </w:tcPr>
          <w:p w14:paraId="6FCE383B"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550352E"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0115086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1EEFC6A3" w14:textId="77777777" w:rsidR="003134C5" w:rsidRPr="00125A48" w:rsidRDefault="003134C5" w:rsidP="005B63CA">
            <w:pPr>
              <w:spacing w:line="220" w:lineRule="exact"/>
              <w:jc w:val="both"/>
              <w:rPr>
                <w:rFonts w:ascii="標楷體" w:eastAsia="標楷體" w:hAnsi="標楷體"/>
                <w:szCs w:val="24"/>
              </w:rPr>
            </w:pPr>
          </w:p>
        </w:tc>
      </w:tr>
      <w:tr w:rsidR="003134C5" w14:paraId="2F5E6DC9" w14:textId="77777777" w:rsidTr="003134C5">
        <w:tc>
          <w:tcPr>
            <w:tcW w:w="823" w:type="dxa"/>
            <w:vMerge/>
            <w:shd w:val="clear" w:color="auto" w:fill="D9D9D9" w:themeFill="background1" w:themeFillShade="D9"/>
            <w:vAlign w:val="center"/>
          </w:tcPr>
          <w:p w14:paraId="05A064C9"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75472D89"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病媒孳生源是否移除(積水或積水容器)</w:t>
            </w:r>
          </w:p>
        </w:tc>
        <w:tc>
          <w:tcPr>
            <w:tcW w:w="425" w:type="dxa"/>
            <w:shd w:val="clear" w:color="auto" w:fill="D9D9D9" w:themeFill="background1" w:themeFillShade="D9"/>
          </w:tcPr>
          <w:p w14:paraId="46AADBA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3B96B50"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B56A72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6656EA11" w14:textId="77777777" w:rsidR="003134C5" w:rsidRPr="00125A48" w:rsidRDefault="003134C5" w:rsidP="005B63CA">
            <w:pPr>
              <w:spacing w:line="220" w:lineRule="exact"/>
              <w:jc w:val="both"/>
              <w:rPr>
                <w:rFonts w:ascii="標楷體" w:eastAsia="標楷體" w:hAnsi="標楷體"/>
                <w:szCs w:val="24"/>
              </w:rPr>
            </w:pPr>
          </w:p>
        </w:tc>
      </w:tr>
      <w:tr w:rsidR="003134C5" w14:paraId="187EF4D1" w14:textId="77777777" w:rsidTr="003134C5">
        <w:tc>
          <w:tcPr>
            <w:tcW w:w="823" w:type="dxa"/>
            <w:vMerge/>
            <w:shd w:val="clear" w:color="auto" w:fill="D9D9D9" w:themeFill="background1" w:themeFillShade="D9"/>
            <w:vAlign w:val="center"/>
          </w:tcPr>
          <w:p w14:paraId="54A6892A"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13E90599"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堆置</w:t>
            </w:r>
            <w:r>
              <w:rPr>
                <w:rFonts w:ascii="標楷體" w:eastAsia="標楷體" w:hAnsi="標楷體" w:hint="eastAsia"/>
                <w:szCs w:val="24"/>
              </w:rPr>
              <w:t>或存放</w:t>
            </w:r>
            <w:r w:rsidRPr="00125A48">
              <w:rPr>
                <w:rFonts w:ascii="標楷體" w:eastAsia="標楷體" w:hAnsi="標楷體"/>
                <w:szCs w:val="24"/>
              </w:rPr>
              <w:t>雜物</w:t>
            </w:r>
            <w:r>
              <w:rPr>
                <w:rFonts w:ascii="標楷體" w:eastAsia="標楷體" w:hAnsi="標楷體" w:hint="eastAsia"/>
                <w:szCs w:val="24"/>
              </w:rPr>
              <w:t>、</w:t>
            </w:r>
            <w:r w:rsidRPr="00125A48">
              <w:rPr>
                <w:rFonts w:ascii="標楷體" w:eastAsia="標楷體" w:hAnsi="標楷體"/>
                <w:szCs w:val="24"/>
              </w:rPr>
              <w:t>危險物品</w:t>
            </w:r>
            <w:r>
              <w:rPr>
                <w:rFonts w:ascii="標楷體" w:eastAsia="標楷體" w:hAnsi="標楷體" w:hint="eastAsia"/>
                <w:szCs w:val="24"/>
              </w:rPr>
              <w:t>、</w:t>
            </w:r>
            <w:r w:rsidRPr="00125A48">
              <w:rPr>
                <w:rFonts w:ascii="標楷體" w:eastAsia="標楷體" w:hAnsi="標楷體"/>
                <w:szCs w:val="24"/>
              </w:rPr>
              <w:t>有礙衛生</w:t>
            </w:r>
            <w:r>
              <w:rPr>
                <w:rFonts w:ascii="標楷體" w:eastAsia="標楷體" w:hAnsi="標楷體" w:hint="eastAsia"/>
                <w:szCs w:val="24"/>
              </w:rPr>
              <w:t>之物</w:t>
            </w:r>
          </w:p>
        </w:tc>
        <w:tc>
          <w:tcPr>
            <w:tcW w:w="425" w:type="dxa"/>
            <w:shd w:val="clear" w:color="auto" w:fill="D9D9D9" w:themeFill="background1" w:themeFillShade="D9"/>
          </w:tcPr>
          <w:p w14:paraId="6D88834A"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9219D61"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099F508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FE03C88" w14:textId="77777777" w:rsidR="003134C5" w:rsidRPr="00125A48" w:rsidRDefault="003134C5" w:rsidP="005B63CA">
            <w:pPr>
              <w:spacing w:line="220" w:lineRule="exact"/>
              <w:jc w:val="both"/>
              <w:rPr>
                <w:rFonts w:ascii="標楷體" w:eastAsia="標楷體" w:hAnsi="標楷體"/>
                <w:szCs w:val="24"/>
              </w:rPr>
            </w:pPr>
          </w:p>
        </w:tc>
      </w:tr>
      <w:tr w:rsidR="003134C5" w14:paraId="25080B7E" w14:textId="77777777" w:rsidTr="005B63CA">
        <w:tc>
          <w:tcPr>
            <w:tcW w:w="823" w:type="dxa"/>
            <w:vMerge w:val="restart"/>
            <w:vAlign w:val="center"/>
          </w:tcPr>
          <w:p w14:paraId="5982AD5F"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0541FF3D"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車輛連續</w:t>
            </w:r>
            <w:proofErr w:type="gramStart"/>
            <w:r w:rsidRPr="00125A48">
              <w:rPr>
                <w:rFonts w:ascii="標楷體" w:eastAsia="標楷體" w:hAnsi="標楷體"/>
                <w:szCs w:val="24"/>
              </w:rPr>
              <w:t>停放</w:t>
            </w:r>
            <w:r>
              <w:rPr>
                <w:rFonts w:ascii="標楷體" w:eastAsia="標楷體" w:hAnsi="標楷體" w:hint="eastAsia"/>
                <w:szCs w:val="24"/>
              </w:rPr>
              <w:t>車格15日</w:t>
            </w:r>
            <w:proofErr w:type="gramEnd"/>
            <w:r>
              <w:rPr>
                <w:rFonts w:ascii="標楷體" w:eastAsia="標楷體" w:hAnsi="標楷體" w:hint="eastAsia"/>
                <w:szCs w:val="24"/>
              </w:rPr>
              <w:t>以上</w:t>
            </w:r>
            <w:r w:rsidRPr="00125A48">
              <w:rPr>
                <w:rFonts w:ascii="標楷體" w:eastAsia="標楷體" w:hAnsi="標楷體"/>
                <w:szCs w:val="24"/>
              </w:rPr>
              <w:t>(</w:t>
            </w:r>
            <w:r w:rsidRPr="00125A48">
              <w:rPr>
                <w:rFonts w:ascii="標楷體" w:eastAsia="標楷體" w:hAnsi="標楷體"/>
                <w:szCs w:val="24"/>
              </w:rPr>
              <w:tab/>
              <w:t>)輛</w:t>
            </w:r>
          </w:p>
        </w:tc>
        <w:tc>
          <w:tcPr>
            <w:tcW w:w="425" w:type="dxa"/>
            <w:shd w:val="clear" w:color="auto" w:fill="FFFFFF" w:themeFill="background1"/>
          </w:tcPr>
          <w:p w14:paraId="4FE985F3"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4CC49D5C"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2DD5A359"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val="restart"/>
          </w:tcPr>
          <w:p w14:paraId="77E84766" w14:textId="77777777" w:rsidR="003134C5" w:rsidRPr="00125A48" w:rsidRDefault="003134C5" w:rsidP="005B63CA">
            <w:pPr>
              <w:spacing w:line="220" w:lineRule="exact"/>
              <w:jc w:val="both"/>
              <w:rPr>
                <w:rFonts w:ascii="標楷體" w:eastAsia="標楷體" w:hAnsi="標楷體"/>
                <w:szCs w:val="24"/>
              </w:rPr>
            </w:pPr>
          </w:p>
        </w:tc>
      </w:tr>
      <w:tr w:rsidR="003134C5" w14:paraId="7419EF52" w14:textId="77777777" w:rsidTr="005B63CA">
        <w:tc>
          <w:tcPr>
            <w:tcW w:w="823" w:type="dxa"/>
            <w:vMerge/>
            <w:vAlign w:val="center"/>
          </w:tcPr>
          <w:p w14:paraId="40ADA8EE"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6136893A"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身障格</w:t>
            </w:r>
            <w:proofErr w:type="gramEnd"/>
            <w:r w:rsidRPr="00125A48">
              <w:rPr>
                <w:rFonts w:ascii="標楷體" w:eastAsia="標楷體" w:hAnsi="標楷體"/>
                <w:szCs w:val="24"/>
              </w:rPr>
              <w:t>位（</w:t>
            </w:r>
            <w:r w:rsidRPr="00125A48">
              <w:rPr>
                <w:rFonts w:ascii="標楷體" w:eastAsia="標楷體" w:hAnsi="標楷體"/>
                <w:szCs w:val="24"/>
              </w:rPr>
              <w:tab/>
              <w:t>輛）</w:t>
            </w: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孕</w:t>
            </w:r>
            <w:r>
              <w:rPr>
                <w:rFonts w:ascii="標楷體" w:eastAsia="標楷體" w:hAnsi="標楷體" w:hint="eastAsia"/>
                <w:szCs w:val="24"/>
              </w:rPr>
              <w:t>兒</w:t>
            </w:r>
            <w:r w:rsidRPr="00125A48">
              <w:rPr>
                <w:rFonts w:ascii="標楷體" w:eastAsia="標楷體" w:hAnsi="標楷體"/>
                <w:szCs w:val="24"/>
              </w:rPr>
              <w:t>格</w:t>
            </w:r>
            <w:proofErr w:type="gramEnd"/>
            <w:r w:rsidRPr="00125A48">
              <w:rPr>
                <w:rFonts w:ascii="標楷體" w:eastAsia="標楷體" w:hAnsi="標楷體"/>
                <w:szCs w:val="24"/>
              </w:rPr>
              <w:t>位(</w:t>
            </w:r>
            <w:r w:rsidRPr="00125A48">
              <w:rPr>
                <w:rFonts w:ascii="標楷體" w:eastAsia="標楷體" w:hAnsi="標楷體"/>
                <w:szCs w:val="24"/>
              </w:rPr>
              <w:tab/>
              <w:t xml:space="preserve">輛) </w:t>
            </w:r>
          </w:p>
          <w:p w14:paraId="043B5CF3"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占用充</w:t>
            </w:r>
            <w:r w:rsidRPr="00125A48">
              <w:rPr>
                <w:rFonts w:ascii="標楷體" w:eastAsia="標楷體" w:hAnsi="標楷體"/>
                <w:szCs w:val="24"/>
              </w:rPr>
              <w:t>電</w:t>
            </w:r>
            <w:r w:rsidRPr="00125A48">
              <w:rPr>
                <w:rFonts w:ascii="標楷體" w:eastAsia="標楷體" w:hAnsi="標楷體" w:hint="eastAsia"/>
                <w:szCs w:val="24"/>
              </w:rPr>
              <w:t>專用</w:t>
            </w:r>
            <w:r w:rsidRPr="00125A48">
              <w:rPr>
                <w:rFonts w:ascii="標楷體" w:eastAsia="標楷體" w:hAnsi="標楷體"/>
                <w:szCs w:val="24"/>
              </w:rPr>
              <w:t>格位（</w:t>
            </w:r>
            <w:r w:rsidRPr="00125A48">
              <w:rPr>
                <w:rFonts w:ascii="標楷體" w:eastAsia="標楷體" w:hAnsi="標楷體"/>
                <w:szCs w:val="24"/>
              </w:rPr>
              <w:tab/>
              <w:t>輛）</w:t>
            </w:r>
          </w:p>
        </w:tc>
        <w:tc>
          <w:tcPr>
            <w:tcW w:w="425" w:type="dxa"/>
            <w:shd w:val="clear" w:color="auto" w:fill="FFFFFF" w:themeFill="background1"/>
          </w:tcPr>
          <w:p w14:paraId="746998D0"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121848CB"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48AD568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CDC8CFF" w14:textId="77777777" w:rsidR="003134C5" w:rsidRPr="00125A48" w:rsidRDefault="003134C5" w:rsidP="005B63CA">
            <w:pPr>
              <w:spacing w:line="220" w:lineRule="exact"/>
              <w:jc w:val="both"/>
              <w:rPr>
                <w:rFonts w:ascii="標楷體" w:eastAsia="標楷體" w:hAnsi="標楷體"/>
                <w:szCs w:val="24"/>
              </w:rPr>
            </w:pPr>
          </w:p>
        </w:tc>
      </w:tr>
      <w:tr w:rsidR="003134C5" w14:paraId="39A44E62" w14:textId="77777777" w:rsidTr="005B63CA">
        <w:tc>
          <w:tcPr>
            <w:tcW w:w="823" w:type="dxa"/>
            <w:vMerge/>
            <w:vAlign w:val="center"/>
          </w:tcPr>
          <w:p w14:paraId="21FF1114"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513F0282"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剩餘</w:t>
            </w:r>
            <w:r w:rsidRPr="00125A48">
              <w:rPr>
                <w:rFonts w:ascii="標楷體" w:eastAsia="標楷體" w:hAnsi="標楷體" w:hint="eastAsia"/>
                <w:szCs w:val="24"/>
              </w:rPr>
              <w:t>格位資訊顯示</w:t>
            </w:r>
            <w:r w:rsidRPr="00125A48">
              <w:rPr>
                <w:rFonts w:ascii="標楷體" w:eastAsia="標楷體" w:hAnsi="標楷體"/>
                <w:szCs w:val="24"/>
              </w:rPr>
              <w:t>是否正常</w:t>
            </w:r>
          </w:p>
        </w:tc>
        <w:tc>
          <w:tcPr>
            <w:tcW w:w="425" w:type="dxa"/>
            <w:shd w:val="clear" w:color="auto" w:fill="FFFFFF" w:themeFill="background1"/>
          </w:tcPr>
          <w:p w14:paraId="795011AF"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0FC36C5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571F6878"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6AF7A5E6" w14:textId="77777777" w:rsidR="003134C5" w:rsidRPr="00125A48" w:rsidRDefault="003134C5" w:rsidP="005B63CA">
            <w:pPr>
              <w:spacing w:line="220" w:lineRule="exact"/>
              <w:jc w:val="both"/>
              <w:rPr>
                <w:rFonts w:ascii="標楷體" w:eastAsia="標楷體" w:hAnsi="標楷體"/>
                <w:szCs w:val="24"/>
              </w:rPr>
            </w:pPr>
          </w:p>
        </w:tc>
      </w:tr>
      <w:tr w:rsidR="003134C5" w14:paraId="16894D48" w14:textId="77777777" w:rsidTr="005B63CA">
        <w:tc>
          <w:tcPr>
            <w:tcW w:w="823" w:type="dxa"/>
            <w:vMerge/>
            <w:vAlign w:val="center"/>
          </w:tcPr>
          <w:p w14:paraId="6F5FD9BE"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4B314D8D"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監視系統是否正常運作</w:t>
            </w:r>
          </w:p>
        </w:tc>
        <w:tc>
          <w:tcPr>
            <w:tcW w:w="425" w:type="dxa"/>
            <w:shd w:val="clear" w:color="auto" w:fill="FFFFFF" w:themeFill="background1"/>
          </w:tcPr>
          <w:p w14:paraId="3D78FA0E"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651DD12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43ED14B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793F9021" w14:textId="77777777" w:rsidR="003134C5" w:rsidRPr="00125A48" w:rsidRDefault="003134C5" w:rsidP="005B63CA">
            <w:pPr>
              <w:spacing w:line="220" w:lineRule="exact"/>
              <w:jc w:val="both"/>
              <w:rPr>
                <w:rFonts w:ascii="標楷體" w:eastAsia="標楷體" w:hAnsi="標楷體"/>
                <w:szCs w:val="24"/>
              </w:rPr>
            </w:pPr>
          </w:p>
        </w:tc>
      </w:tr>
      <w:tr w:rsidR="003134C5" w14:paraId="6390C366" w14:textId="77777777" w:rsidTr="005B63CA">
        <w:tc>
          <w:tcPr>
            <w:tcW w:w="823" w:type="dxa"/>
            <w:vMerge/>
            <w:vAlign w:val="center"/>
          </w:tcPr>
          <w:p w14:paraId="2C669069"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75BECA08" w14:textId="77777777" w:rsidR="003134C5" w:rsidRPr="00125A48" w:rsidRDefault="003134C5" w:rsidP="005B63CA">
            <w:pPr>
              <w:spacing w:line="0" w:lineRule="atLeast"/>
              <w:rPr>
                <w:rFonts w:ascii="標楷體" w:eastAsia="標楷體" w:hAnsi="標楷體"/>
                <w:spacing w:val="-2"/>
                <w:szCs w:val="24"/>
              </w:rPr>
            </w:pPr>
            <w:r>
              <w:rPr>
                <w:rFonts w:ascii="標楷體" w:eastAsia="標楷體" w:hAnsi="標楷體" w:hint="eastAsia"/>
                <w:spacing w:val="-2"/>
                <w:szCs w:val="24"/>
              </w:rPr>
              <w:t>照明燈具是否有故障不亮</w:t>
            </w:r>
          </w:p>
        </w:tc>
        <w:tc>
          <w:tcPr>
            <w:tcW w:w="425" w:type="dxa"/>
            <w:shd w:val="clear" w:color="auto" w:fill="FFFFFF" w:themeFill="background1"/>
          </w:tcPr>
          <w:p w14:paraId="33599675"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0EEDE29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571A9DC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32312B0" w14:textId="77777777" w:rsidR="003134C5" w:rsidRPr="00125A48" w:rsidRDefault="003134C5" w:rsidP="005B63CA">
            <w:pPr>
              <w:spacing w:line="220" w:lineRule="exact"/>
              <w:jc w:val="both"/>
              <w:rPr>
                <w:rFonts w:ascii="標楷體" w:eastAsia="標楷體" w:hAnsi="標楷體"/>
                <w:szCs w:val="24"/>
              </w:rPr>
            </w:pPr>
          </w:p>
        </w:tc>
      </w:tr>
      <w:tr w:rsidR="003134C5" w14:paraId="7E258142" w14:textId="77777777" w:rsidTr="005B63CA">
        <w:tc>
          <w:tcPr>
            <w:tcW w:w="823" w:type="dxa"/>
            <w:vMerge/>
            <w:vAlign w:val="center"/>
          </w:tcPr>
          <w:p w14:paraId="43A51B9D"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30211DAB"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pacing w:val="-2"/>
                <w:szCs w:val="24"/>
              </w:rPr>
              <w:t>滅火器(</w:t>
            </w:r>
            <w:proofErr w:type="gramStart"/>
            <w:r w:rsidRPr="00125A48">
              <w:rPr>
                <w:rFonts w:ascii="標楷體" w:eastAsia="標楷體" w:hAnsi="標楷體"/>
                <w:spacing w:val="-2"/>
                <w:szCs w:val="24"/>
              </w:rPr>
              <w:t>失壓</w:t>
            </w:r>
            <w:proofErr w:type="gramEnd"/>
            <w:r w:rsidRPr="00125A48">
              <w:rPr>
                <w:rFonts w:ascii="標楷體" w:eastAsia="標楷體" w:hAnsi="標楷體"/>
                <w:spacing w:val="-2"/>
                <w:szCs w:val="24"/>
              </w:rPr>
              <w:t>、過期、</w:t>
            </w:r>
            <w:proofErr w:type="gramStart"/>
            <w:r w:rsidRPr="00125A48">
              <w:rPr>
                <w:rFonts w:ascii="標楷體" w:eastAsia="標楷體" w:hAnsi="標楷體"/>
                <w:spacing w:val="-2"/>
                <w:szCs w:val="24"/>
              </w:rPr>
              <w:t>皮管破損</w:t>
            </w:r>
            <w:proofErr w:type="gramEnd"/>
            <w:r w:rsidRPr="00125A48">
              <w:rPr>
                <w:rFonts w:ascii="標楷體" w:eastAsia="標楷體" w:hAnsi="標楷體"/>
                <w:spacing w:val="-2"/>
                <w:szCs w:val="24"/>
              </w:rPr>
              <w:t>等情形</w:t>
            </w:r>
            <w:r w:rsidRPr="00125A48">
              <w:rPr>
                <w:rFonts w:ascii="標楷體" w:eastAsia="標楷體" w:hAnsi="標楷體"/>
                <w:spacing w:val="-10"/>
                <w:szCs w:val="24"/>
              </w:rPr>
              <w:t>)</w:t>
            </w:r>
          </w:p>
        </w:tc>
        <w:tc>
          <w:tcPr>
            <w:tcW w:w="425" w:type="dxa"/>
            <w:shd w:val="clear" w:color="auto" w:fill="FFFFFF" w:themeFill="background1"/>
          </w:tcPr>
          <w:p w14:paraId="017BF57A"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0B850052"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86A09B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67032168" w14:textId="77777777" w:rsidR="003134C5" w:rsidRPr="00125A48" w:rsidRDefault="003134C5" w:rsidP="005B63CA">
            <w:pPr>
              <w:spacing w:line="220" w:lineRule="exact"/>
              <w:jc w:val="both"/>
              <w:rPr>
                <w:rFonts w:ascii="標楷體" w:eastAsia="標楷體" w:hAnsi="標楷體"/>
                <w:szCs w:val="24"/>
              </w:rPr>
            </w:pPr>
          </w:p>
        </w:tc>
      </w:tr>
      <w:tr w:rsidR="003134C5" w14:paraId="5190F736" w14:textId="77777777" w:rsidTr="005B63CA">
        <w:tc>
          <w:tcPr>
            <w:tcW w:w="823" w:type="dxa"/>
            <w:vMerge/>
            <w:vAlign w:val="center"/>
          </w:tcPr>
          <w:p w14:paraId="7FDCCDD7"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54D19D87"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停車</w:t>
            </w:r>
            <w:proofErr w:type="gramStart"/>
            <w:r>
              <w:rPr>
                <w:rFonts w:ascii="標楷體" w:eastAsia="標楷體" w:hAnsi="標楷體" w:hint="eastAsia"/>
                <w:szCs w:val="24"/>
              </w:rPr>
              <w:t>格位標線</w:t>
            </w:r>
            <w:proofErr w:type="gramEnd"/>
            <w:r>
              <w:rPr>
                <w:rFonts w:ascii="標楷體" w:eastAsia="標楷體" w:hAnsi="標楷體" w:hint="eastAsia"/>
                <w:szCs w:val="24"/>
              </w:rPr>
              <w:t>、標誌是否模糊不清</w:t>
            </w:r>
          </w:p>
        </w:tc>
        <w:tc>
          <w:tcPr>
            <w:tcW w:w="425" w:type="dxa"/>
            <w:shd w:val="clear" w:color="auto" w:fill="FFFFFF" w:themeFill="background1"/>
          </w:tcPr>
          <w:p w14:paraId="0895179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5AB6C3A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307C1E8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24AB0FFC" w14:textId="77777777" w:rsidR="003134C5" w:rsidRPr="00125A48" w:rsidRDefault="003134C5" w:rsidP="005B63CA">
            <w:pPr>
              <w:spacing w:line="220" w:lineRule="exact"/>
              <w:jc w:val="both"/>
              <w:rPr>
                <w:rFonts w:ascii="標楷體" w:eastAsia="標楷體" w:hAnsi="標楷體"/>
                <w:szCs w:val="24"/>
              </w:rPr>
            </w:pPr>
          </w:p>
        </w:tc>
      </w:tr>
      <w:tr w:rsidR="003134C5" w14:paraId="56D21C5D" w14:textId="77777777" w:rsidTr="005B63CA">
        <w:tc>
          <w:tcPr>
            <w:tcW w:w="823" w:type="dxa"/>
            <w:vMerge/>
            <w:vAlign w:val="center"/>
          </w:tcPr>
          <w:p w14:paraId="4168A317"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66458657"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草</w:t>
            </w:r>
            <w:r>
              <w:rPr>
                <w:rFonts w:ascii="標楷體" w:eastAsia="標楷體" w:hAnsi="標楷體" w:hint="eastAsia"/>
                <w:szCs w:val="24"/>
              </w:rPr>
              <w:t>類</w:t>
            </w:r>
            <w:r w:rsidRPr="00125A48">
              <w:rPr>
                <w:rFonts w:ascii="標楷體" w:eastAsia="標楷體" w:hAnsi="標楷體" w:hint="eastAsia"/>
                <w:szCs w:val="24"/>
              </w:rPr>
              <w:t>長</w:t>
            </w:r>
            <w:r>
              <w:rPr>
                <w:rFonts w:ascii="標楷體" w:eastAsia="標楷體" w:hAnsi="標楷體" w:hint="eastAsia"/>
                <w:szCs w:val="24"/>
              </w:rPr>
              <w:t>度</w:t>
            </w:r>
            <w:r w:rsidRPr="00125A48">
              <w:rPr>
                <w:rFonts w:ascii="標楷體" w:eastAsia="標楷體" w:hAnsi="標楷體" w:hint="eastAsia"/>
                <w:szCs w:val="24"/>
              </w:rPr>
              <w:t>是否應修剪</w:t>
            </w:r>
          </w:p>
        </w:tc>
        <w:tc>
          <w:tcPr>
            <w:tcW w:w="425" w:type="dxa"/>
            <w:shd w:val="clear" w:color="auto" w:fill="FFFFFF" w:themeFill="background1"/>
          </w:tcPr>
          <w:p w14:paraId="143FA168"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681FD88A"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28C30418"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5C80DE04" w14:textId="77777777" w:rsidR="003134C5" w:rsidRPr="00125A48" w:rsidRDefault="003134C5" w:rsidP="005B63CA">
            <w:pPr>
              <w:spacing w:line="220" w:lineRule="exact"/>
              <w:jc w:val="both"/>
              <w:rPr>
                <w:rFonts w:ascii="標楷體" w:eastAsia="標楷體" w:hAnsi="標楷體"/>
                <w:szCs w:val="24"/>
              </w:rPr>
            </w:pPr>
          </w:p>
        </w:tc>
      </w:tr>
      <w:tr w:rsidR="003134C5" w14:paraId="7CFFF746" w14:textId="77777777" w:rsidTr="005B63CA">
        <w:tc>
          <w:tcPr>
            <w:tcW w:w="823" w:type="dxa"/>
            <w:vMerge/>
            <w:vAlign w:val="center"/>
          </w:tcPr>
          <w:p w14:paraId="5596FE9D"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CB2BD48"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場域</w:t>
            </w:r>
            <w:proofErr w:type="gramStart"/>
            <w:r>
              <w:rPr>
                <w:rFonts w:ascii="標楷體" w:eastAsia="標楷體" w:hAnsi="標楷體" w:hint="eastAsia"/>
                <w:szCs w:val="24"/>
              </w:rPr>
              <w:t>是否積塵</w:t>
            </w:r>
            <w:proofErr w:type="gramEnd"/>
            <w:r>
              <w:rPr>
                <w:rFonts w:ascii="標楷體" w:eastAsia="標楷體" w:hAnsi="標楷體" w:hint="eastAsia"/>
                <w:szCs w:val="24"/>
              </w:rPr>
              <w:t>（含蜘蛛網）</w:t>
            </w:r>
          </w:p>
        </w:tc>
        <w:tc>
          <w:tcPr>
            <w:tcW w:w="425" w:type="dxa"/>
            <w:shd w:val="clear" w:color="auto" w:fill="FFFFFF" w:themeFill="background1"/>
          </w:tcPr>
          <w:p w14:paraId="10142A62"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70AAA00E"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5CCB2A9A"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792E36F9" w14:textId="77777777" w:rsidR="003134C5" w:rsidRPr="00125A48" w:rsidRDefault="003134C5" w:rsidP="005B63CA">
            <w:pPr>
              <w:spacing w:line="220" w:lineRule="exact"/>
              <w:jc w:val="both"/>
              <w:rPr>
                <w:rFonts w:ascii="標楷體" w:eastAsia="標楷體" w:hAnsi="標楷體"/>
                <w:szCs w:val="24"/>
              </w:rPr>
            </w:pPr>
          </w:p>
        </w:tc>
      </w:tr>
      <w:tr w:rsidR="003134C5" w14:paraId="663387E3" w14:textId="77777777" w:rsidTr="005B63CA">
        <w:tc>
          <w:tcPr>
            <w:tcW w:w="823" w:type="dxa"/>
            <w:vMerge/>
            <w:vAlign w:val="center"/>
          </w:tcPr>
          <w:p w14:paraId="02BE2C59"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54B805CF"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zCs w:val="24"/>
              </w:rPr>
              <w:t>遭棄置一般垃圾(垃圾包、瓶罐)</w:t>
            </w:r>
          </w:p>
        </w:tc>
        <w:tc>
          <w:tcPr>
            <w:tcW w:w="425" w:type="dxa"/>
            <w:shd w:val="clear" w:color="auto" w:fill="FFFFFF" w:themeFill="background1"/>
          </w:tcPr>
          <w:p w14:paraId="32C3A7E0"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170C066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435E88F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1CB85221" w14:textId="77777777" w:rsidR="003134C5" w:rsidRPr="00125A48" w:rsidRDefault="003134C5" w:rsidP="005B63CA">
            <w:pPr>
              <w:spacing w:line="220" w:lineRule="exact"/>
              <w:jc w:val="both"/>
              <w:rPr>
                <w:rFonts w:ascii="標楷體" w:eastAsia="標楷體" w:hAnsi="標楷體"/>
                <w:szCs w:val="24"/>
              </w:rPr>
            </w:pPr>
          </w:p>
        </w:tc>
      </w:tr>
      <w:tr w:rsidR="003134C5" w14:paraId="029CE095" w14:textId="77777777" w:rsidTr="005B63CA">
        <w:tc>
          <w:tcPr>
            <w:tcW w:w="823" w:type="dxa"/>
            <w:vMerge/>
            <w:vAlign w:val="center"/>
          </w:tcPr>
          <w:p w14:paraId="61F10FBE"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77F5C4A9" w14:textId="77777777" w:rsidR="003134C5" w:rsidRPr="00125A48" w:rsidRDefault="003134C5" w:rsidP="005B63CA">
            <w:pPr>
              <w:spacing w:line="0" w:lineRule="atLeast"/>
              <w:rPr>
                <w:rFonts w:ascii="標楷體" w:eastAsia="標楷體" w:hAnsi="標楷體"/>
                <w:szCs w:val="24"/>
              </w:rPr>
            </w:pPr>
            <w:proofErr w:type="gramStart"/>
            <w:r>
              <w:rPr>
                <w:rFonts w:ascii="標楷體" w:eastAsia="標楷體" w:hAnsi="標楷體" w:hint="eastAsia"/>
                <w:szCs w:val="24"/>
              </w:rPr>
              <w:t>鳥屎</w:t>
            </w:r>
            <w:proofErr w:type="gramEnd"/>
            <w:r>
              <w:rPr>
                <w:rFonts w:ascii="標楷體" w:eastAsia="標楷體" w:hAnsi="標楷體" w:hint="eastAsia"/>
                <w:szCs w:val="24"/>
              </w:rPr>
              <w:t>、</w:t>
            </w:r>
            <w:proofErr w:type="gramStart"/>
            <w:r>
              <w:rPr>
                <w:rFonts w:ascii="標楷體" w:eastAsia="標楷體" w:hAnsi="標楷體" w:hint="eastAsia"/>
                <w:szCs w:val="24"/>
              </w:rPr>
              <w:t>狗屎及其他</w:t>
            </w:r>
            <w:proofErr w:type="gramEnd"/>
            <w:r>
              <w:rPr>
                <w:rFonts w:ascii="標楷體" w:eastAsia="標楷體" w:hAnsi="標楷體" w:hint="eastAsia"/>
                <w:szCs w:val="24"/>
              </w:rPr>
              <w:t>動物糞便是否未清除</w:t>
            </w:r>
          </w:p>
        </w:tc>
        <w:tc>
          <w:tcPr>
            <w:tcW w:w="425" w:type="dxa"/>
            <w:shd w:val="clear" w:color="auto" w:fill="FFFFFF" w:themeFill="background1"/>
          </w:tcPr>
          <w:p w14:paraId="2A86830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055D724C"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6CF67D69"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47362100" w14:textId="77777777" w:rsidR="003134C5" w:rsidRPr="00125A48" w:rsidRDefault="003134C5" w:rsidP="005B63CA">
            <w:pPr>
              <w:spacing w:line="220" w:lineRule="exact"/>
              <w:jc w:val="both"/>
              <w:rPr>
                <w:rFonts w:ascii="標楷體" w:eastAsia="標楷體" w:hAnsi="標楷體"/>
                <w:szCs w:val="24"/>
              </w:rPr>
            </w:pPr>
          </w:p>
        </w:tc>
      </w:tr>
      <w:tr w:rsidR="003134C5" w14:paraId="62723C53" w14:textId="77777777" w:rsidTr="005B63CA">
        <w:tc>
          <w:tcPr>
            <w:tcW w:w="823" w:type="dxa"/>
            <w:vMerge/>
            <w:vAlign w:val="center"/>
          </w:tcPr>
          <w:p w14:paraId="576076F7"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2AC0BC79"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病媒孳生源是否移除(積水或積水容器)</w:t>
            </w:r>
          </w:p>
        </w:tc>
        <w:tc>
          <w:tcPr>
            <w:tcW w:w="425" w:type="dxa"/>
            <w:shd w:val="clear" w:color="auto" w:fill="FFFFFF" w:themeFill="background1"/>
          </w:tcPr>
          <w:p w14:paraId="3F0B372A"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2C500B7E"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15D5B45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42737592" w14:textId="77777777" w:rsidR="003134C5" w:rsidRPr="00125A48" w:rsidRDefault="003134C5" w:rsidP="005B63CA">
            <w:pPr>
              <w:spacing w:line="220" w:lineRule="exact"/>
              <w:jc w:val="both"/>
              <w:rPr>
                <w:rFonts w:ascii="標楷體" w:eastAsia="標楷體" w:hAnsi="標楷體"/>
                <w:szCs w:val="24"/>
              </w:rPr>
            </w:pPr>
          </w:p>
        </w:tc>
      </w:tr>
      <w:tr w:rsidR="003134C5" w14:paraId="57EDFD4A" w14:textId="77777777" w:rsidTr="005B63CA">
        <w:tc>
          <w:tcPr>
            <w:tcW w:w="823" w:type="dxa"/>
            <w:vMerge/>
            <w:vAlign w:val="center"/>
          </w:tcPr>
          <w:p w14:paraId="538137A2"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F4028E1"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堆置</w:t>
            </w:r>
            <w:r>
              <w:rPr>
                <w:rFonts w:ascii="標楷體" w:eastAsia="標楷體" w:hAnsi="標楷體" w:hint="eastAsia"/>
                <w:szCs w:val="24"/>
              </w:rPr>
              <w:t>或存放</w:t>
            </w:r>
            <w:r w:rsidRPr="00125A48">
              <w:rPr>
                <w:rFonts w:ascii="標楷體" w:eastAsia="標楷體" w:hAnsi="標楷體"/>
                <w:szCs w:val="24"/>
              </w:rPr>
              <w:t>雜物</w:t>
            </w:r>
            <w:r>
              <w:rPr>
                <w:rFonts w:ascii="標楷體" w:eastAsia="標楷體" w:hAnsi="標楷體" w:hint="eastAsia"/>
                <w:szCs w:val="24"/>
              </w:rPr>
              <w:t>、</w:t>
            </w:r>
            <w:r w:rsidRPr="00125A48">
              <w:rPr>
                <w:rFonts w:ascii="標楷體" w:eastAsia="標楷體" w:hAnsi="標楷體"/>
                <w:szCs w:val="24"/>
              </w:rPr>
              <w:t>危險物品</w:t>
            </w:r>
            <w:r>
              <w:rPr>
                <w:rFonts w:ascii="標楷體" w:eastAsia="標楷體" w:hAnsi="標楷體" w:hint="eastAsia"/>
                <w:szCs w:val="24"/>
              </w:rPr>
              <w:t>、</w:t>
            </w:r>
            <w:r w:rsidRPr="00125A48">
              <w:rPr>
                <w:rFonts w:ascii="標楷體" w:eastAsia="標楷體" w:hAnsi="標楷體"/>
                <w:szCs w:val="24"/>
              </w:rPr>
              <w:t>有礙衛生</w:t>
            </w:r>
            <w:r>
              <w:rPr>
                <w:rFonts w:ascii="標楷體" w:eastAsia="標楷體" w:hAnsi="標楷體" w:hint="eastAsia"/>
                <w:szCs w:val="24"/>
              </w:rPr>
              <w:t>之物</w:t>
            </w:r>
          </w:p>
        </w:tc>
        <w:tc>
          <w:tcPr>
            <w:tcW w:w="425" w:type="dxa"/>
            <w:shd w:val="clear" w:color="auto" w:fill="FFFFFF" w:themeFill="background1"/>
          </w:tcPr>
          <w:p w14:paraId="7B6D1035"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2213C49B"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6B6A31D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64061204" w14:textId="77777777" w:rsidR="003134C5" w:rsidRPr="00125A48" w:rsidRDefault="003134C5" w:rsidP="005B63CA">
            <w:pPr>
              <w:spacing w:line="220" w:lineRule="exact"/>
              <w:jc w:val="both"/>
              <w:rPr>
                <w:rFonts w:ascii="標楷體" w:eastAsia="標楷體" w:hAnsi="標楷體"/>
                <w:szCs w:val="24"/>
              </w:rPr>
            </w:pPr>
          </w:p>
        </w:tc>
      </w:tr>
      <w:tr w:rsidR="003134C5" w14:paraId="2A202506" w14:textId="77777777" w:rsidTr="003134C5">
        <w:tc>
          <w:tcPr>
            <w:tcW w:w="823" w:type="dxa"/>
            <w:vMerge w:val="restart"/>
            <w:shd w:val="clear" w:color="auto" w:fill="D9D9D9" w:themeFill="background1" w:themeFillShade="D9"/>
            <w:vAlign w:val="center"/>
          </w:tcPr>
          <w:p w14:paraId="601AF7EB"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05A5CBC4"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車輛連續</w:t>
            </w:r>
            <w:proofErr w:type="gramStart"/>
            <w:r w:rsidRPr="00125A48">
              <w:rPr>
                <w:rFonts w:ascii="標楷體" w:eastAsia="標楷體" w:hAnsi="標楷體"/>
                <w:szCs w:val="24"/>
              </w:rPr>
              <w:t>停放</w:t>
            </w:r>
            <w:r>
              <w:rPr>
                <w:rFonts w:ascii="標楷體" w:eastAsia="標楷體" w:hAnsi="標楷體" w:hint="eastAsia"/>
                <w:szCs w:val="24"/>
              </w:rPr>
              <w:t>車格15日</w:t>
            </w:r>
            <w:proofErr w:type="gramEnd"/>
            <w:r>
              <w:rPr>
                <w:rFonts w:ascii="標楷體" w:eastAsia="標楷體" w:hAnsi="標楷體" w:hint="eastAsia"/>
                <w:szCs w:val="24"/>
              </w:rPr>
              <w:t>以上</w:t>
            </w:r>
            <w:r w:rsidRPr="00125A48">
              <w:rPr>
                <w:rFonts w:ascii="標楷體" w:eastAsia="標楷體" w:hAnsi="標楷體"/>
                <w:szCs w:val="24"/>
              </w:rPr>
              <w:t>(</w:t>
            </w:r>
            <w:r w:rsidRPr="00125A48">
              <w:rPr>
                <w:rFonts w:ascii="標楷體" w:eastAsia="標楷體" w:hAnsi="標楷體"/>
                <w:szCs w:val="24"/>
              </w:rPr>
              <w:tab/>
              <w:t>)輛</w:t>
            </w:r>
          </w:p>
        </w:tc>
        <w:tc>
          <w:tcPr>
            <w:tcW w:w="425" w:type="dxa"/>
            <w:shd w:val="clear" w:color="auto" w:fill="D9D9D9" w:themeFill="background1" w:themeFillShade="D9"/>
          </w:tcPr>
          <w:p w14:paraId="4486C611"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016945EF"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3EAC8770"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val="restart"/>
            <w:shd w:val="clear" w:color="auto" w:fill="D9D9D9" w:themeFill="background1" w:themeFillShade="D9"/>
          </w:tcPr>
          <w:p w14:paraId="7BD4B491" w14:textId="77777777" w:rsidR="003134C5" w:rsidRPr="00125A48" w:rsidRDefault="003134C5" w:rsidP="005B63CA">
            <w:pPr>
              <w:spacing w:line="220" w:lineRule="exact"/>
              <w:jc w:val="both"/>
              <w:rPr>
                <w:rFonts w:ascii="標楷體" w:eastAsia="標楷體" w:hAnsi="標楷體"/>
                <w:szCs w:val="24"/>
              </w:rPr>
            </w:pPr>
          </w:p>
        </w:tc>
      </w:tr>
      <w:tr w:rsidR="003134C5" w14:paraId="089CBA2B" w14:textId="77777777" w:rsidTr="003134C5">
        <w:tc>
          <w:tcPr>
            <w:tcW w:w="823" w:type="dxa"/>
            <w:vMerge/>
            <w:shd w:val="clear" w:color="auto" w:fill="D9D9D9" w:themeFill="background1" w:themeFillShade="D9"/>
            <w:vAlign w:val="center"/>
          </w:tcPr>
          <w:p w14:paraId="2E3924E2"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6148B370"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身障格</w:t>
            </w:r>
            <w:proofErr w:type="gramEnd"/>
            <w:r w:rsidRPr="00125A48">
              <w:rPr>
                <w:rFonts w:ascii="標楷體" w:eastAsia="標楷體" w:hAnsi="標楷體"/>
                <w:szCs w:val="24"/>
              </w:rPr>
              <w:t>位（</w:t>
            </w:r>
            <w:r w:rsidRPr="00125A48">
              <w:rPr>
                <w:rFonts w:ascii="標楷體" w:eastAsia="標楷體" w:hAnsi="標楷體"/>
                <w:szCs w:val="24"/>
              </w:rPr>
              <w:tab/>
              <w:t>輛）</w:t>
            </w: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孕</w:t>
            </w:r>
            <w:r>
              <w:rPr>
                <w:rFonts w:ascii="標楷體" w:eastAsia="標楷體" w:hAnsi="標楷體" w:hint="eastAsia"/>
                <w:szCs w:val="24"/>
              </w:rPr>
              <w:t>兒</w:t>
            </w:r>
            <w:r w:rsidRPr="00125A48">
              <w:rPr>
                <w:rFonts w:ascii="標楷體" w:eastAsia="標楷體" w:hAnsi="標楷體"/>
                <w:szCs w:val="24"/>
              </w:rPr>
              <w:t>格</w:t>
            </w:r>
            <w:proofErr w:type="gramEnd"/>
            <w:r w:rsidRPr="00125A48">
              <w:rPr>
                <w:rFonts w:ascii="標楷體" w:eastAsia="標楷體" w:hAnsi="標楷體"/>
                <w:szCs w:val="24"/>
              </w:rPr>
              <w:t>位(</w:t>
            </w:r>
            <w:r w:rsidRPr="00125A48">
              <w:rPr>
                <w:rFonts w:ascii="標楷體" w:eastAsia="標楷體" w:hAnsi="標楷體"/>
                <w:szCs w:val="24"/>
              </w:rPr>
              <w:tab/>
              <w:t xml:space="preserve">輛) </w:t>
            </w:r>
          </w:p>
          <w:p w14:paraId="3D18B883"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占用充</w:t>
            </w:r>
            <w:r w:rsidRPr="00125A48">
              <w:rPr>
                <w:rFonts w:ascii="標楷體" w:eastAsia="標楷體" w:hAnsi="標楷體"/>
                <w:szCs w:val="24"/>
              </w:rPr>
              <w:t>電</w:t>
            </w:r>
            <w:r w:rsidRPr="00125A48">
              <w:rPr>
                <w:rFonts w:ascii="標楷體" w:eastAsia="標楷體" w:hAnsi="標楷體" w:hint="eastAsia"/>
                <w:szCs w:val="24"/>
              </w:rPr>
              <w:t>專用</w:t>
            </w:r>
            <w:r w:rsidRPr="00125A48">
              <w:rPr>
                <w:rFonts w:ascii="標楷體" w:eastAsia="標楷體" w:hAnsi="標楷體"/>
                <w:szCs w:val="24"/>
              </w:rPr>
              <w:t>格位（</w:t>
            </w:r>
            <w:r w:rsidRPr="00125A48">
              <w:rPr>
                <w:rFonts w:ascii="標楷體" w:eastAsia="標楷體" w:hAnsi="標楷體"/>
                <w:szCs w:val="24"/>
              </w:rPr>
              <w:tab/>
              <w:t>輛）</w:t>
            </w:r>
          </w:p>
        </w:tc>
        <w:tc>
          <w:tcPr>
            <w:tcW w:w="425" w:type="dxa"/>
            <w:shd w:val="clear" w:color="auto" w:fill="D9D9D9" w:themeFill="background1" w:themeFillShade="D9"/>
          </w:tcPr>
          <w:p w14:paraId="786B57D9"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49160D01"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6DFDABDD"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7B72895" w14:textId="77777777" w:rsidR="003134C5" w:rsidRPr="00125A48" w:rsidRDefault="003134C5" w:rsidP="005B63CA">
            <w:pPr>
              <w:spacing w:line="220" w:lineRule="exact"/>
              <w:jc w:val="both"/>
              <w:rPr>
                <w:rFonts w:ascii="標楷體" w:eastAsia="標楷體" w:hAnsi="標楷體"/>
                <w:szCs w:val="24"/>
              </w:rPr>
            </w:pPr>
          </w:p>
        </w:tc>
      </w:tr>
      <w:tr w:rsidR="003134C5" w14:paraId="11014DD1" w14:textId="77777777" w:rsidTr="003134C5">
        <w:tc>
          <w:tcPr>
            <w:tcW w:w="823" w:type="dxa"/>
            <w:vMerge/>
            <w:shd w:val="clear" w:color="auto" w:fill="D9D9D9" w:themeFill="background1" w:themeFillShade="D9"/>
            <w:vAlign w:val="center"/>
          </w:tcPr>
          <w:p w14:paraId="7F9EB585"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06A6AE79"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剩餘</w:t>
            </w:r>
            <w:r w:rsidRPr="00125A48">
              <w:rPr>
                <w:rFonts w:ascii="標楷體" w:eastAsia="標楷體" w:hAnsi="標楷體" w:hint="eastAsia"/>
                <w:szCs w:val="24"/>
              </w:rPr>
              <w:t>格位資訊顯示</w:t>
            </w:r>
            <w:r w:rsidRPr="00125A48">
              <w:rPr>
                <w:rFonts w:ascii="標楷體" w:eastAsia="標楷體" w:hAnsi="標楷體"/>
                <w:szCs w:val="24"/>
              </w:rPr>
              <w:t>是否正常</w:t>
            </w:r>
          </w:p>
        </w:tc>
        <w:tc>
          <w:tcPr>
            <w:tcW w:w="425" w:type="dxa"/>
            <w:shd w:val="clear" w:color="auto" w:fill="D9D9D9" w:themeFill="background1" w:themeFillShade="D9"/>
          </w:tcPr>
          <w:p w14:paraId="438014E0"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3ADA2B4"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57479840"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70A8A650" w14:textId="77777777" w:rsidR="003134C5" w:rsidRPr="00125A48" w:rsidRDefault="003134C5" w:rsidP="005B63CA">
            <w:pPr>
              <w:spacing w:line="220" w:lineRule="exact"/>
              <w:jc w:val="both"/>
              <w:rPr>
                <w:rFonts w:ascii="標楷體" w:eastAsia="標楷體" w:hAnsi="標楷體"/>
                <w:szCs w:val="24"/>
              </w:rPr>
            </w:pPr>
          </w:p>
        </w:tc>
      </w:tr>
      <w:tr w:rsidR="003134C5" w14:paraId="1E6F0D87" w14:textId="77777777" w:rsidTr="003134C5">
        <w:tc>
          <w:tcPr>
            <w:tcW w:w="823" w:type="dxa"/>
            <w:vMerge/>
            <w:shd w:val="clear" w:color="auto" w:fill="D9D9D9" w:themeFill="background1" w:themeFillShade="D9"/>
            <w:vAlign w:val="center"/>
          </w:tcPr>
          <w:p w14:paraId="7A12FD0D"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4582C96B"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監視系統是否正常運作</w:t>
            </w:r>
          </w:p>
        </w:tc>
        <w:tc>
          <w:tcPr>
            <w:tcW w:w="425" w:type="dxa"/>
            <w:shd w:val="clear" w:color="auto" w:fill="D9D9D9" w:themeFill="background1" w:themeFillShade="D9"/>
          </w:tcPr>
          <w:p w14:paraId="4575E4B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6D407F6"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1F424D26"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4D966A0B" w14:textId="77777777" w:rsidR="003134C5" w:rsidRPr="00125A48" w:rsidRDefault="003134C5" w:rsidP="005B63CA">
            <w:pPr>
              <w:spacing w:line="220" w:lineRule="exact"/>
              <w:jc w:val="both"/>
              <w:rPr>
                <w:rFonts w:ascii="標楷體" w:eastAsia="標楷體" w:hAnsi="標楷體"/>
                <w:szCs w:val="24"/>
              </w:rPr>
            </w:pPr>
          </w:p>
        </w:tc>
      </w:tr>
      <w:tr w:rsidR="003134C5" w14:paraId="0929BDF8" w14:textId="77777777" w:rsidTr="003134C5">
        <w:tc>
          <w:tcPr>
            <w:tcW w:w="823" w:type="dxa"/>
            <w:vMerge/>
            <w:shd w:val="clear" w:color="auto" w:fill="D9D9D9" w:themeFill="background1" w:themeFillShade="D9"/>
            <w:vAlign w:val="center"/>
          </w:tcPr>
          <w:p w14:paraId="2566AC3E"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6EEA82D7" w14:textId="77777777" w:rsidR="003134C5" w:rsidRPr="00125A48" w:rsidRDefault="003134C5" w:rsidP="005B63CA">
            <w:pPr>
              <w:spacing w:line="0" w:lineRule="atLeast"/>
              <w:rPr>
                <w:rFonts w:ascii="標楷體" w:eastAsia="標楷體" w:hAnsi="標楷體"/>
                <w:spacing w:val="-2"/>
                <w:szCs w:val="24"/>
              </w:rPr>
            </w:pPr>
            <w:r>
              <w:rPr>
                <w:rFonts w:ascii="標楷體" w:eastAsia="標楷體" w:hAnsi="標楷體" w:hint="eastAsia"/>
                <w:spacing w:val="-2"/>
                <w:szCs w:val="24"/>
              </w:rPr>
              <w:t>照明燈具是否有故障不亮</w:t>
            </w:r>
          </w:p>
        </w:tc>
        <w:tc>
          <w:tcPr>
            <w:tcW w:w="425" w:type="dxa"/>
            <w:shd w:val="clear" w:color="auto" w:fill="D9D9D9" w:themeFill="background1" w:themeFillShade="D9"/>
          </w:tcPr>
          <w:p w14:paraId="35AA546A"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627525F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433E9587"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52FB2E3D" w14:textId="77777777" w:rsidR="003134C5" w:rsidRPr="00125A48" w:rsidRDefault="003134C5" w:rsidP="005B63CA">
            <w:pPr>
              <w:spacing w:line="220" w:lineRule="exact"/>
              <w:jc w:val="both"/>
              <w:rPr>
                <w:rFonts w:ascii="標楷體" w:eastAsia="標楷體" w:hAnsi="標楷體"/>
                <w:szCs w:val="24"/>
              </w:rPr>
            </w:pPr>
          </w:p>
        </w:tc>
      </w:tr>
      <w:tr w:rsidR="003134C5" w14:paraId="780CC853" w14:textId="77777777" w:rsidTr="003134C5">
        <w:tc>
          <w:tcPr>
            <w:tcW w:w="823" w:type="dxa"/>
            <w:vMerge/>
            <w:shd w:val="clear" w:color="auto" w:fill="D9D9D9" w:themeFill="background1" w:themeFillShade="D9"/>
            <w:vAlign w:val="center"/>
          </w:tcPr>
          <w:p w14:paraId="21698479"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680BE454"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pacing w:val="-2"/>
                <w:szCs w:val="24"/>
              </w:rPr>
              <w:t>滅火器(</w:t>
            </w:r>
            <w:proofErr w:type="gramStart"/>
            <w:r w:rsidRPr="00125A48">
              <w:rPr>
                <w:rFonts w:ascii="標楷體" w:eastAsia="標楷體" w:hAnsi="標楷體"/>
                <w:spacing w:val="-2"/>
                <w:szCs w:val="24"/>
              </w:rPr>
              <w:t>失壓</w:t>
            </w:r>
            <w:proofErr w:type="gramEnd"/>
            <w:r w:rsidRPr="00125A48">
              <w:rPr>
                <w:rFonts w:ascii="標楷體" w:eastAsia="標楷體" w:hAnsi="標楷體"/>
                <w:spacing w:val="-2"/>
                <w:szCs w:val="24"/>
              </w:rPr>
              <w:t>、過期、</w:t>
            </w:r>
            <w:proofErr w:type="gramStart"/>
            <w:r w:rsidRPr="00125A48">
              <w:rPr>
                <w:rFonts w:ascii="標楷體" w:eastAsia="標楷體" w:hAnsi="標楷體"/>
                <w:spacing w:val="-2"/>
                <w:szCs w:val="24"/>
              </w:rPr>
              <w:t>皮管破損</w:t>
            </w:r>
            <w:proofErr w:type="gramEnd"/>
            <w:r w:rsidRPr="00125A48">
              <w:rPr>
                <w:rFonts w:ascii="標楷體" w:eastAsia="標楷體" w:hAnsi="標楷體"/>
                <w:spacing w:val="-2"/>
                <w:szCs w:val="24"/>
              </w:rPr>
              <w:t>等情形</w:t>
            </w:r>
            <w:r w:rsidRPr="00125A48">
              <w:rPr>
                <w:rFonts w:ascii="標楷體" w:eastAsia="標楷體" w:hAnsi="標楷體"/>
                <w:spacing w:val="-10"/>
                <w:szCs w:val="24"/>
              </w:rPr>
              <w:t>)</w:t>
            </w:r>
          </w:p>
        </w:tc>
        <w:tc>
          <w:tcPr>
            <w:tcW w:w="425" w:type="dxa"/>
            <w:shd w:val="clear" w:color="auto" w:fill="D9D9D9" w:themeFill="background1" w:themeFillShade="D9"/>
          </w:tcPr>
          <w:p w14:paraId="2B436A92"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45C26C6"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6E485B8F"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68ED70C9" w14:textId="77777777" w:rsidR="003134C5" w:rsidRPr="00125A48" w:rsidRDefault="003134C5" w:rsidP="005B63CA">
            <w:pPr>
              <w:spacing w:line="220" w:lineRule="exact"/>
              <w:jc w:val="both"/>
              <w:rPr>
                <w:rFonts w:ascii="標楷體" w:eastAsia="標楷體" w:hAnsi="標楷體"/>
                <w:szCs w:val="24"/>
              </w:rPr>
            </w:pPr>
          </w:p>
        </w:tc>
      </w:tr>
      <w:tr w:rsidR="003134C5" w14:paraId="69E08EDB" w14:textId="77777777" w:rsidTr="003134C5">
        <w:tc>
          <w:tcPr>
            <w:tcW w:w="823" w:type="dxa"/>
            <w:vMerge/>
            <w:shd w:val="clear" w:color="auto" w:fill="D9D9D9" w:themeFill="background1" w:themeFillShade="D9"/>
            <w:vAlign w:val="center"/>
          </w:tcPr>
          <w:p w14:paraId="1D6E1B48"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41947D7"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停車</w:t>
            </w:r>
            <w:proofErr w:type="gramStart"/>
            <w:r>
              <w:rPr>
                <w:rFonts w:ascii="標楷體" w:eastAsia="標楷體" w:hAnsi="標楷體" w:hint="eastAsia"/>
                <w:szCs w:val="24"/>
              </w:rPr>
              <w:t>格位標線</w:t>
            </w:r>
            <w:proofErr w:type="gramEnd"/>
            <w:r>
              <w:rPr>
                <w:rFonts w:ascii="標楷體" w:eastAsia="標楷體" w:hAnsi="標楷體" w:hint="eastAsia"/>
                <w:szCs w:val="24"/>
              </w:rPr>
              <w:t>、標誌是否模糊不清</w:t>
            </w:r>
          </w:p>
        </w:tc>
        <w:tc>
          <w:tcPr>
            <w:tcW w:w="425" w:type="dxa"/>
            <w:shd w:val="clear" w:color="auto" w:fill="D9D9D9" w:themeFill="background1" w:themeFillShade="D9"/>
          </w:tcPr>
          <w:p w14:paraId="78E5BCCC"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088D912"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3CFC3DDD"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3DE1536" w14:textId="77777777" w:rsidR="003134C5" w:rsidRPr="00125A48" w:rsidRDefault="003134C5" w:rsidP="005B63CA">
            <w:pPr>
              <w:spacing w:line="220" w:lineRule="exact"/>
              <w:jc w:val="both"/>
              <w:rPr>
                <w:rFonts w:ascii="標楷體" w:eastAsia="標楷體" w:hAnsi="標楷體"/>
                <w:szCs w:val="24"/>
              </w:rPr>
            </w:pPr>
          </w:p>
        </w:tc>
      </w:tr>
      <w:tr w:rsidR="003134C5" w14:paraId="296449BD" w14:textId="77777777" w:rsidTr="003134C5">
        <w:tc>
          <w:tcPr>
            <w:tcW w:w="823" w:type="dxa"/>
            <w:vMerge/>
            <w:shd w:val="clear" w:color="auto" w:fill="D9D9D9" w:themeFill="background1" w:themeFillShade="D9"/>
            <w:vAlign w:val="center"/>
          </w:tcPr>
          <w:p w14:paraId="66D56A62"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45F10FD"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草</w:t>
            </w:r>
            <w:r>
              <w:rPr>
                <w:rFonts w:ascii="標楷體" w:eastAsia="標楷體" w:hAnsi="標楷體" w:hint="eastAsia"/>
                <w:szCs w:val="24"/>
              </w:rPr>
              <w:t>類</w:t>
            </w:r>
            <w:r w:rsidRPr="00125A48">
              <w:rPr>
                <w:rFonts w:ascii="標楷體" w:eastAsia="標楷體" w:hAnsi="標楷體" w:hint="eastAsia"/>
                <w:szCs w:val="24"/>
              </w:rPr>
              <w:t>長</w:t>
            </w:r>
            <w:r>
              <w:rPr>
                <w:rFonts w:ascii="標楷體" w:eastAsia="標楷體" w:hAnsi="標楷體" w:hint="eastAsia"/>
                <w:szCs w:val="24"/>
              </w:rPr>
              <w:t>度</w:t>
            </w:r>
            <w:r w:rsidRPr="00125A48">
              <w:rPr>
                <w:rFonts w:ascii="標楷體" w:eastAsia="標楷體" w:hAnsi="標楷體" w:hint="eastAsia"/>
                <w:szCs w:val="24"/>
              </w:rPr>
              <w:t>是否應修剪</w:t>
            </w:r>
          </w:p>
        </w:tc>
        <w:tc>
          <w:tcPr>
            <w:tcW w:w="425" w:type="dxa"/>
            <w:shd w:val="clear" w:color="auto" w:fill="D9D9D9" w:themeFill="background1" w:themeFillShade="D9"/>
          </w:tcPr>
          <w:p w14:paraId="6E1B7626"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2E909182"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7B2AEBE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8A83E21" w14:textId="77777777" w:rsidR="003134C5" w:rsidRPr="00125A48" w:rsidRDefault="003134C5" w:rsidP="005B63CA">
            <w:pPr>
              <w:spacing w:line="220" w:lineRule="exact"/>
              <w:jc w:val="both"/>
              <w:rPr>
                <w:rFonts w:ascii="標楷體" w:eastAsia="標楷體" w:hAnsi="標楷體"/>
                <w:szCs w:val="24"/>
              </w:rPr>
            </w:pPr>
          </w:p>
        </w:tc>
      </w:tr>
      <w:tr w:rsidR="003134C5" w14:paraId="6B409AED" w14:textId="77777777" w:rsidTr="003134C5">
        <w:tc>
          <w:tcPr>
            <w:tcW w:w="823" w:type="dxa"/>
            <w:vMerge/>
            <w:shd w:val="clear" w:color="auto" w:fill="D9D9D9" w:themeFill="background1" w:themeFillShade="D9"/>
            <w:vAlign w:val="center"/>
          </w:tcPr>
          <w:p w14:paraId="076D91A9"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1179A423"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場域</w:t>
            </w:r>
            <w:proofErr w:type="gramStart"/>
            <w:r>
              <w:rPr>
                <w:rFonts w:ascii="標楷體" w:eastAsia="標楷體" w:hAnsi="標楷體" w:hint="eastAsia"/>
                <w:szCs w:val="24"/>
              </w:rPr>
              <w:t>是否積塵</w:t>
            </w:r>
            <w:proofErr w:type="gramEnd"/>
            <w:r>
              <w:rPr>
                <w:rFonts w:ascii="標楷體" w:eastAsia="標楷體" w:hAnsi="標楷體" w:hint="eastAsia"/>
                <w:szCs w:val="24"/>
              </w:rPr>
              <w:t>（含蜘蛛網）</w:t>
            </w:r>
          </w:p>
        </w:tc>
        <w:tc>
          <w:tcPr>
            <w:tcW w:w="425" w:type="dxa"/>
            <w:shd w:val="clear" w:color="auto" w:fill="D9D9D9" w:themeFill="background1" w:themeFillShade="D9"/>
          </w:tcPr>
          <w:p w14:paraId="029A9ED9"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00CC8CEE"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42472C6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3F7E4C44" w14:textId="77777777" w:rsidR="003134C5" w:rsidRPr="00125A48" w:rsidRDefault="003134C5" w:rsidP="005B63CA">
            <w:pPr>
              <w:spacing w:line="220" w:lineRule="exact"/>
              <w:jc w:val="both"/>
              <w:rPr>
                <w:rFonts w:ascii="標楷體" w:eastAsia="標楷體" w:hAnsi="標楷體"/>
                <w:szCs w:val="24"/>
              </w:rPr>
            </w:pPr>
          </w:p>
        </w:tc>
      </w:tr>
      <w:tr w:rsidR="003134C5" w14:paraId="7EA3EC09" w14:textId="77777777" w:rsidTr="003134C5">
        <w:tc>
          <w:tcPr>
            <w:tcW w:w="823" w:type="dxa"/>
            <w:vMerge/>
            <w:shd w:val="clear" w:color="auto" w:fill="D9D9D9" w:themeFill="background1" w:themeFillShade="D9"/>
            <w:vAlign w:val="center"/>
          </w:tcPr>
          <w:p w14:paraId="28846837"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7A9ED208"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zCs w:val="24"/>
              </w:rPr>
              <w:t>遭棄置一般垃圾(垃圾包、瓶罐)</w:t>
            </w:r>
          </w:p>
        </w:tc>
        <w:tc>
          <w:tcPr>
            <w:tcW w:w="425" w:type="dxa"/>
            <w:shd w:val="clear" w:color="auto" w:fill="D9D9D9" w:themeFill="background1" w:themeFillShade="D9"/>
          </w:tcPr>
          <w:p w14:paraId="39EC64C2"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3CE23706"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4D65C522"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54488F07" w14:textId="77777777" w:rsidR="003134C5" w:rsidRPr="00125A48" w:rsidRDefault="003134C5" w:rsidP="005B63CA">
            <w:pPr>
              <w:spacing w:line="220" w:lineRule="exact"/>
              <w:jc w:val="both"/>
              <w:rPr>
                <w:rFonts w:ascii="標楷體" w:eastAsia="標楷體" w:hAnsi="標楷體"/>
                <w:szCs w:val="24"/>
              </w:rPr>
            </w:pPr>
          </w:p>
        </w:tc>
      </w:tr>
      <w:tr w:rsidR="003134C5" w14:paraId="01BC8C94" w14:textId="77777777" w:rsidTr="003134C5">
        <w:tc>
          <w:tcPr>
            <w:tcW w:w="823" w:type="dxa"/>
            <w:vMerge/>
            <w:shd w:val="clear" w:color="auto" w:fill="D9D9D9" w:themeFill="background1" w:themeFillShade="D9"/>
            <w:vAlign w:val="center"/>
          </w:tcPr>
          <w:p w14:paraId="71A31612"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189293AC" w14:textId="77777777" w:rsidR="003134C5" w:rsidRPr="00125A48" w:rsidRDefault="003134C5" w:rsidP="005B63CA">
            <w:pPr>
              <w:spacing w:line="0" w:lineRule="atLeast"/>
              <w:rPr>
                <w:rFonts w:ascii="標楷體" w:eastAsia="標楷體" w:hAnsi="標楷體"/>
                <w:szCs w:val="24"/>
              </w:rPr>
            </w:pPr>
            <w:proofErr w:type="gramStart"/>
            <w:r>
              <w:rPr>
                <w:rFonts w:ascii="標楷體" w:eastAsia="標楷體" w:hAnsi="標楷體" w:hint="eastAsia"/>
                <w:szCs w:val="24"/>
              </w:rPr>
              <w:t>鳥屎</w:t>
            </w:r>
            <w:proofErr w:type="gramEnd"/>
            <w:r>
              <w:rPr>
                <w:rFonts w:ascii="標楷體" w:eastAsia="標楷體" w:hAnsi="標楷體" w:hint="eastAsia"/>
                <w:szCs w:val="24"/>
              </w:rPr>
              <w:t>、</w:t>
            </w:r>
            <w:proofErr w:type="gramStart"/>
            <w:r>
              <w:rPr>
                <w:rFonts w:ascii="標楷體" w:eastAsia="標楷體" w:hAnsi="標楷體" w:hint="eastAsia"/>
                <w:szCs w:val="24"/>
              </w:rPr>
              <w:t>狗屎及其他</w:t>
            </w:r>
            <w:proofErr w:type="gramEnd"/>
            <w:r>
              <w:rPr>
                <w:rFonts w:ascii="標楷體" w:eastAsia="標楷體" w:hAnsi="標楷體" w:hint="eastAsia"/>
                <w:szCs w:val="24"/>
              </w:rPr>
              <w:t>動物糞便是否未清除</w:t>
            </w:r>
          </w:p>
        </w:tc>
        <w:tc>
          <w:tcPr>
            <w:tcW w:w="425" w:type="dxa"/>
            <w:shd w:val="clear" w:color="auto" w:fill="D9D9D9" w:themeFill="background1" w:themeFillShade="D9"/>
          </w:tcPr>
          <w:p w14:paraId="4A37ECF3"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E89FA5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6E55FA87"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7378F0D8" w14:textId="77777777" w:rsidR="003134C5" w:rsidRPr="00125A48" w:rsidRDefault="003134C5" w:rsidP="005B63CA">
            <w:pPr>
              <w:spacing w:line="220" w:lineRule="exact"/>
              <w:jc w:val="both"/>
              <w:rPr>
                <w:rFonts w:ascii="標楷體" w:eastAsia="標楷體" w:hAnsi="標楷體"/>
                <w:szCs w:val="24"/>
              </w:rPr>
            </w:pPr>
          </w:p>
        </w:tc>
      </w:tr>
      <w:tr w:rsidR="003134C5" w14:paraId="48AF1DB8" w14:textId="77777777" w:rsidTr="003134C5">
        <w:tc>
          <w:tcPr>
            <w:tcW w:w="823" w:type="dxa"/>
            <w:vMerge/>
            <w:shd w:val="clear" w:color="auto" w:fill="D9D9D9" w:themeFill="background1" w:themeFillShade="D9"/>
            <w:vAlign w:val="center"/>
          </w:tcPr>
          <w:p w14:paraId="3969B1DA"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26D8D8DB"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病媒孳生源是否移除(積水或積水容器)</w:t>
            </w:r>
          </w:p>
        </w:tc>
        <w:tc>
          <w:tcPr>
            <w:tcW w:w="425" w:type="dxa"/>
            <w:shd w:val="clear" w:color="auto" w:fill="D9D9D9" w:themeFill="background1" w:themeFillShade="D9"/>
          </w:tcPr>
          <w:p w14:paraId="6804202C"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0153374B"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707CDCA9"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012A23E1" w14:textId="77777777" w:rsidR="003134C5" w:rsidRPr="00125A48" w:rsidRDefault="003134C5" w:rsidP="005B63CA">
            <w:pPr>
              <w:spacing w:line="220" w:lineRule="exact"/>
              <w:jc w:val="both"/>
              <w:rPr>
                <w:rFonts w:ascii="標楷體" w:eastAsia="標楷體" w:hAnsi="標楷體"/>
                <w:szCs w:val="24"/>
              </w:rPr>
            </w:pPr>
          </w:p>
        </w:tc>
      </w:tr>
      <w:tr w:rsidR="003134C5" w14:paraId="7302F9B8" w14:textId="77777777" w:rsidTr="003134C5">
        <w:tc>
          <w:tcPr>
            <w:tcW w:w="823" w:type="dxa"/>
            <w:vMerge/>
            <w:shd w:val="clear" w:color="auto" w:fill="D9D9D9" w:themeFill="background1" w:themeFillShade="D9"/>
            <w:vAlign w:val="center"/>
          </w:tcPr>
          <w:p w14:paraId="0113F16B" w14:textId="77777777" w:rsidR="003134C5" w:rsidRPr="00125A48" w:rsidRDefault="003134C5" w:rsidP="005B63CA">
            <w:pPr>
              <w:spacing w:line="220" w:lineRule="exact"/>
              <w:jc w:val="center"/>
              <w:rPr>
                <w:rFonts w:ascii="標楷體" w:eastAsia="標楷體" w:hAnsi="標楷體"/>
                <w:szCs w:val="24"/>
              </w:rPr>
            </w:pPr>
          </w:p>
        </w:tc>
        <w:tc>
          <w:tcPr>
            <w:tcW w:w="5415" w:type="dxa"/>
            <w:shd w:val="clear" w:color="auto" w:fill="D9D9D9" w:themeFill="background1" w:themeFillShade="D9"/>
          </w:tcPr>
          <w:p w14:paraId="75213F14"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堆置</w:t>
            </w:r>
            <w:r>
              <w:rPr>
                <w:rFonts w:ascii="標楷體" w:eastAsia="標楷體" w:hAnsi="標楷體" w:hint="eastAsia"/>
                <w:szCs w:val="24"/>
              </w:rPr>
              <w:t>或存放</w:t>
            </w:r>
            <w:r w:rsidRPr="00125A48">
              <w:rPr>
                <w:rFonts w:ascii="標楷體" w:eastAsia="標楷體" w:hAnsi="標楷體"/>
                <w:szCs w:val="24"/>
              </w:rPr>
              <w:t>雜物</w:t>
            </w:r>
            <w:r>
              <w:rPr>
                <w:rFonts w:ascii="標楷體" w:eastAsia="標楷體" w:hAnsi="標楷體" w:hint="eastAsia"/>
                <w:szCs w:val="24"/>
              </w:rPr>
              <w:t>、</w:t>
            </w:r>
            <w:r w:rsidRPr="00125A48">
              <w:rPr>
                <w:rFonts w:ascii="標楷體" w:eastAsia="標楷體" w:hAnsi="標楷體"/>
                <w:szCs w:val="24"/>
              </w:rPr>
              <w:t>危險物品</w:t>
            </w:r>
            <w:r>
              <w:rPr>
                <w:rFonts w:ascii="標楷體" w:eastAsia="標楷體" w:hAnsi="標楷體" w:hint="eastAsia"/>
                <w:szCs w:val="24"/>
              </w:rPr>
              <w:t>、</w:t>
            </w:r>
            <w:r w:rsidRPr="00125A48">
              <w:rPr>
                <w:rFonts w:ascii="標楷體" w:eastAsia="標楷體" w:hAnsi="標楷體"/>
                <w:szCs w:val="24"/>
              </w:rPr>
              <w:t>有礙衛生</w:t>
            </w:r>
            <w:r>
              <w:rPr>
                <w:rFonts w:ascii="標楷體" w:eastAsia="標楷體" w:hAnsi="標楷體" w:hint="eastAsia"/>
                <w:szCs w:val="24"/>
              </w:rPr>
              <w:t>之物</w:t>
            </w:r>
          </w:p>
        </w:tc>
        <w:tc>
          <w:tcPr>
            <w:tcW w:w="425" w:type="dxa"/>
            <w:shd w:val="clear" w:color="auto" w:fill="D9D9D9" w:themeFill="background1" w:themeFillShade="D9"/>
          </w:tcPr>
          <w:p w14:paraId="177DDEBA"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D9D9D9" w:themeFill="background1" w:themeFillShade="D9"/>
          </w:tcPr>
          <w:p w14:paraId="52D63958"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D9D9D9" w:themeFill="background1" w:themeFillShade="D9"/>
          </w:tcPr>
          <w:p w14:paraId="7F62D283"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shd w:val="clear" w:color="auto" w:fill="D9D9D9" w:themeFill="background1" w:themeFillShade="D9"/>
          </w:tcPr>
          <w:p w14:paraId="0D32DADD" w14:textId="77777777" w:rsidR="003134C5" w:rsidRPr="00125A48" w:rsidRDefault="003134C5" w:rsidP="005B63CA">
            <w:pPr>
              <w:spacing w:line="220" w:lineRule="exact"/>
              <w:jc w:val="both"/>
              <w:rPr>
                <w:rFonts w:ascii="標楷體" w:eastAsia="標楷體" w:hAnsi="標楷體"/>
                <w:szCs w:val="24"/>
              </w:rPr>
            </w:pPr>
          </w:p>
        </w:tc>
      </w:tr>
      <w:tr w:rsidR="003134C5" w14:paraId="77EA8F98" w14:textId="77777777" w:rsidTr="005B63CA">
        <w:tc>
          <w:tcPr>
            <w:tcW w:w="823" w:type="dxa"/>
            <w:vMerge w:val="restart"/>
            <w:vAlign w:val="center"/>
          </w:tcPr>
          <w:p w14:paraId="5432F2D7"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419B0AA1"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車輛連續</w:t>
            </w:r>
            <w:proofErr w:type="gramStart"/>
            <w:r w:rsidRPr="00125A48">
              <w:rPr>
                <w:rFonts w:ascii="標楷體" w:eastAsia="標楷體" w:hAnsi="標楷體"/>
                <w:szCs w:val="24"/>
              </w:rPr>
              <w:t>停放</w:t>
            </w:r>
            <w:r>
              <w:rPr>
                <w:rFonts w:ascii="標楷體" w:eastAsia="標楷體" w:hAnsi="標楷體" w:hint="eastAsia"/>
                <w:szCs w:val="24"/>
              </w:rPr>
              <w:t>車格15日</w:t>
            </w:r>
            <w:proofErr w:type="gramEnd"/>
            <w:r>
              <w:rPr>
                <w:rFonts w:ascii="標楷體" w:eastAsia="標楷體" w:hAnsi="標楷體" w:hint="eastAsia"/>
                <w:szCs w:val="24"/>
              </w:rPr>
              <w:t>以上</w:t>
            </w:r>
            <w:r w:rsidRPr="00125A48">
              <w:rPr>
                <w:rFonts w:ascii="標楷體" w:eastAsia="標楷體" w:hAnsi="標楷體"/>
                <w:szCs w:val="24"/>
              </w:rPr>
              <w:t>(</w:t>
            </w:r>
            <w:r w:rsidRPr="00125A48">
              <w:rPr>
                <w:rFonts w:ascii="標楷體" w:eastAsia="標楷體" w:hAnsi="標楷體"/>
                <w:szCs w:val="24"/>
              </w:rPr>
              <w:tab/>
              <w:t>)輛</w:t>
            </w:r>
          </w:p>
        </w:tc>
        <w:tc>
          <w:tcPr>
            <w:tcW w:w="425" w:type="dxa"/>
            <w:shd w:val="clear" w:color="auto" w:fill="FFFFFF" w:themeFill="background1"/>
          </w:tcPr>
          <w:p w14:paraId="73F3AB3C"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65FD1A7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39EC9F2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val="restart"/>
          </w:tcPr>
          <w:p w14:paraId="45A22176" w14:textId="77777777" w:rsidR="003134C5" w:rsidRPr="00125A48" w:rsidRDefault="003134C5" w:rsidP="005B63CA">
            <w:pPr>
              <w:spacing w:line="220" w:lineRule="exact"/>
              <w:jc w:val="both"/>
              <w:rPr>
                <w:rFonts w:ascii="標楷體" w:eastAsia="標楷體" w:hAnsi="標楷體"/>
                <w:szCs w:val="24"/>
              </w:rPr>
            </w:pPr>
          </w:p>
        </w:tc>
      </w:tr>
      <w:tr w:rsidR="003134C5" w14:paraId="6EBCD3C8" w14:textId="77777777" w:rsidTr="005B63CA">
        <w:tc>
          <w:tcPr>
            <w:tcW w:w="823" w:type="dxa"/>
            <w:vMerge/>
            <w:vAlign w:val="center"/>
          </w:tcPr>
          <w:p w14:paraId="7C93B15A"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4907C2B4"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身障格</w:t>
            </w:r>
            <w:proofErr w:type="gramEnd"/>
            <w:r w:rsidRPr="00125A48">
              <w:rPr>
                <w:rFonts w:ascii="標楷體" w:eastAsia="標楷體" w:hAnsi="標楷體"/>
                <w:szCs w:val="24"/>
              </w:rPr>
              <w:t>位（</w:t>
            </w:r>
            <w:r w:rsidRPr="00125A48">
              <w:rPr>
                <w:rFonts w:ascii="標楷體" w:eastAsia="標楷體" w:hAnsi="標楷體"/>
                <w:szCs w:val="24"/>
              </w:rPr>
              <w:tab/>
              <w:t>輛）</w:t>
            </w:r>
            <w:r>
              <w:rPr>
                <w:rFonts w:ascii="標楷體" w:eastAsia="標楷體" w:hAnsi="標楷體" w:hint="eastAsia"/>
                <w:szCs w:val="24"/>
              </w:rPr>
              <w:t>、占</w:t>
            </w:r>
            <w:proofErr w:type="gramStart"/>
            <w:r>
              <w:rPr>
                <w:rFonts w:ascii="標楷體" w:eastAsia="標楷體" w:hAnsi="標楷體" w:hint="eastAsia"/>
                <w:szCs w:val="24"/>
              </w:rPr>
              <w:t>用</w:t>
            </w:r>
            <w:r w:rsidRPr="00125A48">
              <w:rPr>
                <w:rFonts w:ascii="標楷體" w:eastAsia="標楷體" w:hAnsi="標楷體"/>
                <w:szCs w:val="24"/>
              </w:rPr>
              <w:t>孕</w:t>
            </w:r>
            <w:r>
              <w:rPr>
                <w:rFonts w:ascii="標楷體" w:eastAsia="標楷體" w:hAnsi="標楷體" w:hint="eastAsia"/>
                <w:szCs w:val="24"/>
              </w:rPr>
              <w:t>兒</w:t>
            </w:r>
            <w:r w:rsidRPr="00125A48">
              <w:rPr>
                <w:rFonts w:ascii="標楷體" w:eastAsia="標楷體" w:hAnsi="標楷體"/>
                <w:szCs w:val="24"/>
              </w:rPr>
              <w:t>格</w:t>
            </w:r>
            <w:proofErr w:type="gramEnd"/>
            <w:r w:rsidRPr="00125A48">
              <w:rPr>
                <w:rFonts w:ascii="標楷體" w:eastAsia="標楷體" w:hAnsi="標楷體"/>
                <w:szCs w:val="24"/>
              </w:rPr>
              <w:t>位(</w:t>
            </w:r>
            <w:r w:rsidRPr="00125A48">
              <w:rPr>
                <w:rFonts w:ascii="標楷體" w:eastAsia="標楷體" w:hAnsi="標楷體"/>
                <w:szCs w:val="24"/>
              </w:rPr>
              <w:tab/>
              <w:t xml:space="preserve">輛) </w:t>
            </w:r>
          </w:p>
          <w:p w14:paraId="49C55AB7"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占用充</w:t>
            </w:r>
            <w:r w:rsidRPr="00125A48">
              <w:rPr>
                <w:rFonts w:ascii="標楷體" w:eastAsia="標楷體" w:hAnsi="標楷體"/>
                <w:szCs w:val="24"/>
              </w:rPr>
              <w:t>電</w:t>
            </w:r>
            <w:r w:rsidRPr="00125A48">
              <w:rPr>
                <w:rFonts w:ascii="標楷體" w:eastAsia="標楷體" w:hAnsi="標楷體" w:hint="eastAsia"/>
                <w:szCs w:val="24"/>
              </w:rPr>
              <w:t>專用</w:t>
            </w:r>
            <w:r w:rsidRPr="00125A48">
              <w:rPr>
                <w:rFonts w:ascii="標楷體" w:eastAsia="標楷體" w:hAnsi="標楷體"/>
                <w:szCs w:val="24"/>
              </w:rPr>
              <w:t>格位（</w:t>
            </w:r>
            <w:r w:rsidRPr="00125A48">
              <w:rPr>
                <w:rFonts w:ascii="標楷體" w:eastAsia="標楷體" w:hAnsi="標楷體"/>
                <w:szCs w:val="24"/>
              </w:rPr>
              <w:tab/>
              <w:t>輛）</w:t>
            </w:r>
          </w:p>
        </w:tc>
        <w:tc>
          <w:tcPr>
            <w:tcW w:w="425" w:type="dxa"/>
            <w:shd w:val="clear" w:color="auto" w:fill="FFFFFF" w:themeFill="background1"/>
          </w:tcPr>
          <w:p w14:paraId="33360AD4"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3B4A3385"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28A73A41"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2728749" w14:textId="77777777" w:rsidR="003134C5" w:rsidRPr="00125A48" w:rsidRDefault="003134C5" w:rsidP="005B63CA">
            <w:pPr>
              <w:spacing w:line="220" w:lineRule="exact"/>
              <w:jc w:val="both"/>
              <w:rPr>
                <w:rFonts w:ascii="標楷體" w:eastAsia="標楷體" w:hAnsi="標楷體"/>
                <w:szCs w:val="24"/>
              </w:rPr>
            </w:pPr>
          </w:p>
        </w:tc>
      </w:tr>
      <w:tr w:rsidR="003134C5" w14:paraId="2DA88F5E" w14:textId="77777777" w:rsidTr="005B63CA">
        <w:tc>
          <w:tcPr>
            <w:tcW w:w="823" w:type="dxa"/>
            <w:vMerge/>
            <w:vAlign w:val="center"/>
          </w:tcPr>
          <w:p w14:paraId="5D159ECF"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217A4E7B"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剩餘</w:t>
            </w:r>
            <w:r w:rsidRPr="00125A48">
              <w:rPr>
                <w:rFonts w:ascii="標楷體" w:eastAsia="標楷體" w:hAnsi="標楷體" w:hint="eastAsia"/>
                <w:szCs w:val="24"/>
              </w:rPr>
              <w:t>格位資訊顯示</w:t>
            </w:r>
            <w:r w:rsidRPr="00125A48">
              <w:rPr>
                <w:rFonts w:ascii="標楷體" w:eastAsia="標楷體" w:hAnsi="標楷體"/>
                <w:szCs w:val="24"/>
              </w:rPr>
              <w:t>是否正常</w:t>
            </w:r>
          </w:p>
        </w:tc>
        <w:tc>
          <w:tcPr>
            <w:tcW w:w="425" w:type="dxa"/>
            <w:shd w:val="clear" w:color="auto" w:fill="FFFFFF" w:themeFill="background1"/>
          </w:tcPr>
          <w:p w14:paraId="6C219202"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5EEB41F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24DDE6C"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005A923B" w14:textId="77777777" w:rsidR="003134C5" w:rsidRPr="00125A48" w:rsidRDefault="003134C5" w:rsidP="005B63CA">
            <w:pPr>
              <w:spacing w:line="220" w:lineRule="exact"/>
              <w:jc w:val="both"/>
              <w:rPr>
                <w:rFonts w:ascii="標楷體" w:eastAsia="標楷體" w:hAnsi="標楷體"/>
                <w:szCs w:val="24"/>
              </w:rPr>
            </w:pPr>
          </w:p>
        </w:tc>
      </w:tr>
      <w:tr w:rsidR="003134C5" w14:paraId="205E37E9" w14:textId="77777777" w:rsidTr="005B63CA">
        <w:tc>
          <w:tcPr>
            <w:tcW w:w="823" w:type="dxa"/>
            <w:vMerge/>
            <w:vAlign w:val="center"/>
          </w:tcPr>
          <w:p w14:paraId="3690E0E3"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6F102294"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監視系統是否正常運作</w:t>
            </w:r>
          </w:p>
        </w:tc>
        <w:tc>
          <w:tcPr>
            <w:tcW w:w="425" w:type="dxa"/>
            <w:shd w:val="clear" w:color="auto" w:fill="FFFFFF" w:themeFill="background1"/>
          </w:tcPr>
          <w:p w14:paraId="590B77DB"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28020293"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70297819"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01F147DA" w14:textId="77777777" w:rsidR="003134C5" w:rsidRPr="00125A48" w:rsidRDefault="003134C5" w:rsidP="005B63CA">
            <w:pPr>
              <w:spacing w:line="220" w:lineRule="exact"/>
              <w:jc w:val="both"/>
              <w:rPr>
                <w:rFonts w:ascii="標楷體" w:eastAsia="標楷體" w:hAnsi="標楷體"/>
                <w:szCs w:val="24"/>
              </w:rPr>
            </w:pPr>
          </w:p>
        </w:tc>
      </w:tr>
      <w:tr w:rsidR="003134C5" w14:paraId="7ACA402E" w14:textId="77777777" w:rsidTr="005B63CA">
        <w:tc>
          <w:tcPr>
            <w:tcW w:w="823" w:type="dxa"/>
            <w:vMerge/>
            <w:vAlign w:val="center"/>
          </w:tcPr>
          <w:p w14:paraId="5993A496"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01DEF27" w14:textId="77777777" w:rsidR="003134C5" w:rsidRPr="00125A48" w:rsidRDefault="003134C5" w:rsidP="005B63CA">
            <w:pPr>
              <w:spacing w:line="0" w:lineRule="atLeast"/>
              <w:rPr>
                <w:rFonts w:ascii="標楷體" w:eastAsia="標楷體" w:hAnsi="標楷體"/>
                <w:spacing w:val="-2"/>
                <w:szCs w:val="24"/>
              </w:rPr>
            </w:pPr>
            <w:r>
              <w:rPr>
                <w:rFonts w:ascii="標楷體" w:eastAsia="標楷體" w:hAnsi="標楷體" w:hint="eastAsia"/>
                <w:spacing w:val="-2"/>
                <w:szCs w:val="24"/>
              </w:rPr>
              <w:t>照明燈具是否有故障不亮</w:t>
            </w:r>
          </w:p>
        </w:tc>
        <w:tc>
          <w:tcPr>
            <w:tcW w:w="425" w:type="dxa"/>
            <w:shd w:val="clear" w:color="auto" w:fill="FFFFFF" w:themeFill="background1"/>
          </w:tcPr>
          <w:p w14:paraId="676C6AC8"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45495CAA"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2A74AFB7"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5985BDAB" w14:textId="77777777" w:rsidR="003134C5" w:rsidRPr="00125A48" w:rsidRDefault="003134C5" w:rsidP="005B63CA">
            <w:pPr>
              <w:spacing w:line="220" w:lineRule="exact"/>
              <w:jc w:val="both"/>
              <w:rPr>
                <w:rFonts w:ascii="標楷體" w:eastAsia="標楷體" w:hAnsi="標楷體"/>
                <w:szCs w:val="24"/>
              </w:rPr>
            </w:pPr>
          </w:p>
        </w:tc>
      </w:tr>
      <w:tr w:rsidR="003134C5" w14:paraId="0830659A" w14:textId="77777777" w:rsidTr="005B63CA">
        <w:tc>
          <w:tcPr>
            <w:tcW w:w="823" w:type="dxa"/>
            <w:vMerge/>
            <w:vAlign w:val="center"/>
          </w:tcPr>
          <w:p w14:paraId="3C0D169A"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5D28EF61"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pacing w:val="-2"/>
                <w:szCs w:val="24"/>
              </w:rPr>
              <w:t>滅火器(</w:t>
            </w:r>
            <w:proofErr w:type="gramStart"/>
            <w:r w:rsidRPr="00125A48">
              <w:rPr>
                <w:rFonts w:ascii="標楷體" w:eastAsia="標楷體" w:hAnsi="標楷體"/>
                <w:spacing w:val="-2"/>
                <w:szCs w:val="24"/>
              </w:rPr>
              <w:t>失壓</w:t>
            </w:r>
            <w:proofErr w:type="gramEnd"/>
            <w:r w:rsidRPr="00125A48">
              <w:rPr>
                <w:rFonts w:ascii="標楷體" w:eastAsia="標楷體" w:hAnsi="標楷體"/>
                <w:spacing w:val="-2"/>
                <w:szCs w:val="24"/>
              </w:rPr>
              <w:t>、過期、</w:t>
            </w:r>
            <w:proofErr w:type="gramStart"/>
            <w:r w:rsidRPr="00125A48">
              <w:rPr>
                <w:rFonts w:ascii="標楷體" w:eastAsia="標楷體" w:hAnsi="標楷體"/>
                <w:spacing w:val="-2"/>
                <w:szCs w:val="24"/>
              </w:rPr>
              <w:t>皮管破損</w:t>
            </w:r>
            <w:proofErr w:type="gramEnd"/>
            <w:r w:rsidRPr="00125A48">
              <w:rPr>
                <w:rFonts w:ascii="標楷體" w:eastAsia="標楷體" w:hAnsi="標楷體"/>
                <w:spacing w:val="-2"/>
                <w:szCs w:val="24"/>
              </w:rPr>
              <w:t>等情形</w:t>
            </w:r>
            <w:r w:rsidRPr="00125A48">
              <w:rPr>
                <w:rFonts w:ascii="標楷體" w:eastAsia="標楷體" w:hAnsi="標楷體"/>
                <w:spacing w:val="-10"/>
                <w:szCs w:val="24"/>
              </w:rPr>
              <w:t>)</w:t>
            </w:r>
          </w:p>
        </w:tc>
        <w:tc>
          <w:tcPr>
            <w:tcW w:w="425" w:type="dxa"/>
            <w:shd w:val="clear" w:color="auto" w:fill="FFFFFF" w:themeFill="background1"/>
          </w:tcPr>
          <w:p w14:paraId="0674497D"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3633ED71"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128E843"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19630E83" w14:textId="77777777" w:rsidR="003134C5" w:rsidRPr="00125A48" w:rsidRDefault="003134C5" w:rsidP="005B63CA">
            <w:pPr>
              <w:spacing w:line="220" w:lineRule="exact"/>
              <w:jc w:val="both"/>
              <w:rPr>
                <w:rFonts w:ascii="標楷體" w:eastAsia="標楷體" w:hAnsi="標楷體"/>
                <w:szCs w:val="24"/>
              </w:rPr>
            </w:pPr>
          </w:p>
        </w:tc>
      </w:tr>
      <w:tr w:rsidR="003134C5" w14:paraId="1A9BB171" w14:textId="77777777" w:rsidTr="005B63CA">
        <w:tc>
          <w:tcPr>
            <w:tcW w:w="823" w:type="dxa"/>
            <w:vMerge/>
            <w:vAlign w:val="center"/>
          </w:tcPr>
          <w:p w14:paraId="43B671CA"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4938345A" w14:textId="77777777" w:rsidR="003134C5" w:rsidRPr="00125A48" w:rsidRDefault="003134C5" w:rsidP="005B63CA">
            <w:pPr>
              <w:spacing w:line="0" w:lineRule="atLeast"/>
              <w:rPr>
                <w:rFonts w:ascii="標楷體" w:eastAsia="標楷體" w:hAnsi="標楷體"/>
                <w:szCs w:val="24"/>
              </w:rPr>
            </w:pPr>
            <w:r>
              <w:rPr>
                <w:rFonts w:ascii="標楷體" w:eastAsia="標楷體" w:hAnsi="標楷體" w:hint="eastAsia"/>
                <w:szCs w:val="24"/>
              </w:rPr>
              <w:t>停車</w:t>
            </w:r>
            <w:proofErr w:type="gramStart"/>
            <w:r>
              <w:rPr>
                <w:rFonts w:ascii="標楷體" w:eastAsia="標楷體" w:hAnsi="標楷體" w:hint="eastAsia"/>
                <w:szCs w:val="24"/>
              </w:rPr>
              <w:t>格位標線</w:t>
            </w:r>
            <w:proofErr w:type="gramEnd"/>
            <w:r>
              <w:rPr>
                <w:rFonts w:ascii="標楷體" w:eastAsia="標楷體" w:hAnsi="標楷體" w:hint="eastAsia"/>
                <w:szCs w:val="24"/>
              </w:rPr>
              <w:t>、標誌是否模糊不清</w:t>
            </w:r>
          </w:p>
        </w:tc>
        <w:tc>
          <w:tcPr>
            <w:tcW w:w="425" w:type="dxa"/>
            <w:shd w:val="clear" w:color="auto" w:fill="FFFFFF" w:themeFill="background1"/>
          </w:tcPr>
          <w:p w14:paraId="0C3D3A50"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23F2CBD5"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348269C5"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0A2077AC" w14:textId="77777777" w:rsidR="003134C5" w:rsidRPr="00125A48" w:rsidRDefault="003134C5" w:rsidP="005B63CA">
            <w:pPr>
              <w:spacing w:line="220" w:lineRule="exact"/>
              <w:jc w:val="both"/>
              <w:rPr>
                <w:rFonts w:ascii="標楷體" w:eastAsia="標楷體" w:hAnsi="標楷體"/>
                <w:szCs w:val="24"/>
              </w:rPr>
            </w:pPr>
          </w:p>
        </w:tc>
      </w:tr>
      <w:tr w:rsidR="003134C5" w14:paraId="2EB01013" w14:textId="77777777" w:rsidTr="005B63CA">
        <w:tc>
          <w:tcPr>
            <w:tcW w:w="823" w:type="dxa"/>
            <w:vMerge/>
            <w:vAlign w:val="center"/>
          </w:tcPr>
          <w:p w14:paraId="61F2F91E"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414BCF29"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草</w:t>
            </w:r>
            <w:r>
              <w:rPr>
                <w:rFonts w:ascii="標楷體" w:eastAsia="標楷體" w:hAnsi="標楷體" w:hint="eastAsia"/>
                <w:szCs w:val="24"/>
              </w:rPr>
              <w:t>類</w:t>
            </w:r>
            <w:r w:rsidRPr="00125A48">
              <w:rPr>
                <w:rFonts w:ascii="標楷體" w:eastAsia="標楷體" w:hAnsi="標楷體" w:hint="eastAsia"/>
                <w:szCs w:val="24"/>
              </w:rPr>
              <w:t>長</w:t>
            </w:r>
            <w:r>
              <w:rPr>
                <w:rFonts w:ascii="標楷體" w:eastAsia="標楷體" w:hAnsi="標楷體" w:hint="eastAsia"/>
                <w:szCs w:val="24"/>
              </w:rPr>
              <w:t>度</w:t>
            </w:r>
            <w:r w:rsidRPr="00125A48">
              <w:rPr>
                <w:rFonts w:ascii="標楷體" w:eastAsia="標楷體" w:hAnsi="標楷體" w:hint="eastAsia"/>
                <w:szCs w:val="24"/>
              </w:rPr>
              <w:t>是否應修剪</w:t>
            </w:r>
          </w:p>
        </w:tc>
        <w:tc>
          <w:tcPr>
            <w:tcW w:w="425" w:type="dxa"/>
            <w:shd w:val="clear" w:color="auto" w:fill="FFFFFF" w:themeFill="background1"/>
          </w:tcPr>
          <w:p w14:paraId="14573AE1"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717A7B30"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2D4DC26"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B0E4D16" w14:textId="77777777" w:rsidR="003134C5" w:rsidRPr="00125A48" w:rsidRDefault="003134C5" w:rsidP="005B63CA">
            <w:pPr>
              <w:spacing w:line="220" w:lineRule="exact"/>
              <w:jc w:val="both"/>
              <w:rPr>
                <w:rFonts w:ascii="標楷體" w:eastAsia="標楷體" w:hAnsi="標楷體"/>
                <w:szCs w:val="24"/>
              </w:rPr>
            </w:pPr>
          </w:p>
        </w:tc>
      </w:tr>
      <w:tr w:rsidR="003134C5" w14:paraId="547F3756" w14:textId="77777777" w:rsidTr="005B63CA">
        <w:tc>
          <w:tcPr>
            <w:tcW w:w="823" w:type="dxa"/>
            <w:vMerge/>
            <w:vAlign w:val="center"/>
          </w:tcPr>
          <w:p w14:paraId="33657388"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560DFEF3" w14:textId="77777777" w:rsidR="003134C5" w:rsidRDefault="003134C5" w:rsidP="005B63CA">
            <w:pPr>
              <w:spacing w:line="0" w:lineRule="atLeast"/>
              <w:rPr>
                <w:rFonts w:ascii="標楷體" w:eastAsia="標楷體" w:hAnsi="標楷體"/>
                <w:szCs w:val="24"/>
              </w:rPr>
            </w:pPr>
            <w:r>
              <w:rPr>
                <w:rFonts w:ascii="標楷體" w:eastAsia="標楷體" w:hAnsi="標楷體" w:hint="eastAsia"/>
                <w:szCs w:val="24"/>
              </w:rPr>
              <w:t>場域</w:t>
            </w:r>
            <w:proofErr w:type="gramStart"/>
            <w:r>
              <w:rPr>
                <w:rFonts w:ascii="標楷體" w:eastAsia="標楷體" w:hAnsi="標楷體" w:hint="eastAsia"/>
                <w:szCs w:val="24"/>
              </w:rPr>
              <w:t>是否積塵</w:t>
            </w:r>
            <w:proofErr w:type="gramEnd"/>
            <w:r>
              <w:rPr>
                <w:rFonts w:ascii="標楷體" w:eastAsia="標楷體" w:hAnsi="標楷體" w:hint="eastAsia"/>
                <w:szCs w:val="24"/>
              </w:rPr>
              <w:t>（含蜘蛛網）</w:t>
            </w:r>
          </w:p>
        </w:tc>
        <w:tc>
          <w:tcPr>
            <w:tcW w:w="425" w:type="dxa"/>
            <w:shd w:val="clear" w:color="auto" w:fill="FFFFFF" w:themeFill="background1"/>
          </w:tcPr>
          <w:p w14:paraId="71FA823F"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3263A027"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3303B5FC"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06958C4" w14:textId="77777777" w:rsidR="003134C5" w:rsidRPr="00125A48" w:rsidRDefault="003134C5" w:rsidP="005B63CA">
            <w:pPr>
              <w:spacing w:line="220" w:lineRule="exact"/>
              <w:jc w:val="both"/>
              <w:rPr>
                <w:rFonts w:ascii="標楷體" w:eastAsia="標楷體" w:hAnsi="標楷體"/>
                <w:szCs w:val="24"/>
              </w:rPr>
            </w:pPr>
          </w:p>
        </w:tc>
      </w:tr>
      <w:tr w:rsidR="003134C5" w14:paraId="722655D9" w14:textId="77777777" w:rsidTr="005B63CA">
        <w:tc>
          <w:tcPr>
            <w:tcW w:w="823" w:type="dxa"/>
            <w:vMerge/>
            <w:vAlign w:val="center"/>
          </w:tcPr>
          <w:p w14:paraId="2F7AB9CE"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236EC54" w14:textId="77777777" w:rsidR="003134C5" w:rsidRDefault="003134C5" w:rsidP="005B63CA">
            <w:pPr>
              <w:spacing w:line="0" w:lineRule="atLeast"/>
              <w:rPr>
                <w:rFonts w:ascii="標楷體" w:eastAsia="標楷體" w:hAnsi="標楷體"/>
                <w:szCs w:val="24"/>
              </w:rPr>
            </w:pPr>
            <w:r w:rsidRPr="00125A48">
              <w:rPr>
                <w:rFonts w:ascii="標楷體" w:eastAsia="標楷體" w:hAnsi="標楷體"/>
                <w:szCs w:val="24"/>
              </w:rPr>
              <w:t>遭棄置一般垃圾(垃圾包、瓶罐)</w:t>
            </w:r>
          </w:p>
        </w:tc>
        <w:tc>
          <w:tcPr>
            <w:tcW w:w="425" w:type="dxa"/>
            <w:shd w:val="clear" w:color="auto" w:fill="FFFFFF" w:themeFill="background1"/>
          </w:tcPr>
          <w:p w14:paraId="601519D9"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248D70AD"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61286454"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659DCF4B" w14:textId="77777777" w:rsidR="003134C5" w:rsidRPr="00125A48" w:rsidRDefault="003134C5" w:rsidP="005B63CA">
            <w:pPr>
              <w:spacing w:line="220" w:lineRule="exact"/>
              <w:jc w:val="both"/>
              <w:rPr>
                <w:rFonts w:ascii="標楷體" w:eastAsia="標楷體" w:hAnsi="標楷體"/>
                <w:szCs w:val="24"/>
              </w:rPr>
            </w:pPr>
          </w:p>
        </w:tc>
      </w:tr>
      <w:tr w:rsidR="003134C5" w14:paraId="69F45B0B" w14:textId="77777777" w:rsidTr="005B63CA">
        <w:tc>
          <w:tcPr>
            <w:tcW w:w="823" w:type="dxa"/>
            <w:vMerge/>
            <w:vAlign w:val="center"/>
          </w:tcPr>
          <w:p w14:paraId="43B84B5C"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02FE70F" w14:textId="77777777" w:rsidR="003134C5" w:rsidRPr="00125A48" w:rsidRDefault="003134C5" w:rsidP="005B63CA">
            <w:pPr>
              <w:spacing w:line="0" w:lineRule="atLeast"/>
              <w:rPr>
                <w:rFonts w:ascii="標楷體" w:eastAsia="標楷體" w:hAnsi="標楷體"/>
                <w:szCs w:val="24"/>
              </w:rPr>
            </w:pPr>
            <w:proofErr w:type="gramStart"/>
            <w:r>
              <w:rPr>
                <w:rFonts w:ascii="標楷體" w:eastAsia="標楷體" w:hAnsi="標楷體" w:hint="eastAsia"/>
                <w:szCs w:val="24"/>
              </w:rPr>
              <w:t>鳥屎</w:t>
            </w:r>
            <w:proofErr w:type="gramEnd"/>
            <w:r>
              <w:rPr>
                <w:rFonts w:ascii="標楷體" w:eastAsia="標楷體" w:hAnsi="標楷體" w:hint="eastAsia"/>
                <w:szCs w:val="24"/>
              </w:rPr>
              <w:t>、</w:t>
            </w:r>
            <w:proofErr w:type="gramStart"/>
            <w:r>
              <w:rPr>
                <w:rFonts w:ascii="標楷體" w:eastAsia="標楷體" w:hAnsi="標楷體" w:hint="eastAsia"/>
                <w:szCs w:val="24"/>
              </w:rPr>
              <w:t>狗屎及其他</w:t>
            </w:r>
            <w:proofErr w:type="gramEnd"/>
            <w:r>
              <w:rPr>
                <w:rFonts w:ascii="標楷體" w:eastAsia="標楷體" w:hAnsi="標楷體" w:hint="eastAsia"/>
                <w:szCs w:val="24"/>
              </w:rPr>
              <w:t>動物糞便是否未清除</w:t>
            </w:r>
          </w:p>
        </w:tc>
        <w:tc>
          <w:tcPr>
            <w:tcW w:w="425" w:type="dxa"/>
            <w:shd w:val="clear" w:color="auto" w:fill="FFFFFF" w:themeFill="background1"/>
          </w:tcPr>
          <w:p w14:paraId="18BFEDBD"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1610237C"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42E0BE4"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758AD403" w14:textId="77777777" w:rsidR="003134C5" w:rsidRPr="00125A48" w:rsidRDefault="003134C5" w:rsidP="005B63CA">
            <w:pPr>
              <w:spacing w:line="220" w:lineRule="exact"/>
              <w:jc w:val="both"/>
              <w:rPr>
                <w:rFonts w:ascii="標楷體" w:eastAsia="標楷體" w:hAnsi="標楷體"/>
                <w:szCs w:val="24"/>
              </w:rPr>
            </w:pPr>
          </w:p>
        </w:tc>
      </w:tr>
      <w:tr w:rsidR="003134C5" w14:paraId="1061F3DC" w14:textId="77777777" w:rsidTr="005B63CA">
        <w:tc>
          <w:tcPr>
            <w:tcW w:w="823" w:type="dxa"/>
            <w:vMerge/>
            <w:vAlign w:val="center"/>
          </w:tcPr>
          <w:p w14:paraId="5E559AD2"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152164BA"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hint="eastAsia"/>
                <w:szCs w:val="24"/>
              </w:rPr>
              <w:t>病媒孳生源是否移除(積水或積水容器)</w:t>
            </w:r>
          </w:p>
        </w:tc>
        <w:tc>
          <w:tcPr>
            <w:tcW w:w="425" w:type="dxa"/>
            <w:shd w:val="clear" w:color="auto" w:fill="FFFFFF" w:themeFill="background1"/>
          </w:tcPr>
          <w:p w14:paraId="3D21DF67"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57845639"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0AECA074"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32D42A27" w14:textId="77777777" w:rsidR="003134C5" w:rsidRPr="00125A48" w:rsidRDefault="003134C5" w:rsidP="005B63CA">
            <w:pPr>
              <w:spacing w:line="220" w:lineRule="exact"/>
              <w:jc w:val="both"/>
              <w:rPr>
                <w:rFonts w:ascii="標楷體" w:eastAsia="標楷體" w:hAnsi="標楷體"/>
                <w:szCs w:val="24"/>
              </w:rPr>
            </w:pPr>
          </w:p>
        </w:tc>
      </w:tr>
      <w:tr w:rsidR="003134C5" w14:paraId="292675BA" w14:textId="77777777" w:rsidTr="005B63CA">
        <w:tc>
          <w:tcPr>
            <w:tcW w:w="823" w:type="dxa"/>
            <w:vMerge/>
            <w:vAlign w:val="center"/>
          </w:tcPr>
          <w:p w14:paraId="18D502A9" w14:textId="77777777" w:rsidR="003134C5" w:rsidRPr="00125A48" w:rsidRDefault="003134C5" w:rsidP="005B63CA">
            <w:pPr>
              <w:spacing w:line="220" w:lineRule="exact"/>
              <w:jc w:val="center"/>
              <w:rPr>
                <w:rFonts w:ascii="標楷體" w:eastAsia="標楷體" w:hAnsi="標楷體"/>
                <w:szCs w:val="24"/>
              </w:rPr>
            </w:pPr>
          </w:p>
        </w:tc>
        <w:tc>
          <w:tcPr>
            <w:tcW w:w="5415" w:type="dxa"/>
          </w:tcPr>
          <w:p w14:paraId="3ED3C8AA" w14:textId="77777777" w:rsidR="003134C5" w:rsidRPr="00125A48" w:rsidRDefault="003134C5" w:rsidP="005B63CA">
            <w:pPr>
              <w:spacing w:line="0" w:lineRule="atLeast"/>
              <w:rPr>
                <w:rFonts w:ascii="標楷體" w:eastAsia="標楷體" w:hAnsi="標楷體"/>
                <w:szCs w:val="24"/>
              </w:rPr>
            </w:pPr>
            <w:r w:rsidRPr="00125A48">
              <w:rPr>
                <w:rFonts w:ascii="標楷體" w:eastAsia="標楷體" w:hAnsi="標楷體"/>
                <w:szCs w:val="24"/>
              </w:rPr>
              <w:t>堆置</w:t>
            </w:r>
            <w:r>
              <w:rPr>
                <w:rFonts w:ascii="標楷體" w:eastAsia="標楷體" w:hAnsi="標楷體" w:hint="eastAsia"/>
                <w:szCs w:val="24"/>
              </w:rPr>
              <w:t>或存放</w:t>
            </w:r>
            <w:r w:rsidRPr="00125A48">
              <w:rPr>
                <w:rFonts w:ascii="標楷體" w:eastAsia="標楷體" w:hAnsi="標楷體"/>
                <w:szCs w:val="24"/>
              </w:rPr>
              <w:t>雜物</w:t>
            </w:r>
            <w:r>
              <w:rPr>
                <w:rFonts w:ascii="標楷體" w:eastAsia="標楷體" w:hAnsi="標楷體" w:hint="eastAsia"/>
                <w:szCs w:val="24"/>
              </w:rPr>
              <w:t>、</w:t>
            </w:r>
            <w:r w:rsidRPr="00125A48">
              <w:rPr>
                <w:rFonts w:ascii="標楷體" w:eastAsia="標楷體" w:hAnsi="標楷體"/>
                <w:szCs w:val="24"/>
              </w:rPr>
              <w:t>危險物品</w:t>
            </w:r>
            <w:r>
              <w:rPr>
                <w:rFonts w:ascii="標楷體" w:eastAsia="標楷體" w:hAnsi="標楷體" w:hint="eastAsia"/>
                <w:szCs w:val="24"/>
              </w:rPr>
              <w:t>、</w:t>
            </w:r>
            <w:r w:rsidRPr="00125A48">
              <w:rPr>
                <w:rFonts w:ascii="標楷體" w:eastAsia="標楷體" w:hAnsi="標楷體"/>
                <w:szCs w:val="24"/>
              </w:rPr>
              <w:t>有礙衛生</w:t>
            </w:r>
            <w:r>
              <w:rPr>
                <w:rFonts w:ascii="標楷體" w:eastAsia="標楷體" w:hAnsi="標楷體" w:hint="eastAsia"/>
                <w:szCs w:val="24"/>
              </w:rPr>
              <w:t>之物</w:t>
            </w:r>
          </w:p>
        </w:tc>
        <w:tc>
          <w:tcPr>
            <w:tcW w:w="425" w:type="dxa"/>
            <w:shd w:val="clear" w:color="auto" w:fill="FFFFFF" w:themeFill="background1"/>
          </w:tcPr>
          <w:p w14:paraId="5DC5EF3B" w14:textId="77777777" w:rsidR="003134C5" w:rsidRPr="00125A48" w:rsidRDefault="003134C5" w:rsidP="005B63CA">
            <w:pPr>
              <w:spacing w:line="0" w:lineRule="atLeast"/>
              <w:jc w:val="both"/>
              <w:rPr>
                <w:rFonts w:ascii="標楷體" w:eastAsia="標楷體" w:hAnsi="標楷體"/>
                <w:szCs w:val="24"/>
                <w:u w:val="single"/>
              </w:rPr>
            </w:pPr>
          </w:p>
        </w:tc>
        <w:tc>
          <w:tcPr>
            <w:tcW w:w="567" w:type="dxa"/>
            <w:shd w:val="clear" w:color="auto" w:fill="FFFFFF" w:themeFill="background1"/>
          </w:tcPr>
          <w:p w14:paraId="0D77A399" w14:textId="77777777" w:rsidR="003134C5" w:rsidRPr="00125A48" w:rsidRDefault="003134C5" w:rsidP="005B63CA">
            <w:pPr>
              <w:spacing w:line="0" w:lineRule="atLeast"/>
              <w:jc w:val="both"/>
              <w:rPr>
                <w:rFonts w:ascii="標楷體" w:eastAsia="標楷體" w:hAnsi="標楷體"/>
                <w:szCs w:val="24"/>
                <w:u w:val="single"/>
              </w:rPr>
            </w:pPr>
          </w:p>
        </w:tc>
        <w:tc>
          <w:tcPr>
            <w:tcW w:w="709" w:type="dxa"/>
            <w:shd w:val="clear" w:color="auto" w:fill="FFFFFF" w:themeFill="background1"/>
          </w:tcPr>
          <w:p w14:paraId="41CBCD0B" w14:textId="77777777" w:rsidR="003134C5" w:rsidRPr="00125A48" w:rsidRDefault="003134C5" w:rsidP="005B63CA">
            <w:pPr>
              <w:spacing w:line="0" w:lineRule="atLeast"/>
              <w:jc w:val="both"/>
              <w:rPr>
                <w:rFonts w:ascii="標楷體" w:eastAsia="標楷體" w:hAnsi="標楷體"/>
                <w:szCs w:val="24"/>
                <w:u w:val="single"/>
              </w:rPr>
            </w:pPr>
          </w:p>
        </w:tc>
        <w:tc>
          <w:tcPr>
            <w:tcW w:w="2106" w:type="dxa"/>
            <w:vMerge/>
          </w:tcPr>
          <w:p w14:paraId="4285FC22" w14:textId="77777777" w:rsidR="003134C5" w:rsidRPr="00125A48" w:rsidRDefault="003134C5" w:rsidP="005B63CA">
            <w:pPr>
              <w:spacing w:line="220" w:lineRule="exact"/>
              <w:jc w:val="both"/>
              <w:rPr>
                <w:rFonts w:ascii="標楷體" w:eastAsia="標楷體" w:hAnsi="標楷體"/>
                <w:szCs w:val="24"/>
              </w:rPr>
            </w:pPr>
          </w:p>
        </w:tc>
      </w:tr>
    </w:tbl>
    <w:p w14:paraId="7DCB6877" w14:textId="73B7352B" w:rsidR="00053171" w:rsidRPr="00125A48" w:rsidRDefault="00053171" w:rsidP="003134C5">
      <w:pPr>
        <w:spacing w:after="240"/>
        <w:ind w:leftChars="-236" w:left="-566" w:rightChars="-496" w:right="-1190"/>
        <w:rPr>
          <w:b/>
          <w:bCs/>
        </w:rPr>
      </w:pPr>
      <w:r w:rsidRPr="00125A48">
        <w:rPr>
          <w:rFonts w:ascii="標楷體" w:eastAsia="標楷體" w:hAnsi="標楷體" w:hint="eastAsia"/>
          <w:b/>
          <w:bCs/>
          <w:szCs w:val="24"/>
        </w:rPr>
        <w:t xml:space="preserve">自主查核人簽名：                             </w:t>
      </w:r>
      <w:r w:rsidR="00125A48" w:rsidRPr="00125A48">
        <w:rPr>
          <w:rFonts w:ascii="標楷體" w:eastAsia="標楷體" w:hAnsi="標楷體" w:hint="eastAsia"/>
          <w:b/>
          <w:bCs/>
          <w:szCs w:val="24"/>
        </w:rPr>
        <w:t>業者主管簽名：</w:t>
      </w:r>
    </w:p>
    <w:p w14:paraId="2FAC52A2" w14:textId="13545895" w:rsidR="00125A48" w:rsidRPr="0050536A" w:rsidRDefault="00125A48" w:rsidP="00803638">
      <w:pPr>
        <w:widowControl/>
        <w:spacing w:before="240" w:after="240" w:line="500" w:lineRule="exact"/>
        <w:ind w:leftChars="-413" w:left="-991"/>
        <w:rPr>
          <w:rFonts w:ascii="標楷體" w:eastAsia="標楷體" w:hAnsi="標楷體"/>
          <w:color w:val="000000"/>
          <w:sz w:val="32"/>
          <w:szCs w:val="32"/>
        </w:rPr>
      </w:pPr>
      <w:r>
        <w:rPr>
          <w:rFonts w:ascii="標楷體" w:eastAsia="標楷體" w:hAnsi="標楷體" w:hint="eastAsia"/>
          <w:sz w:val="32"/>
          <w:szCs w:val="32"/>
        </w:rPr>
        <w:t>※經停車場經營業者主管簽名後提供電子檔送機關備查。</w:t>
      </w:r>
    </w:p>
    <w:p w14:paraId="1AF8BB8F" w14:textId="3318DF82" w:rsidR="00E97840" w:rsidRDefault="00256D35" w:rsidP="00E97840">
      <w:pPr>
        <w:pStyle w:val="2"/>
        <w:spacing w:before="180"/>
      </w:pPr>
      <w:bookmarkStart w:id="79" w:name="_Toc60035721"/>
      <w:bookmarkStart w:id="80" w:name="_Toc69208781"/>
      <w:bookmarkStart w:id="81" w:name="_Toc69209083"/>
      <w:bookmarkStart w:id="82" w:name="_Toc227307960"/>
      <w:r>
        <w:rPr>
          <w:rFonts w:hint="eastAsia"/>
        </w:rPr>
        <w:lastRenderedPageBreak/>
        <w:t>緊急應變</w:t>
      </w:r>
      <w:bookmarkEnd w:id="79"/>
      <w:bookmarkEnd w:id="80"/>
      <w:bookmarkEnd w:id="81"/>
      <w:bookmarkEnd w:id="82"/>
    </w:p>
    <w:tbl>
      <w:tblPr>
        <w:tblStyle w:val="a5"/>
        <w:tblW w:w="8064" w:type="dxa"/>
        <w:tblInd w:w="720" w:type="dxa"/>
        <w:tblLook w:val="04A0" w:firstRow="1" w:lastRow="0" w:firstColumn="1" w:lastColumn="0" w:noHBand="0" w:noVBand="1"/>
      </w:tblPr>
      <w:tblGrid>
        <w:gridCol w:w="5654"/>
        <w:gridCol w:w="2410"/>
      </w:tblGrid>
      <w:tr w:rsidR="0085593D" w:rsidRPr="002F69E1" w14:paraId="2ABBE052" w14:textId="77777777" w:rsidTr="0085593D">
        <w:tc>
          <w:tcPr>
            <w:tcW w:w="5654" w:type="dxa"/>
            <w:vAlign w:val="center"/>
          </w:tcPr>
          <w:p w14:paraId="3CF3F494" w14:textId="6A40E4B6" w:rsidR="0085593D" w:rsidRDefault="0085593D" w:rsidP="0085593D">
            <w:pPr>
              <w:widowControl/>
              <w:tabs>
                <w:tab w:val="left" w:pos="321"/>
              </w:tabs>
              <w:spacing w:line="0" w:lineRule="atLeast"/>
              <w:jc w:val="center"/>
              <w:rPr>
                <w:rFonts w:ascii="標楷體" w:eastAsia="標楷體" w:hAnsi="標楷體" w:cs="細明體"/>
                <w:kern w:val="0"/>
                <w:sz w:val="28"/>
                <w:szCs w:val="28"/>
              </w:rPr>
            </w:pPr>
            <w:r w:rsidRPr="0085593D">
              <w:rPr>
                <w:rFonts w:ascii="標楷體" w:eastAsia="標楷體" w:hAnsi="標楷體" w:hint="eastAsia"/>
                <w:sz w:val="28"/>
                <w:szCs w:val="28"/>
              </w:rPr>
              <w:t>規範</w:t>
            </w:r>
          </w:p>
        </w:tc>
        <w:tc>
          <w:tcPr>
            <w:tcW w:w="2410" w:type="dxa"/>
            <w:vAlign w:val="center"/>
          </w:tcPr>
          <w:p w14:paraId="75FA9F3D" w14:textId="56931C6B"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罰則</w:t>
            </w:r>
          </w:p>
        </w:tc>
      </w:tr>
      <w:tr w:rsidR="0056516E" w:rsidRPr="002F69E1" w14:paraId="510F44CB" w14:textId="77777777" w:rsidTr="00EA5278">
        <w:tc>
          <w:tcPr>
            <w:tcW w:w="5654" w:type="dxa"/>
          </w:tcPr>
          <w:p w14:paraId="491CB125" w14:textId="6A90DBD3" w:rsidR="0056516E" w:rsidRDefault="0056516E" w:rsidP="0056516E">
            <w:pPr>
              <w:widowControl/>
              <w:tabs>
                <w:tab w:val="left" w:pos="321"/>
              </w:tabs>
              <w:spacing w:line="0" w:lineRule="atLeast"/>
              <w:jc w:val="both"/>
              <w:rPr>
                <w:rFonts w:ascii="標楷體" w:eastAsia="標楷體" w:hAnsi="標楷體" w:cs="細明體"/>
                <w:kern w:val="0"/>
                <w:sz w:val="28"/>
                <w:szCs w:val="28"/>
              </w:rPr>
            </w:pPr>
            <w:r w:rsidRPr="0056516E">
              <w:rPr>
                <w:rFonts w:ascii="標楷體" w:eastAsia="標楷體" w:hAnsi="標楷體" w:cs="細明體" w:hint="eastAsia"/>
                <w:kern w:val="0"/>
                <w:sz w:val="28"/>
                <w:szCs w:val="28"/>
              </w:rPr>
              <w:t>為落實防颱</w:t>
            </w:r>
            <w:r>
              <w:rPr>
                <w:rFonts w:ascii="標楷體" w:eastAsia="標楷體" w:hAnsi="標楷體" w:cs="細明體" w:hint="eastAsia"/>
                <w:kern w:val="0"/>
                <w:sz w:val="28"/>
                <w:szCs w:val="28"/>
              </w:rPr>
              <w:t>及豪大雨</w:t>
            </w:r>
            <w:r w:rsidRPr="0056516E">
              <w:rPr>
                <w:rFonts w:ascii="標楷體" w:eastAsia="標楷體" w:hAnsi="標楷體" w:cs="細明體" w:hint="eastAsia"/>
                <w:kern w:val="0"/>
                <w:sz w:val="28"/>
                <w:szCs w:val="28"/>
              </w:rPr>
              <w:t>措施，廠商</w:t>
            </w:r>
            <w:r>
              <w:rPr>
                <w:rFonts w:ascii="標楷體" w:eastAsia="標楷體" w:hAnsi="標楷體" w:cs="細明體" w:hint="eastAsia"/>
                <w:kern w:val="0"/>
                <w:sz w:val="28"/>
                <w:szCs w:val="28"/>
              </w:rPr>
              <w:t>應於</w:t>
            </w:r>
            <w:r w:rsidRPr="0056516E">
              <w:rPr>
                <w:rFonts w:ascii="標楷體" w:eastAsia="標楷體" w:hAnsi="標楷體" w:cs="細明體" w:hint="eastAsia"/>
                <w:kern w:val="0"/>
                <w:sz w:val="28"/>
                <w:szCs w:val="28"/>
              </w:rPr>
              <w:t>每次在中央氣象局發布海上颱風警報</w:t>
            </w:r>
            <w:r>
              <w:rPr>
                <w:rFonts w:ascii="標楷體" w:eastAsia="標楷體" w:hAnsi="標楷體" w:cs="細明體" w:hint="eastAsia"/>
                <w:kern w:val="0"/>
                <w:sz w:val="28"/>
                <w:szCs w:val="28"/>
              </w:rPr>
              <w:t>或開設</w:t>
            </w:r>
            <w:r w:rsidRPr="0056516E">
              <w:rPr>
                <w:rFonts w:ascii="標楷體" w:eastAsia="標楷體" w:hAnsi="標楷體" w:cs="細明體" w:hint="eastAsia"/>
                <w:kern w:val="0"/>
                <w:sz w:val="28"/>
                <w:szCs w:val="28"/>
              </w:rPr>
              <w:t>一級災害應變中心後，檢查</w:t>
            </w:r>
            <w:r>
              <w:rPr>
                <w:rFonts w:ascii="標楷體" w:eastAsia="標楷體" w:hAnsi="標楷體" w:cs="細明體" w:hint="eastAsia"/>
                <w:kern w:val="0"/>
                <w:sz w:val="28"/>
                <w:szCs w:val="28"/>
              </w:rPr>
              <w:t>相關防災</w:t>
            </w:r>
            <w:r w:rsidRPr="0056516E">
              <w:rPr>
                <w:rFonts w:ascii="標楷體" w:eastAsia="標楷體" w:hAnsi="標楷體" w:cs="細明體" w:hint="eastAsia"/>
                <w:kern w:val="0"/>
                <w:sz w:val="28"/>
                <w:szCs w:val="28"/>
              </w:rPr>
              <w:t>設備做好防颱準備和緊急應變處置。</w:t>
            </w:r>
          </w:p>
        </w:tc>
        <w:tc>
          <w:tcPr>
            <w:tcW w:w="2410" w:type="dxa"/>
            <w:vAlign w:val="center"/>
          </w:tcPr>
          <w:p w14:paraId="6CC4B2E1" w14:textId="19DDB7C8" w:rsidR="0056516E" w:rsidRDefault="0056516E"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85593D" w:rsidRPr="002F69E1" w14:paraId="675FD5CC" w14:textId="77777777" w:rsidTr="00EA5278">
        <w:tc>
          <w:tcPr>
            <w:tcW w:w="5654" w:type="dxa"/>
          </w:tcPr>
          <w:p w14:paraId="345BB415" w14:textId="3E141F88" w:rsidR="0085593D" w:rsidRPr="00DA1EA8" w:rsidRDefault="0085593D" w:rsidP="0085593D">
            <w:pPr>
              <w:widowControl/>
              <w:tabs>
                <w:tab w:val="left" w:pos="321"/>
              </w:tabs>
              <w:spacing w:line="0" w:lineRule="atLeast"/>
              <w:jc w:val="both"/>
              <w:rPr>
                <w:rFonts w:ascii="標楷體" w:eastAsia="標楷體" w:hAnsi="標楷體"/>
                <w:sz w:val="28"/>
                <w:szCs w:val="28"/>
              </w:rPr>
            </w:pPr>
            <w:r>
              <w:rPr>
                <w:rFonts w:ascii="標楷體" w:eastAsia="標楷體" w:hAnsi="標楷體" w:cs="細明體" w:hint="eastAsia"/>
                <w:kern w:val="0"/>
                <w:sz w:val="28"/>
                <w:szCs w:val="28"/>
              </w:rPr>
              <w:t>遇有</w:t>
            </w:r>
            <w:r w:rsidRPr="00114F4D">
              <w:rPr>
                <w:rFonts w:ascii="標楷體" w:eastAsia="標楷體" w:hAnsi="標楷體" w:cs="細明體" w:hint="eastAsia"/>
                <w:kern w:val="0"/>
                <w:sz w:val="28"/>
                <w:szCs w:val="28"/>
              </w:rPr>
              <w:t>樹木</w:t>
            </w:r>
            <w:r>
              <w:rPr>
                <w:rFonts w:ascii="標楷體" w:eastAsia="標楷體" w:hAnsi="標楷體" w:cs="細明體" w:hint="eastAsia"/>
                <w:kern w:val="0"/>
                <w:sz w:val="28"/>
                <w:szCs w:val="28"/>
              </w:rPr>
              <w:t>倒塌</w:t>
            </w:r>
            <w:r w:rsidRPr="00114F4D">
              <w:rPr>
                <w:rFonts w:ascii="標楷體" w:eastAsia="標楷體" w:hAnsi="標楷體" w:cs="細明體" w:hint="eastAsia"/>
                <w:kern w:val="0"/>
                <w:sz w:val="28"/>
                <w:szCs w:val="28"/>
              </w:rPr>
              <w:t>、</w:t>
            </w:r>
            <w:r>
              <w:rPr>
                <w:rFonts w:ascii="標楷體" w:eastAsia="標楷體" w:hAnsi="標楷體" w:cs="細明體" w:hint="eastAsia"/>
                <w:kern w:val="0"/>
                <w:sz w:val="28"/>
                <w:szCs w:val="28"/>
              </w:rPr>
              <w:t>設施設備</w:t>
            </w:r>
            <w:r w:rsidRPr="00114F4D">
              <w:rPr>
                <w:rFonts w:ascii="標楷體" w:eastAsia="標楷體" w:hAnsi="標楷體" w:cs="細明體" w:hint="eastAsia"/>
                <w:kern w:val="0"/>
                <w:sz w:val="28"/>
                <w:szCs w:val="28"/>
              </w:rPr>
              <w:t>傾倒、鋪面凹陷、人車</w:t>
            </w:r>
            <w:proofErr w:type="gramStart"/>
            <w:r w:rsidRPr="00114F4D">
              <w:rPr>
                <w:rFonts w:ascii="標楷體" w:eastAsia="標楷體" w:hAnsi="標楷體" w:cs="細明體" w:hint="eastAsia"/>
                <w:kern w:val="0"/>
                <w:sz w:val="28"/>
                <w:szCs w:val="28"/>
              </w:rPr>
              <w:t>受困或其他</w:t>
            </w:r>
            <w:proofErr w:type="gramEnd"/>
            <w:r w:rsidRPr="00114F4D">
              <w:rPr>
                <w:rFonts w:ascii="標楷體" w:eastAsia="標楷體" w:hAnsi="標楷體" w:cs="細明體" w:hint="eastAsia"/>
                <w:kern w:val="0"/>
                <w:sz w:val="28"/>
                <w:szCs w:val="28"/>
              </w:rPr>
              <w:t>緊急事件</w:t>
            </w:r>
            <w:r>
              <w:rPr>
                <w:rFonts w:ascii="標楷體" w:eastAsia="標楷體" w:hAnsi="標楷體" w:cs="細明體" w:hint="eastAsia"/>
                <w:kern w:val="0"/>
                <w:sz w:val="28"/>
                <w:szCs w:val="28"/>
              </w:rPr>
              <w:t>時</w:t>
            </w:r>
            <w:r w:rsidRPr="00114F4D">
              <w:rPr>
                <w:rFonts w:ascii="標楷體" w:eastAsia="標楷體" w:hAnsi="標楷體" w:cs="細明體" w:hint="eastAsia"/>
                <w:kern w:val="0"/>
                <w:sz w:val="28"/>
                <w:szCs w:val="28"/>
              </w:rPr>
              <w:t>，廠商應</w:t>
            </w:r>
            <w:r>
              <w:rPr>
                <w:rFonts w:ascii="標楷體" w:eastAsia="標楷體" w:hAnsi="標楷體" w:cs="細明體" w:hint="eastAsia"/>
                <w:kern w:val="0"/>
                <w:sz w:val="28"/>
                <w:szCs w:val="28"/>
              </w:rPr>
              <w:t>依</w:t>
            </w:r>
            <w:r w:rsidRPr="00114F4D">
              <w:rPr>
                <w:rFonts w:ascii="標楷體" w:eastAsia="標楷體" w:hAnsi="標楷體" w:cs="細明體" w:hint="eastAsia"/>
                <w:kern w:val="0"/>
                <w:sz w:val="28"/>
                <w:szCs w:val="28"/>
              </w:rPr>
              <w:t>機關通知</w:t>
            </w:r>
            <w:r>
              <w:rPr>
                <w:rFonts w:ascii="標楷體" w:eastAsia="標楷體" w:hAnsi="標楷體" w:cs="細明體" w:hint="eastAsia"/>
                <w:kern w:val="0"/>
                <w:sz w:val="28"/>
                <w:szCs w:val="28"/>
              </w:rPr>
              <w:t>，於</w:t>
            </w:r>
            <w:r>
              <w:rPr>
                <w:rFonts w:ascii="標楷體" w:eastAsia="標楷體" w:hAnsi="標楷體" w:hint="eastAsia"/>
                <w:sz w:val="28"/>
                <w:szCs w:val="28"/>
              </w:rPr>
              <w:t>時限</w:t>
            </w:r>
            <w:r w:rsidRPr="00114F4D">
              <w:rPr>
                <w:rFonts w:ascii="標楷體" w:eastAsia="標楷體" w:hAnsi="標楷體" w:hint="eastAsia"/>
                <w:sz w:val="28"/>
                <w:szCs w:val="28"/>
              </w:rPr>
              <w:t>內</w:t>
            </w:r>
            <w:r w:rsidRPr="00114F4D">
              <w:rPr>
                <w:rFonts w:ascii="標楷體" w:eastAsia="標楷體" w:hAnsi="標楷體" w:cs="細明體" w:hint="eastAsia"/>
                <w:kern w:val="0"/>
                <w:sz w:val="28"/>
                <w:szCs w:val="28"/>
              </w:rPr>
              <w:t>至現場排除</w:t>
            </w:r>
            <w:r>
              <w:rPr>
                <w:rFonts w:ascii="標楷體" w:eastAsia="標楷體" w:hAnsi="標楷體" w:cs="細明體" w:hint="eastAsia"/>
                <w:kern w:val="0"/>
                <w:sz w:val="28"/>
                <w:szCs w:val="28"/>
              </w:rPr>
              <w:t>或</w:t>
            </w:r>
            <w:r w:rsidRPr="00114F4D">
              <w:rPr>
                <w:rFonts w:ascii="標楷體" w:eastAsia="標楷體" w:hAnsi="標楷體" w:cs="細明體" w:hint="eastAsia"/>
                <w:kern w:val="0"/>
                <w:sz w:val="28"/>
                <w:szCs w:val="28"/>
              </w:rPr>
              <w:t>設置警示</w:t>
            </w:r>
            <w:r>
              <w:rPr>
                <w:rFonts w:ascii="標楷體" w:eastAsia="標楷體" w:hAnsi="標楷體" w:cs="細明體" w:hint="eastAsia"/>
                <w:kern w:val="0"/>
                <w:sz w:val="28"/>
                <w:szCs w:val="28"/>
              </w:rPr>
              <w:t>區</w:t>
            </w:r>
            <w:r w:rsidRPr="00114F4D">
              <w:rPr>
                <w:rFonts w:ascii="標楷體" w:eastAsia="標楷體" w:hAnsi="標楷體" w:cs="細明體" w:hint="eastAsia"/>
                <w:kern w:val="0"/>
                <w:sz w:val="28"/>
                <w:szCs w:val="28"/>
              </w:rPr>
              <w:t>。</w:t>
            </w:r>
          </w:p>
        </w:tc>
        <w:tc>
          <w:tcPr>
            <w:tcW w:w="2410" w:type="dxa"/>
            <w:vAlign w:val="center"/>
          </w:tcPr>
          <w:p w14:paraId="3D1846C5" w14:textId="6D72129E" w:rsidR="0085593D" w:rsidRPr="007C3398" w:rsidRDefault="0085593D" w:rsidP="0085593D">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85593D" w:rsidRPr="002F69E1" w14:paraId="51A09557" w14:textId="77777777" w:rsidTr="00EA5278">
        <w:tc>
          <w:tcPr>
            <w:tcW w:w="5654" w:type="dxa"/>
          </w:tcPr>
          <w:p w14:paraId="6299D1F8" w14:textId="7A20968D" w:rsidR="0085593D" w:rsidRPr="00DA1EA8" w:rsidRDefault="0085593D" w:rsidP="0085593D">
            <w:pPr>
              <w:widowControl/>
              <w:tabs>
                <w:tab w:val="left" w:pos="321"/>
              </w:tabs>
              <w:spacing w:line="0" w:lineRule="atLeast"/>
              <w:jc w:val="both"/>
              <w:rPr>
                <w:rFonts w:ascii="標楷體" w:eastAsia="標楷體" w:hAnsi="標楷體"/>
                <w:sz w:val="28"/>
                <w:szCs w:val="28"/>
              </w:rPr>
            </w:pPr>
            <w:r w:rsidRPr="00A21761">
              <w:rPr>
                <w:rFonts w:ascii="標楷體" w:eastAsia="標楷體" w:hAnsi="標楷體" w:cs="細明體" w:hint="eastAsia"/>
                <w:kern w:val="0"/>
                <w:sz w:val="28"/>
                <w:szCs w:val="28"/>
              </w:rPr>
              <w:t>廠商應依機關</w:t>
            </w:r>
            <w:r>
              <w:rPr>
                <w:rFonts w:ascii="標楷體" w:eastAsia="標楷體" w:hAnsi="標楷體" w:cs="細明體" w:hint="eastAsia"/>
                <w:kern w:val="0"/>
                <w:sz w:val="28"/>
                <w:szCs w:val="28"/>
              </w:rPr>
              <w:t>通知</w:t>
            </w:r>
            <w:r>
              <w:rPr>
                <w:rFonts w:ascii="標楷體" w:eastAsia="標楷體" w:hAnsi="標楷體" w:hint="eastAsia"/>
                <w:sz w:val="28"/>
                <w:szCs w:val="28"/>
              </w:rPr>
              <w:t>執行災損</w:t>
            </w:r>
            <w:r w:rsidRPr="00A21761">
              <w:rPr>
                <w:rFonts w:ascii="標楷體" w:eastAsia="標楷體" w:hAnsi="標楷體" w:hint="eastAsia"/>
                <w:sz w:val="28"/>
                <w:szCs w:val="28"/>
              </w:rPr>
              <w:t>巡查，並將受損情形(含</w:t>
            </w:r>
            <w:r>
              <w:rPr>
                <w:rFonts w:ascii="標楷體" w:eastAsia="標楷體" w:hAnsi="標楷體" w:hint="eastAsia"/>
                <w:sz w:val="28"/>
                <w:szCs w:val="28"/>
              </w:rPr>
              <w:t>現況</w:t>
            </w:r>
            <w:r w:rsidRPr="00A21761">
              <w:rPr>
                <w:rFonts w:ascii="標楷體" w:eastAsia="標楷體" w:hAnsi="標楷體" w:hint="eastAsia"/>
                <w:sz w:val="28"/>
                <w:szCs w:val="28"/>
              </w:rPr>
              <w:t>照片)回報機關知悉</w:t>
            </w:r>
            <w:r w:rsidRPr="00A21761">
              <w:rPr>
                <w:rFonts w:ascii="標楷體" w:eastAsia="標楷體" w:hAnsi="標楷體" w:hint="eastAsia"/>
                <w:color w:val="000000"/>
                <w:sz w:val="28"/>
                <w:szCs w:val="28"/>
              </w:rPr>
              <w:t>，並不得有虛偽不實之回報情事</w:t>
            </w:r>
            <w:r>
              <w:rPr>
                <w:rFonts w:ascii="標楷體" w:eastAsia="標楷體" w:hAnsi="標楷體" w:hint="eastAsia"/>
                <w:color w:val="000000"/>
                <w:sz w:val="28"/>
                <w:szCs w:val="28"/>
              </w:rPr>
              <w:t>；</w:t>
            </w:r>
            <w:r w:rsidRPr="00A21761">
              <w:rPr>
                <w:rFonts w:ascii="標楷體" w:eastAsia="標楷體" w:hAnsi="標楷體" w:hint="eastAsia"/>
                <w:sz w:val="28"/>
                <w:szCs w:val="28"/>
              </w:rPr>
              <w:t>巡查過程如發現植栽倒塌或設施(備)受損，應進行排除</w:t>
            </w:r>
            <w:r w:rsidRPr="00A21761">
              <w:rPr>
                <w:rFonts w:ascii="標楷體" w:eastAsia="標楷體" w:hAnsi="標楷體" w:cs="細明體" w:hint="eastAsia"/>
                <w:kern w:val="0"/>
                <w:sz w:val="28"/>
                <w:szCs w:val="28"/>
              </w:rPr>
              <w:t>，如不易排除者，</w:t>
            </w:r>
            <w:proofErr w:type="gramStart"/>
            <w:r w:rsidRPr="00A21761">
              <w:rPr>
                <w:rFonts w:ascii="標楷體" w:eastAsia="標楷體" w:hAnsi="標楷體" w:cs="細明體" w:hint="eastAsia"/>
                <w:kern w:val="0"/>
                <w:sz w:val="28"/>
                <w:szCs w:val="28"/>
              </w:rPr>
              <w:t>應</w:t>
            </w:r>
            <w:r>
              <w:rPr>
                <w:rFonts w:ascii="標楷體" w:eastAsia="標楷體" w:hAnsi="標楷體" w:cs="細明體" w:hint="eastAsia"/>
                <w:kern w:val="0"/>
                <w:sz w:val="28"/>
                <w:szCs w:val="28"/>
              </w:rPr>
              <w:t>圍設</w:t>
            </w:r>
            <w:proofErr w:type="gramEnd"/>
            <w:r w:rsidRPr="00A21761">
              <w:rPr>
                <w:rFonts w:ascii="標楷體" w:eastAsia="標楷體" w:hAnsi="標楷體" w:cs="細明體" w:hint="eastAsia"/>
                <w:kern w:val="0"/>
                <w:sz w:val="28"/>
                <w:szCs w:val="28"/>
              </w:rPr>
              <w:t>警示</w:t>
            </w:r>
            <w:r>
              <w:rPr>
                <w:rFonts w:ascii="標楷體" w:eastAsia="標楷體" w:hAnsi="標楷體" w:cs="細明體" w:hint="eastAsia"/>
                <w:kern w:val="0"/>
                <w:sz w:val="28"/>
                <w:szCs w:val="28"/>
              </w:rPr>
              <w:t>區</w:t>
            </w:r>
            <w:r w:rsidRPr="00A21761">
              <w:rPr>
                <w:rFonts w:ascii="標楷體" w:eastAsia="標楷體" w:hAnsi="標楷體" w:cs="細明體" w:hint="eastAsia"/>
                <w:kern w:val="0"/>
                <w:sz w:val="28"/>
                <w:szCs w:val="28"/>
              </w:rPr>
              <w:t>。</w:t>
            </w:r>
          </w:p>
        </w:tc>
        <w:tc>
          <w:tcPr>
            <w:tcW w:w="2410" w:type="dxa"/>
            <w:vAlign w:val="center"/>
          </w:tcPr>
          <w:p w14:paraId="4218EF49" w14:textId="44249D20" w:rsidR="0085593D" w:rsidRPr="007C3398" w:rsidRDefault="0085593D" w:rsidP="0085593D">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r w:rsidR="0085593D" w:rsidRPr="002F69E1" w14:paraId="0B2EA8B4" w14:textId="77777777" w:rsidTr="00002E92">
        <w:tc>
          <w:tcPr>
            <w:tcW w:w="5654" w:type="dxa"/>
            <w:vAlign w:val="center"/>
          </w:tcPr>
          <w:p w14:paraId="188E11EF" w14:textId="0A7EF541" w:rsidR="0085593D" w:rsidRPr="009F5F7E" w:rsidRDefault="0085593D" w:rsidP="0085593D">
            <w:pPr>
              <w:widowControl/>
              <w:spacing w:line="0" w:lineRule="atLeast"/>
              <w:jc w:val="both"/>
              <w:rPr>
                <w:rFonts w:ascii="標楷體" w:eastAsia="標楷體" w:hAnsi="標楷體"/>
                <w:color w:val="000000"/>
                <w:sz w:val="28"/>
                <w:szCs w:val="28"/>
              </w:rPr>
            </w:pPr>
            <w:r w:rsidRPr="00831BD3">
              <w:rPr>
                <w:rFonts w:ascii="標楷體" w:eastAsia="標楷體" w:hAnsi="標楷體" w:hint="eastAsia"/>
                <w:sz w:val="28"/>
                <w:szCs w:val="28"/>
              </w:rPr>
              <w:t>颱風、豪雨或其他天災後，廠商應自災後</w:t>
            </w:r>
            <w:r>
              <w:rPr>
                <w:rFonts w:ascii="標楷體" w:eastAsia="標楷體" w:hAnsi="標楷體" w:hint="eastAsia"/>
                <w:sz w:val="28"/>
                <w:szCs w:val="28"/>
              </w:rPr>
              <w:t>或機關指示日起，</w:t>
            </w:r>
            <w:r>
              <w:rPr>
                <w:rFonts w:ascii="標楷體" w:eastAsia="標楷體" w:hAnsi="標楷體" w:cs="細明體" w:hint="eastAsia"/>
                <w:kern w:val="0"/>
                <w:sz w:val="28"/>
                <w:szCs w:val="28"/>
              </w:rPr>
              <w:t>啟動清理復原及廢棄物清理作業並應於2</w:t>
            </w:r>
            <w:r w:rsidRPr="00D048C5">
              <w:rPr>
                <w:rFonts w:ascii="標楷體" w:eastAsia="標楷體" w:hAnsi="標楷體" w:hint="eastAsia"/>
                <w:b/>
                <w:color w:val="FF0000"/>
                <w:sz w:val="28"/>
                <w:szCs w:val="28"/>
              </w:rPr>
              <w:t>日內</w:t>
            </w:r>
            <w:r>
              <w:rPr>
                <w:rFonts w:ascii="標楷體" w:eastAsia="標楷體" w:hAnsi="標楷體" w:hint="eastAsia"/>
                <w:b/>
                <w:color w:val="FF0000"/>
                <w:sz w:val="28"/>
                <w:szCs w:val="28"/>
              </w:rPr>
              <w:t>清理復原</w:t>
            </w:r>
            <w:r w:rsidRPr="003213F1">
              <w:rPr>
                <w:rFonts w:ascii="標楷體" w:eastAsia="標楷體" w:hAnsi="標楷體" w:hint="eastAsia"/>
                <w:sz w:val="28"/>
                <w:szCs w:val="28"/>
              </w:rPr>
              <w:t>完畢</w:t>
            </w:r>
            <w:r>
              <w:rPr>
                <w:rFonts w:ascii="標楷體" w:eastAsia="標楷體" w:hAnsi="標楷體" w:hint="eastAsia"/>
                <w:sz w:val="28"/>
                <w:szCs w:val="28"/>
              </w:rPr>
              <w:t>，</w:t>
            </w:r>
            <w:r w:rsidRPr="00B2148C">
              <w:rPr>
                <w:rFonts w:ascii="標楷體" w:eastAsia="標楷體" w:hAnsi="標楷體" w:hint="eastAsia"/>
                <w:b/>
                <w:color w:val="FF0000"/>
                <w:sz w:val="28"/>
                <w:szCs w:val="28"/>
              </w:rPr>
              <w:t>如機關另有指示處理期限者，以機關指示為</w:t>
            </w:r>
            <w:proofErr w:type="gramStart"/>
            <w:r w:rsidRPr="00B2148C">
              <w:rPr>
                <w:rFonts w:ascii="標楷體" w:eastAsia="標楷體" w:hAnsi="標楷體" w:hint="eastAsia"/>
                <w:b/>
                <w:color w:val="FF0000"/>
                <w:sz w:val="28"/>
                <w:szCs w:val="28"/>
              </w:rPr>
              <w:t>準</w:t>
            </w:r>
            <w:proofErr w:type="gramEnd"/>
            <w:r>
              <w:rPr>
                <w:rFonts w:ascii="標楷體" w:eastAsia="標楷體" w:hAnsi="標楷體" w:hint="eastAsia"/>
                <w:sz w:val="28"/>
                <w:szCs w:val="28"/>
              </w:rPr>
              <w:t>；另如</w:t>
            </w:r>
            <w:proofErr w:type="gramStart"/>
            <w:r>
              <w:rPr>
                <w:rFonts w:ascii="標楷體" w:eastAsia="標楷體" w:hAnsi="標楷體" w:hint="eastAsia"/>
                <w:sz w:val="28"/>
                <w:szCs w:val="28"/>
              </w:rPr>
              <w:t>場域受災</w:t>
            </w:r>
            <w:proofErr w:type="gramEnd"/>
            <w:r>
              <w:rPr>
                <w:rFonts w:ascii="標楷體" w:eastAsia="標楷體" w:hAnsi="標楷體" w:hint="eastAsia"/>
                <w:sz w:val="28"/>
                <w:szCs w:val="28"/>
              </w:rPr>
              <w:t>範圍過大或受災程度嚴重，廠商得向機關申請調整期限，並依機關同意之期限為完成期限</w:t>
            </w:r>
            <w:r w:rsidRPr="003213F1">
              <w:rPr>
                <w:rFonts w:ascii="標楷體" w:eastAsia="標楷體" w:hAnsi="標楷體" w:hint="eastAsia"/>
                <w:sz w:val="28"/>
                <w:szCs w:val="28"/>
              </w:rPr>
              <w:t>。</w:t>
            </w:r>
          </w:p>
        </w:tc>
        <w:tc>
          <w:tcPr>
            <w:tcW w:w="2410" w:type="dxa"/>
            <w:vAlign w:val="center"/>
          </w:tcPr>
          <w:p w14:paraId="1D52C3CF" w14:textId="2B2DB143" w:rsidR="0085593D" w:rsidRDefault="0085593D" w:rsidP="0085593D">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85593D" w:rsidRPr="002F69E1" w14:paraId="437CD5B4" w14:textId="77777777" w:rsidTr="00002E92">
        <w:tc>
          <w:tcPr>
            <w:tcW w:w="5654" w:type="dxa"/>
            <w:vAlign w:val="center"/>
          </w:tcPr>
          <w:p w14:paraId="180AC654" w14:textId="0DDB9BCD" w:rsidR="0085593D" w:rsidRPr="00DA1EA8" w:rsidRDefault="0085593D" w:rsidP="0085593D">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人員</w:t>
            </w:r>
            <w:r w:rsidRPr="00603CA5">
              <w:rPr>
                <w:rFonts w:ascii="標楷體" w:eastAsia="標楷體" w:hAnsi="標楷體" w:hint="eastAsia"/>
                <w:sz w:val="28"/>
                <w:szCs w:val="28"/>
              </w:rPr>
              <w:t>執行作業時，應穿著反光背心</w:t>
            </w:r>
            <w:r w:rsidRPr="00603CA5">
              <w:rPr>
                <w:rFonts w:ascii="標楷體" w:eastAsia="標楷體" w:hAnsi="標楷體" w:cs="Arial" w:hint="eastAsia"/>
                <w:kern w:val="0"/>
                <w:sz w:val="28"/>
                <w:szCs w:val="28"/>
              </w:rPr>
              <w:t>及安全帽</w:t>
            </w:r>
            <w:r w:rsidRPr="00603CA5">
              <w:rPr>
                <w:rFonts w:ascii="標楷體" w:eastAsia="標楷體" w:hAnsi="標楷體" w:hint="eastAsia"/>
                <w:sz w:val="28"/>
                <w:szCs w:val="28"/>
              </w:rPr>
              <w:t>，並依執行現場需求，設置相關安全設施設備（例如交通錐、封鎖線、施工標誌或其他）。</w:t>
            </w:r>
          </w:p>
        </w:tc>
        <w:tc>
          <w:tcPr>
            <w:tcW w:w="2410" w:type="dxa"/>
            <w:vAlign w:val="center"/>
          </w:tcPr>
          <w:p w14:paraId="70673C2F" w14:textId="0BB48E4E" w:rsidR="0085593D" w:rsidRPr="007C3398" w:rsidRDefault="0085593D" w:rsidP="0085593D">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5,000</w:t>
            </w:r>
            <w:r>
              <w:rPr>
                <w:rFonts w:ascii="標楷體" w:eastAsia="標楷體" w:hAnsi="標楷體" w:hint="eastAsia"/>
                <w:sz w:val="28"/>
                <w:szCs w:val="28"/>
              </w:rPr>
              <w:t>元</w:t>
            </w:r>
          </w:p>
        </w:tc>
      </w:tr>
    </w:tbl>
    <w:p w14:paraId="22DDD096" w14:textId="04979230" w:rsidR="0056516E" w:rsidRDefault="0056516E" w:rsidP="00256D35">
      <w:pPr>
        <w:pStyle w:val="a3"/>
        <w:widowControl/>
        <w:spacing w:after="240" w:line="500" w:lineRule="exact"/>
        <w:ind w:leftChars="0" w:left="1138"/>
        <w:rPr>
          <w:rFonts w:ascii="標楷體" w:eastAsia="標楷體" w:hAnsi="標楷體"/>
          <w:color w:val="000000"/>
          <w:sz w:val="32"/>
          <w:szCs w:val="32"/>
        </w:rPr>
      </w:pPr>
    </w:p>
    <w:p w14:paraId="45CFED91" w14:textId="77777777" w:rsidR="0056516E" w:rsidRDefault="0056516E">
      <w:pPr>
        <w:widowControl/>
        <w:rPr>
          <w:rFonts w:ascii="標楷體" w:eastAsia="標楷體" w:hAnsi="標楷體"/>
          <w:color w:val="000000"/>
          <w:sz w:val="32"/>
          <w:szCs w:val="32"/>
        </w:rPr>
      </w:pPr>
      <w:r>
        <w:rPr>
          <w:rFonts w:ascii="標楷體" w:eastAsia="標楷體" w:hAnsi="標楷體"/>
          <w:color w:val="000000"/>
          <w:sz w:val="32"/>
          <w:szCs w:val="32"/>
        </w:rPr>
        <w:br w:type="page"/>
      </w:r>
    </w:p>
    <w:p w14:paraId="3B1C7292" w14:textId="36018B28" w:rsidR="0056516E" w:rsidRPr="0050536A" w:rsidRDefault="0050536A" w:rsidP="0050536A">
      <w:pPr>
        <w:pStyle w:val="af0"/>
        <w:tabs>
          <w:tab w:val="left" w:pos="4680"/>
        </w:tabs>
        <w:rPr>
          <w:rFonts w:ascii="標楷體" w:eastAsia="標楷體" w:hAnsi="標楷體"/>
          <w:sz w:val="32"/>
          <w:szCs w:val="32"/>
        </w:rPr>
      </w:pPr>
      <w:r w:rsidRPr="0050536A">
        <w:rPr>
          <w:rFonts w:ascii="標楷體" w:eastAsia="標楷體" w:hAnsi="標楷體" w:hint="eastAsia"/>
          <w:sz w:val="32"/>
          <w:szCs w:val="32"/>
        </w:rPr>
        <w:lastRenderedPageBreak/>
        <w:t>地下及</w:t>
      </w:r>
      <w:r w:rsidR="0056516E" w:rsidRPr="0050536A">
        <w:rPr>
          <w:rFonts w:ascii="標楷體" w:eastAsia="標楷體" w:hAnsi="標楷體" w:hint="eastAsia"/>
          <w:spacing w:val="-2"/>
          <w:sz w:val="32"/>
          <w:szCs w:val="32"/>
        </w:rPr>
        <w:t>立體</w:t>
      </w:r>
      <w:r w:rsidR="0056516E" w:rsidRPr="0050536A">
        <w:rPr>
          <w:rFonts w:ascii="標楷體" w:eastAsia="標楷體" w:hAnsi="標楷體"/>
          <w:spacing w:val="-2"/>
          <w:sz w:val="32"/>
          <w:szCs w:val="32"/>
        </w:rPr>
        <w:t>停車場防(汛)</w:t>
      </w:r>
      <w:proofErr w:type="gramStart"/>
      <w:r w:rsidR="0056516E" w:rsidRPr="0050536A">
        <w:rPr>
          <w:rFonts w:ascii="標楷體" w:eastAsia="標楷體" w:hAnsi="標楷體"/>
          <w:spacing w:val="-2"/>
          <w:sz w:val="32"/>
          <w:szCs w:val="32"/>
        </w:rPr>
        <w:t>颱</w:t>
      </w:r>
      <w:proofErr w:type="gramEnd"/>
      <w:r w:rsidR="0056516E" w:rsidRPr="0050536A">
        <w:rPr>
          <w:rFonts w:ascii="標楷體" w:eastAsia="標楷體" w:hAnsi="標楷體"/>
          <w:spacing w:val="-2"/>
          <w:sz w:val="32"/>
          <w:szCs w:val="32"/>
        </w:rPr>
        <w:t>措施檢查</w:t>
      </w:r>
      <w:r w:rsidR="0056516E" w:rsidRPr="0050536A">
        <w:rPr>
          <w:rFonts w:ascii="標楷體" w:eastAsia="標楷體" w:hAnsi="標楷體"/>
          <w:spacing w:val="-10"/>
          <w:sz w:val="32"/>
          <w:szCs w:val="32"/>
        </w:rPr>
        <w:t>表</w:t>
      </w:r>
    </w:p>
    <w:p w14:paraId="13275D19" w14:textId="569BE561" w:rsidR="0056516E" w:rsidRPr="0050536A" w:rsidRDefault="0056516E" w:rsidP="0050536A">
      <w:pPr>
        <w:pStyle w:val="af0"/>
        <w:tabs>
          <w:tab w:val="left" w:pos="3701"/>
          <w:tab w:val="left" w:pos="5662"/>
        </w:tabs>
        <w:ind w:left="902"/>
        <w:jc w:val="right"/>
        <w:rPr>
          <w:rFonts w:ascii="標楷體" w:eastAsia="標楷體" w:hAnsi="標楷體"/>
        </w:rPr>
      </w:pPr>
      <w:r w:rsidRPr="0050536A">
        <w:rPr>
          <w:rFonts w:ascii="標楷體" w:eastAsia="標楷體" w:hAnsi="標楷體"/>
        </w:rPr>
        <w:tab/>
        <w:t>檢查日期：</w:t>
      </w:r>
      <w:r w:rsidRPr="0050536A">
        <w:rPr>
          <w:rFonts w:ascii="標楷體" w:eastAsia="標楷體" w:hAnsi="標楷體"/>
          <w:spacing w:val="65"/>
          <w:w w:val="150"/>
        </w:rPr>
        <w:t xml:space="preserve"> </w:t>
      </w:r>
      <w:r w:rsidRPr="0050536A">
        <w:rPr>
          <w:rFonts w:ascii="標楷體" w:eastAsia="標楷體" w:hAnsi="標楷體"/>
        </w:rPr>
        <w:t>年</w:t>
      </w:r>
      <w:r w:rsidRPr="0050536A">
        <w:rPr>
          <w:rFonts w:ascii="標楷體" w:eastAsia="標楷體" w:hAnsi="標楷體"/>
          <w:spacing w:val="67"/>
          <w:w w:val="150"/>
        </w:rPr>
        <w:t xml:space="preserve"> </w:t>
      </w:r>
      <w:r w:rsidRPr="0050536A">
        <w:rPr>
          <w:rFonts w:ascii="標楷體" w:eastAsia="標楷體" w:hAnsi="標楷體"/>
        </w:rPr>
        <w:t>月</w:t>
      </w:r>
      <w:r w:rsidRPr="0050536A">
        <w:rPr>
          <w:rFonts w:ascii="標楷體" w:eastAsia="標楷體" w:hAnsi="標楷體"/>
          <w:spacing w:val="68"/>
          <w:w w:val="150"/>
        </w:rPr>
        <w:t xml:space="preserve"> </w:t>
      </w:r>
      <w:r w:rsidRPr="0050536A">
        <w:rPr>
          <w:rFonts w:ascii="標楷體" w:eastAsia="標楷體" w:hAnsi="標楷體"/>
          <w:spacing w:val="-10"/>
        </w:rPr>
        <w:t>日</w:t>
      </w:r>
    </w:p>
    <w:tbl>
      <w:tblPr>
        <w:tblStyle w:val="TableNormal"/>
        <w:tblW w:w="938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6"/>
        <w:gridCol w:w="8496"/>
      </w:tblGrid>
      <w:tr w:rsidR="0056516E" w:rsidRPr="0056516E" w14:paraId="1D9A269C" w14:textId="77777777" w:rsidTr="0050536A">
        <w:trPr>
          <w:trHeight w:val="1022"/>
        </w:trPr>
        <w:tc>
          <w:tcPr>
            <w:tcW w:w="9382" w:type="dxa"/>
            <w:gridSpan w:val="2"/>
            <w:vAlign w:val="center"/>
          </w:tcPr>
          <w:p w14:paraId="581A7AFC" w14:textId="56986DD7" w:rsidR="0056516E" w:rsidRDefault="0050536A" w:rsidP="0056516E">
            <w:pPr>
              <w:spacing w:line="0" w:lineRule="atLeast"/>
              <w:jc w:val="both"/>
              <w:rPr>
                <w:rFonts w:ascii="標楷體" w:eastAsia="標楷體" w:hAnsi="標楷體"/>
                <w:spacing w:val="-10"/>
                <w:sz w:val="28"/>
                <w:szCs w:val="28"/>
                <w:u w:val="single"/>
                <w:lang w:eastAsia="zh-TW"/>
              </w:rPr>
            </w:pPr>
            <w:r w:rsidRPr="0056516E">
              <w:rPr>
                <w:rFonts w:ascii="標楷體" w:eastAsia="標楷體" w:hAnsi="標楷體"/>
                <w:sz w:val="28"/>
                <w:szCs w:val="28"/>
                <w:lang w:eastAsia="zh-TW"/>
              </w:rPr>
              <w:t>□</w:t>
            </w:r>
            <w:r w:rsidR="0056516E" w:rsidRPr="0056516E">
              <w:rPr>
                <w:rFonts w:ascii="標楷體" w:eastAsia="標楷體" w:hAnsi="標楷體"/>
                <w:spacing w:val="-2"/>
                <w:sz w:val="28"/>
                <w:szCs w:val="28"/>
                <w:lang w:eastAsia="zh-TW"/>
              </w:rPr>
              <w:t>颱風名稱</w:t>
            </w:r>
            <w:r w:rsidR="0056516E" w:rsidRPr="0056516E">
              <w:rPr>
                <w:rFonts w:ascii="標楷體" w:eastAsia="標楷體" w:hAnsi="標楷體"/>
                <w:spacing w:val="-10"/>
                <w:sz w:val="28"/>
                <w:szCs w:val="28"/>
                <w:lang w:eastAsia="zh-TW"/>
              </w:rPr>
              <w:t>：</w:t>
            </w:r>
            <w:r w:rsidR="0056516E" w:rsidRPr="0056516E">
              <w:rPr>
                <w:rFonts w:ascii="標楷體" w:eastAsia="標楷體" w:hAnsi="標楷體"/>
                <w:sz w:val="28"/>
                <w:szCs w:val="28"/>
                <w:lang w:eastAsia="zh-TW"/>
              </w:rPr>
              <w:tab/>
            </w:r>
            <w:r w:rsidR="0056516E" w:rsidRPr="0056516E">
              <w:rPr>
                <w:rFonts w:ascii="標楷體" w:eastAsia="標楷體" w:hAnsi="標楷體" w:hint="eastAsia"/>
                <w:sz w:val="28"/>
                <w:szCs w:val="28"/>
                <w:lang w:eastAsia="zh-TW"/>
              </w:rPr>
              <w:t xml:space="preserve">        </w:t>
            </w:r>
            <w:r w:rsidR="0056516E" w:rsidRPr="0056516E">
              <w:rPr>
                <w:rFonts w:ascii="標楷體" w:eastAsia="標楷體" w:hAnsi="標楷體"/>
                <w:sz w:val="28"/>
                <w:szCs w:val="28"/>
                <w:lang w:eastAsia="zh-TW"/>
              </w:rPr>
              <w:t>颱</w:t>
            </w:r>
            <w:r w:rsidR="0056516E" w:rsidRPr="0056516E">
              <w:rPr>
                <w:rFonts w:ascii="標楷體" w:eastAsia="標楷體" w:hAnsi="標楷體"/>
                <w:spacing w:val="-10"/>
                <w:sz w:val="28"/>
                <w:szCs w:val="28"/>
                <w:lang w:eastAsia="zh-TW"/>
              </w:rPr>
              <w:t>風</w:t>
            </w:r>
          </w:p>
          <w:p w14:paraId="2773B958" w14:textId="30BABFA0" w:rsidR="0056516E" w:rsidRPr="0056516E" w:rsidRDefault="0050536A" w:rsidP="0056516E">
            <w:pPr>
              <w:spacing w:line="0" w:lineRule="atLeast"/>
              <w:jc w:val="both"/>
              <w:rPr>
                <w:rFonts w:ascii="標楷體" w:eastAsia="標楷體" w:hAnsi="標楷體"/>
                <w:sz w:val="28"/>
                <w:szCs w:val="28"/>
                <w:lang w:eastAsia="zh-TW"/>
              </w:rPr>
            </w:pPr>
            <w:r w:rsidRPr="0056516E">
              <w:rPr>
                <w:rFonts w:ascii="標楷體" w:eastAsia="標楷體" w:hAnsi="標楷體"/>
                <w:sz w:val="28"/>
                <w:szCs w:val="28"/>
                <w:lang w:eastAsia="zh-TW"/>
              </w:rPr>
              <w:t>□</w:t>
            </w:r>
            <w:r w:rsidR="0056516E">
              <w:rPr>
                <w:rFonts w:ascii="標楷體" w:eastAsia="標楷體" w:hAnsi="標楷體" w:cs="細明體" w:hint="eastAsia"/>
                <w:sz w:val="28"/>
                <w:szCs w:val="28"/>
                <w:lang w:eastAsia="zh-TW"/>
              </w:rPr>
              <w:t>豪大雨：</w:t>
            </w:r>
            <w:r>
              <w:rPr>
                <w:rFonts w:ascii="標楷體" w:eastAsia="標楷體" w:hAnsi="標楷體" w:cs="細明體" w:hint="eastAsia"/>
                <w:sz w:val="28"/>
                <w:szCs w:val="28"/>
                <w:lang w:eastAsia="zh-TW"/>
              </w:rPr>
              <w:t xml:space="preserve">   </w:t>
            </w:r>
            <w:r w:rsidR="0056516E" w:rsidRPr="0056516E">
              <w:rPr>
                <w:rFonts w:ascii="標楷體" w:eastAsia="標楷體" w:hAnsi="標楷體"/>
                <w:sz w:val="28"/>
                <w:szCs w:val="28"/>
                <w:lang w:eastAsia="zh-TW"/>
              </w:rPr>
              <w:t>年</w:t>
            </w:r>
            <w:r w:rsidR="0056516E" w:rsidRPr="0056516E">
              <w:rPr>
                <w:rFonts w:ascii="標楷體" w:eastAsia="標楷體" w:hAnsi="標楷體"/>
                <w:spacing w:val="67"/>
                <w:w w:val="150"/>
                <w:sz w:val="28"/>
                <w:szCs w:val="28"/>
                <w:lang w:eastAsia="zh-TW"/>
              </w:rPr>
              <w:t xml:space="preserve"> </w:t>
            </w:r>
            <w:r w:rsidR="0056516E" w:rsidRPr="0056516E">
              <w:rPr>
                <w:rFonts w:ascii="標楷體" w:eastAsia="標楷體" w:hAnsi="標楷體"/>
                <w:sz w:val="28"/>
                <w:szCs w:val="28"/>
                <w:lang w:eastAsia="zh-TW"/>
              </w:rPr>
              <w:t>月</w:t>
            </w:r>
            <w:r w:rsidR="0056516E" w:rsidRPr="0056516E">
              <w:rPr>
                <w:rFonts w:ascii="標楷體" w:eastAsia="標楷體" w:hAnsi="標楷體"/>
                <w:spacing w:val="68"/>
                <w:w w:val="150"/>
                <w:sz w:val="28"/>
                <w:szCs w:val="28"/>
                <w:lang w:eastAsia="zh-TW"/>
              </w:rPr>
              <w:t xml:space="preserve"> </w:t>
            </w:r>
            <w:r w:rsidR="0056516E" w:rsidRPr="0056516E">
              <w:rPr>
                <w:rFonts w:ascii="標楷體" w:eastAsia="標楷體" w:hAnsi="標楷體"/>
                <w:spacing w:val="-10"/>
                <w:sz w:val="28"/>
                <w:szCs w:val="28"/>
                <w:lang w:eastAsia="zh-TW"/>
              </w:rPr>
              <w:t>日</w:t>
            </w:r>
          </w:p>
        </w:tc>
      </w:tr>
      <w:tr w:rsidR="0056516E" w:rsidRPr="0056516E" w14:paraId="3E0824B4" w14:textId="77777777" w:rsidTr="0050536A">
        <w:trPr>
          <w:trHeight w:val="1423"/>
        </w:trPr>
        <w:tc>
          <w:tcPr>
            <w:tcW w:w="9382" w:type="dxa"/>
            <w:gridSpan w:val="2"/>
          </w:tcPr>
          <w:p w14:paraId="682B4752" w14:textId="675FCB24" w:rsidR="0056516E" w:rsidRPr="0056516E" w:rsidRDefault="0056516E" w:rsidP="0056516E">
            <w:pPr>
              <w:spacing w:line="0" w:lineRule="atLeast"/>
              <w:rPr>
                <w:rFonts w:ascii="標楷體" w:eastAsia="標楷體" w:hAnsi="標楷體"/>
                <w:sz w:val="28"/>
                <w:szCs w:val="28"/>
                <w:lang w:eastAsia="zh-TW"/>
              </w:rPr>
            </w:pPr>
            <w:r w:rsidRPr="0056516E">
              <w:rPr>
                <w:rFonts w:ascii="標楷體" w:eastAsia="標楷體" w:hAnsi="標楷體"/>
                <w:sz w:val="28"/>
                <w:szCs w:val="28"/>
                <w:lang w:eastAsia="zh-TW"/>
              </w:rPr>
              <w:t>一、發電機設備部份：</w:t>
            </w:r>
          </w:p>
          <w:p w14:paraId="669ED3FC" w14:textId="29540C7B" w:rsidR="0056516E" w:rsidRPr="0056516E" w:rsidRDefault="0056516E" w:rsidP="0050536A">
            <w:pPr>
              <w:spacing w:line="0" w:lineRule="atLeast"/>
              <w:ind w:leftChars="239" w:left="574"/>
              <w:rPr>
                <w:rFonts w:ascii="標楷體" w:eastAsia="標楷體" w:hAnsi="標楷體"/>
                <w:sz w:val="28"/>
                <w:szCs w:val="28"/>
                <w:lang w:eastAsia="zh-TW"/>
              </w:rPr>
            </w:pPr>
            <w:r w:rsidRPr="0056516E">
              <w:rPr>
                <w:rFonts w:ascii="標楷體" w:eastAsia="標楷體" w:hAnsi="標楷體"/>
                <w:sz w:val="28"/>
                <w:szCs w:val="28"/>
                <w:lang w:eastAsia="zh-TW"/>
              </w:rPr>
              <w:t>發電機啟動是否正常？（1）□</w:t>
            </w:r>
            <w:r w:rsidR="0050536A">
              <w:rPr>
                <w:rFonts w:ascii="標楷體" w:eastAsia="標楷體" w:hAnsi="標楷體" w:hint="eastAsia"/>
                <w:sz w:val="28"/>
                <w:szCs w:val="28"/>
                <w:lang w:eastAsia="zh-TW"/>
              </w:rPr>
              <w:t>是</w:t>
            </w:r>
            <w:r w:rsidRPr="0056516E">
              <w:rPr>
                <w:rFonts w:ascii="標楷體" w:eastAsia="標楷體" w:hAnsi="標楷體"/>
                <w:sz w:val="28"/>
                <w:szCs w:val="28"/>
                <w:lang w:eastAsia="zh-TW"/>
              </w:rPr>
              <w:t>（2）</w:t>
            </w:r>
            <w:r w:rsidR="0050536A">
              <w:rPr>
                <w:rFonts w:ascii="標楷體" w:eastAsia="標楷體" w:hAnsi="標楷體" w:hint="eastAsia"/>
                <w:sz w:val="28"/>
                <w:szCs w:val="28"/>
                <w:lang w:eastAsia="zh-TW"/>
              </w:rPr>
              <w:t>否；</w:t>
            </w:r>
            <w:r w:rsidRPr="0056516E">
              <w:rPr>
                <w:rFonts w:ascii="標楷體" w:eastAsia="標楷體" w:hAnsi="標楷體"/>
                <w:sz w:val="28"/>
                <w:szCs w:val="28"/>
                <w:lang w:eastAsia="zh-TW"/>
              </w:rPr>
              <w:t>原因：</w:t>
            </w:r>
          </w:p>
          <w:p w14:paraId="2C2CCD5F" w14:textId="77777777" w:rsidR="0056516E" w:rsidRDefault="0050536A" w:rsidP="0050536A">
            <w:pPr>
              <w:spacing w:line="0" w:lineRule="atLeast"/>
              <w:ind w:leftChars="239" w:left="574"/>
              <w:rPr>
                <w:rFonts w:ascii="標楷體" w:eastAsia="標楷體" w:hAnsi="標楷體"/>
                <w:sz w:val="28"/>
                <w:szCs w:val="28"/>
                <w:lang w:eastAsia="zh-TW"/>
              </w:rPr>
            </w:pPr>
            <w:r>
              <w:rPr>
                <w:rFonts w:ascii="標楷體" w:eastAsia="標楷體" w:hAnsi="標楷體" w:hint="eastAsia"/>
                <w:sz w:val="28"/>
                <w:szCs w:val="28"/>
                <w:lang w:eastAsia="zh-TW"/>
              </w:rPr>
              <w:t>油料</w:t>
            </w:r>
            <w:r w:rsidR="0056516E" w:rsidRPr="0056516E">
              <w:rPr>
                <w:rFonts w:ascii="標楷體" w:eastAsia="標楷體" w:hAnsi="標楷體"/>
                <w:sz w:val="28"/>
                <w:szCs w:val="28"/>
                <w:lang w:eastAsia="zh-TW"/>
              </w:rPr>
              <w:t>是否</w:t>
            </w:r>
            <w:r>
              <w:rPr>
                <w:rFonts w:ascii="標楷體" w:eastAsia="標楷體" w:hAnsi="標楷體" w:hint="eastAsia"/>
                <w:sz w:val="28"/>
                <w:szCs w:val="28"/>
                <w:lang w:eastAsia="zh-TW"/>
              </w:rPr>
              <w:t>依規定準備</w:t>
            </w:r>
            <w:r w:rsidR="0056516E" w:rsidRPr="0056516E">
              <w:rPr>
                <w:rFonts w:ascii="標楷體" w:eastAsia="標楷體" w:hAnsi="標楷體"/>
                <w:sz w:val="28"/>
                <w:szCs w:val="28"/>
                <w:lang w:eastAsia="zh-TW"/>
              </w:rPr>
              <w:t>？（1）□</w:t>
            </w:r>
            <w:r>
              <w:rPr>
                <w:rFonts w:ascii="標楷體" w:eastAsia="標楷體" w:hAnsi="標楷體" w:hint="eastAsia"/>
                <w:sz w:val="28"/>
                <w:szCs w:val="28"/>
                <w:lang w:eastAsia="zh-TW"/>
              </w:rPr>
              <w:t>是</w:t>
            </w:r>
            <w:r w:rsidR="0056516E" w:rsidRPr="0056516E">
              <w:rPr>
                <w:rFonts w:ascii="標楷體" w:eastAsia="標楷體" w:hAnsi="標楷體"/>
                <w:sz w:val="28"/>
                <w:szCs w:val="28"/>
                <w:lang w:eastAsia="zh-TW"/>
              </w:rPr>
              <w:t>（2）</w:t>
            </w:r>
            <w:r>
              <w:rPr>
                <w:rFonts w:ascii="標楷體" w:eastAsia="標楷體" w:hAnsi="標楷體" w:hint="eastAsia"/>
                <w:sz w:val="28"/>
                <w:szCs w:val="28"/>
                <w:lang w:eastAsia="zh-TW"/>
              </w:rPr>
              <w:t>否；</w:t>
            </w:r>
            <w:r w:rsidR="0056516E" w:rsidRPr="0056516E">
              <w:rPr>
                <w:rFonts w:ascii="標楷體" w:eastAsia="標楷體" w:hAnsi="標楷體"/>
                <w:sz w:val="28"/>
                <w:szCs w:val="28"/>
                <w:lang w:eastAsia="zh-TW"/>
              </w:rPr>
              <w:t>原因：</w:t>
            </w:r>
          </w:p>
          <w:p w14:paraId="429A8C60" w14:textId="5F0686C2" w:rsidR="00C5646E" w:rsidRPr="00C5646E" w:rsidRDefault="00C5646E" w:rsidP="0050536A">
            <w:pPr>
              <w:spacing w:line="0" w:lineRule="atLeast"/>
              <w:ind w:leftChars="239" w:left="574"/>
              <w:rPr>
                <w:rFonts w:ascii="標楷體" w:eastAsia="標楷體" w:hAnsi="標楷體"/>
                <w:sz w:val="28"/>
                <w:szCs w:val="28"/>
                <w:lang w:eastAsia="zh-TW"/>
              </w:rPr>
            </w:pPr>
            <w:r w:rsidRPr="00C5646E">
              <w:rPr>
                <w:rFonts w:ascii="標楷體" w:eastAsia="標楷體" w:hAnsi="標楷體" w:hint="eastAsia"/>
                <w:sz w:val="28"/>
                <w:szCs w:val="28"/>
                <w:lang w:eastAsia="zh-TW"/>
              </w:rPr>
              <w:t>ATS自動切換停電切換功能正常？（1）□是（2）否；原因：</w:t>
            </w:r>
          </w:p>
        </w:tc>
      </w:tr>
      <w:tr w:rsidR="00514FF9" w:rsidRPr="0056516E" w14:paraId="07CAC9BF" w14:textId="77777777" w:rsidTr="0050536A">
        <w:trPr>
          <w:trHeight w:val="989"/>
        </w:trPr>
        <w:tc>
          <w:tcPr>
            <w:tcW w:w="9382" w:type="dxa"/>
            <w:gridSpan w:val="2"/>
          </w:tcPr>
          <w:p w14:paraId="09AA59D0" w14:textId="03570D93" w:rsidR="00514FF9" w:rsidRDefault="00514FF9" w:rsidP="00514FF9">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二</w:t>
            </w:r>
            <w:r w:rsidRPr="0056516E">
              <w:rPr>
                <w:rFonts w:ascii="標楷體" w:eastAsia="標楷體" w:hAnsi="標楷體"/>
                <w:sz w:val="28"/>
                <w:szCs w:val="28"/>
                <w:lang w:eastAsia="zh-TW"/>
              </w:rPr>
              <w:t>、</w:t>
            </w:r>
            <w:r>
              <w:rPr>
                <w:rFonts w:ascii="標楷體" w:eastAsia="標楷體" w:hAnsi="標楷體" w:hint="eastAsia"/>
                <w:sz w:val="28"/>
                <w:szCs w:val="28"/>
                <w:lang w:eastAsia="zh-TW"/>
              </w:rPr>
              <w:t>緊急照明設備</w:t>
            </w:r>
            <w:r w:rsidRPr="003432C1">
              <w:rPr>
                <w:rFonts w:ascii="標楷體" w:eastAsia="標楷體" w:hAnsi="標楷體"/>
                <w:sz w:val="28"/>
                <w:szCs w:val="28"/>
                <w:lang w:eastAsia="zh-TW"/>
              </w:rPr>
              <w:t>：</w:t>
            </w:r>
          </w:p>
          <w:p w14:paraId="54061119" w14:textId="67444798" w:rsidR="00514FF9" w:rsidRPr="0056516E" w:rsidRDefault="00514FF9" w:rsidP="00514FF9">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 xml:space="preserve">    燈具測試</w:t>
            </w:r>
            <w:r w:rsidRPr="003432C1">
              <w:rPr>
                <w:rFonts w:ascii="標楷體" w:eastAsia="標楷體" w:hAnsi="標楷體"/>
                <w:sz w:val="28"/>
                <w:szCs w:val="28"/>
                <w:lang w:eastAsia="zh-TW"/>
              </w:rPr>
              <w:t>是否正常？（1）□</w:t>
            </w:r>
            <w:r w:rsidRPr="003432C1">
              <w:rPr>
                <w:rFonts w:ascii="標楷體" w:eastAsia="標楷體" w:hAnsi="標楷體" w:hint="eastAsia"/>
                <w:sz w:val="28"/>
                <w:szCs w:val="28"/>
                <w:lang w:eastAsia="zh-TW"/>
              </w:rPr>
              <w:t>是</w:t>
            </w:r>
            <w:r w:rsidRPr="003432C1">
              <w:rPr>
                <w:rFonts w:ascii="標楷體" w:eastAsia="標楷體" w:hAnsi="標楷體"/>
                <w:sz w:val="28"/>
                <w:szCs w:val="28"/>
                <w:lang w:eastAsia="zh-TW"/>
              </w:rPr>
              <w:t>（2）</w:t>
            </w:r>
            <w:r w:rsidRPr="003432C1">
              <w:rPr>
                <w:rFonts w:ascii="標楷體" w:eastAsia="標楷體" w:hAnsi="標楷體" w:hint="eastAsia"/>
                <w:sz w:val="28"/>
                <w:szCs w:val="28"/>
                <w:lang w:eastAsia="zh-TW"/>
              </w:rPr>
              <w:t>否；</w:t>
            </w:r>
            <w:r w:rsidRPr="003432C1">
              <w:rPr>
                <w:rFonts w:ascii="標楷體" w:eastAsia="標楷體" w:hAnsi="標楷體"/>
                <w:sz w:val="28"/>
                <w:szCs w:val="28"/>
                <w:lang w:eastAsia="zh-TW"/>
              </w:rPr>
              <w:t>原因：</w:t>
            </w:r>
          </w:p>
        </w:tc>
      </w:tr>
      <w:tr w:rsidR="0056516E" w:rsidRPr="0056516E" w14:paraId="66BD3AD4" w14:textId="77777777" w:rsidTr="0050536A">
        <w:trPr>
          <w:trHeight w:val="989"/>
        </w:trPr>
        <w:tc>
          <w:tcPr>
            <w:tcW w:w="9382" w:type="dxa"/>
            <w:gridSpan w:val="2"/>
          </w:tcPr>
          <w:p w14:paraId="73FA3E10" w14:textId="4BBB4CB3" w:rsidR="0056516E" w:rsidRPr="0056516E" w:rsidRDefault="00514FF9" w:rsidP="0056516E">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三</w:t>
            </w:r>
            <w:r w:rsidR="0056516E" w:rsidRPr="0056516E">
              <w:rPr>
                <w:rFonts w:ascii="標楷體" w:eastAsia="標楷體" w:hAnsi="標楷體"/>
                <w:sz w:val="28"/>
                <w:szCs w:val="28"/>
                <w:lang w:eastAsia="zh-TW"/>
              </w:rPr>
              <w:t>、污廢水池抽水設備：</w:t>
            </w:r>
          </w:p>
          <w:p w14:paraId="19B9637B" w14:textId="77777777" w:rsidR="0056516E" w:rsidRDefault="0050536A" w:rsidP="0050536A">
            <w:pPr>
              <w:spacing w:line="0" w:lineRule="atLeast"/>
              <w:ind w:leftChars="239" w:left="574"/>
              <w:rPr>
                <w:rFonts w:ascii="標楷體" w:eastAsia="標楷體" w:hAnsi="標楷體"/>
                <w:sz w:val="28"/>
                <w:szCs w:val="28"/>
                <w:lang w:eastAsia="zh-TW"/>
              </w:rPr>
            </w:pPr>
            <w:r w:rsidRPr="0056516E">
              <w:rPr>
                <w:rFonts w:ascii="標楷體" w:eastAsia="標楷體" w:hAnsi="標楷體"/>
                <w:sz w:val="28"/>
                <w:szCs w:val="28"/>
                <w:lang w:eastAsia="zh-TW"/>
              </w:rPr>
              <w:t>抽水</w:t>
            </w:r>
            <w:r w:rsidR="0056516E" w:rsidRPr="0056516E">
              <w:rPr>
                <w:rFonts w:ascii="標楷體" w:eastAsia="標楷體" w:hAnsi="標楷體"/>
                <w:sz w:val="28"/>
                <w:szCs w:val="28"/>
                <w:lang w:eastAsia="zh-TW"/>
              </w:rPr>
              <w:t>馬達是否正常？</w:t>
            </w:r>
            <w:r w:rsidRPr="0056516E">
              <w:rPr>
                <w:rFonts w:ascii="標楷體" w:eastAsia="標楷體" w:hAnsi="標楷體"/>
                <w:sz w:val="28"/>
                <w:szCs w:val="28"/>
                <w:lang w:eastAsia="zh-TW"/>
              </w:rPr>
              <w:t>（1）□</w:t>
            </w:r>
            <w:r>
              <w:rPr>
                <w:rFonts w:ascii="標楷體" w:eastAsia="標楷體" w:hAnsi="標楷體" w:hint="eastAsia"/>
                <w:sz w:val="28"/>
                <w:szCs w:val="28"/>
                <w:lang w:eastAsia="zh-TW"/>
              </w:rPr>
              <w:t>是</w:t>
            </w:r>
            <w:r w:rsidRPr="0056516E">
              <w:rPr>
                <w:rFonts w:ascii="標楷體" w:eastAsia="標楷體" w:hAnsi="標楷體"/>
                <w:sz w:val="28"/>
                <w:szCs w:val="28"/>
                <w:lang w:eastAsia="zh-TW"/>
              </w:rPr>
              <w:t>（2）</w:t>
            </w:r>
            <w:r>
              <w:rPr>
                <w:rFonts w:ascii="標楷體" w:eastAsia="標楷體" w:hAnsi="標楷體" w:hint="eastAsia"/>
                <w:sz w:val="28"/>
                <w:szCs w:val="28"/>
                <w:lang w:eastAsia="zh-TW"/>
              </w:rPr>
              <w:t>否；</w:t>
            </w:r>
            <w:r w:rsidRPr="0056516E">
              <w:rPr>
                <w:rFonts w:ascii="標楷體" w:eastAsia="標楷體" w:hAnsi="標楷體"/>
                <w:sz w:val="28"/>
                <w:szCs w:val="28"/>
                <w:lang w:eastAsia="zh-TW"/>
              </w:rPr>
              <w:t>原因：</w:t>
            </w:r>
          </w:p>
          <w:p w14:paraId="404D0B74" w14:textId="26C65344" w:rsidR="00C5646E" w:rsidRPr="0056516E" w:rsidRDefault="00C5646E" w:rsidP="00C5646E">
            <w:pPr>
              <w:spacing w:line="0" w:lineRule="atLeast"/>
              <w:ind w:leftChars="239" w:left="574"/>
              <w:rPr>
                <w:rFonts w:ascii="標楷體" w:eastAsia="標楷體" w:hAnsi="標楷體"/>
                <w:sz w:val="28"/>
                <w:szCs w:val="28"/>
                <w:lang w:eastAsia="zh-TW"/>
              </w:rPr>
            </w:pPr>
            <w:r w:rsidRPr="00C5646E">
              <w:rPr>
                <w:rFonts w:ascii="標楷體" w:eastAsia="標楷體" w:hAnsi="標楷體" w:hint="eastAsia"/>
                <w:sz w:val="28"/>
                <w:szCs w:val="28"/>
                <w:lang w:eastAsia="zh-TW"/>
              </w:rPr>
              <w:t>可立即啟動移動式備用抽水馬達？（1）□是（2）否；原因：</w:t>
            </w:r>
          </w:p>
        </w:tc>
      </w:tr>
      <w:tr w:rsidR="0056516E" w:rsidRPr="0056516E" w14:paraId="26773A73" w14:textId="77777777" w:rsidTr="008934C6">
        <w:trPr>
          <w:trHeight w:val="1119"/>
        </w:trPr>
        <w:tc>
          <w:tcPr>
            <w:tcW w:w="9382" w:type="dxa"/>
            <w:gridSpan w:val="2"/>
          </w:tcPr>
          <w:p w14:paraId="0486C11E" w14:textId="21FEC4EA" w:rsidR="0056516E" w:rsidRPr="0056516E" w:rsidRDefault="00514FF9" w:rsidP="0056516E">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四</w:t>
            </w:r>
            <w:r w:rsidR="0056516E" w:rsidRPr="0056516E">
              <w:rPr>
                <w:rFonts w:ascii="標楷體" w:eastAsia="標楷體" w:hAnsi="標楷體"/>
                <w:sz w:val="28"/>
                <w:szCs w:val="28"/>
                <w:lang w:eastAsia="zh-TW"/>
              </w:rPr>
              <w:t>、出入口防水閘門設備：</w:t>
            </w:r>
          </w:p>
          <w:p w14:paraId="32A95D90" w14:textId="57E8F4E0" w:rsidR="00C5646E" w:rsidRPr="0056516E" w:rsidRDefault="0050536A" w:rsidP="008934C6">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 xml:space="preserve">    </w:t>
            </w:r>
            <w:r w:rsidR="0056516E" w:rsidRPr="0056516E">
              <w:rPr>
                <w:rFonts w:ascii="標楷體" w:eastAsia="標楷體" w:hAnsi="標楷體"/>
                <w:sz w:val="28"/>
                <w:szCs w:val="28"/>
                <w:lang w:eastAsia="zh-TW"/>
              </w:rPr>
              <w:t>出入口防水閘門可否正常使用？</w:t>
            </w:r>
            <w:r w:rsidRPr="0056516E">
              <w:rPr>
                <w:rFonts w:ascii="標楷體" w:eastAsia="標楷體" w:hAnsi="標楷體"/>
                <w:sz w:val="28"/>
                <w:szCs w:val="28"/>
                <w:lang w:eastAsia="zh-TW"/>
              </w:rPr>
              <w:t>（1）□</w:t>
            </w:r>
            <w:r>
              <w:rPr>
                <w:rFonts w:ascii="標楷體" w:eastAsia="標楷體" w:hAnsi="標楷體" w:hint="eastAsia"/>
                <w:sz w:val="28"/>
                <w:szCs w:val="28"/>
                <w:lang w:eastAsia="zh-TW"/>
              </w:rPr>
              <w:t>是</w:t>
            </w:r>
            <w:r w:rsidRPr="0056516E">
              <w:rPr>
                <w:rFonts w:ascii="標楷體" w:eastAsia="標楷體" w:hAnsi="標楷體"/>
                <w:sz w:val="28"/>
                <w:szCs w:val="28"/>
                <w:lang w:eastAsia="zh-TW"/>
              </w:rPr>
              <w:t>（2）</w:t>
            </w:r>
            <w:r>
              <w:rPr>
                <w:rFonts w:ascii="標楷體" w:eastAsia="標楷體" w:hAnsi="標楷體" w:hint="eastAsia"/>
                <w:sz w:val="28"/>
                <w:szCs w:val="28"/>
                <w:lang w:eastAsia="zh-TW"/>
              </w:rPr>
              <w:t>否；</w:t>
            </w:r>
            <w:r w:rsidRPr="0056516E">
              <w:rPr>
                <w:rFonts w:ascii="標楷體" w:eastAsia="標楷體" w:hAnsi="標楷體"/>
                <w:sz w:val="28"/>
                <w:szCs w:val="28"/>
                <w:lang w:eastAsia="zh-TW"/>
              </w:rPr>
              <w:t>原因：</w:t>
            </w:r>
          </w:p>
        </w:tc>
      </w:tr>
      <w:tr w:rsidR="00FD0D4E" w:rsidRPr="0056516E" w14:paraId="577B0FAC" w14:textId="77777777" w:rsidTr="00FD0D4E">
        <w:trPr>
          <w:trHeight w:val="984"/>
        </w:trPr>
        <w:tc>
          <w:tcPr>
            <w:tcW w:w="9382" w:type="dxa"/>
            <w:gridSpan w:val="2"/>
          </w:tcPr>
          <w:p w14:paraId="1D17735F" w14:textId="7B7FDAF7" w:rsidR="00FD0D4E" w:rsidRDefault="00514FF9" w:rsidP="0056516E">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五</w:t>
            </w:r>
            <w:r w:rsidR="00FD0D4E">
              <w:rPr>
                <w:rFonts w:ascii="標楷體" w:eastAsia="標楷體" w:hAnsi="標楷體" w:hint="eastAsia"/>
                <w:sz w:val="28"/>
                <w:szCs w:val="28"/>
                <w:lang w:eastAsia="zh-TW"/>
              </w:rPr>
              <w:t>、</w:t>
            </w:r>
            <w:r w:rsidR="00FD0D4E" w:rsidRPr="00FD0D4E">
              <w:rPr>
                <w:rFonts w:ascii="標楷體" w:eastAsia="標楷體" w:hAnsi="標楷體" w:hint="eastAsia"/>
                <w:sz w:val="28"/>
                <w:szCs w:val="28"/>
                <w:lang w:eastAsia="zh-TW"/>
              </w:rPr>
              <w:t>場內的排水管線(</w:t>
            </w:r>
            <w:proofErr w:type="gramStart"/>
            <w:r w:rsidR="00FD0D4E" w:rsidRPr="00FD0D4E">
              <w:rPr>
                <w:rFonts w:ascii="標楷體" w:eastAsia="標楷體" w:hAnsi="標楷體" w:hint="eastAsia"/>
                <w:sz w:val="28"/>
                <w:szCs w:val="28"/>
                <w:lang w:eastAsia="zh-TW"/>
              </w:rPr>
              <w:t>如截水溝</w:t>
            </w:r>
            <w:proofErr w:type="gramEnd"/>
            <w:r w:rsidR="00FD0D4E" w:rsidRPr="00FD0D4E">
              <w:rPr>
                <w:rFonts w:ascii="標楷體" w:eastAsia="標楷體" w:hAnsi="標楷體" w:hint="eastAsia"/>
                <w:sz w:val="28"/>
                <w:szCs w:val="28"/>
                <w:lang w:eastAsia="zh-TW"/>
              </w:rPr>
              <w:t>):</w:t>
            </w:r>
          </w:p>
          <w:p w14:paraId="3FCCF8B6" w14:textId="77777777" w:rsidR="008934C6" w:rsidRDefault="00FD0D4E" w:rsidP="0056516E">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 xml:space="preserve">    </w:t>
            </w:r>
            <w:proofErr w:type="gramStart"/>
            <w:r w:rsidR="008934C6" w:rsidRPr="00C5646E">
              <w:rPr>
                <w:rFonts w:ascii="標楷體" w:eastAsia="標楷體" w:hAnsi="標楷體" w:hint="eastAsia"/>
                <w:sz w:val="28"/>
                <w:szCs w:val="28"/>
                <w:lang w:eastAsia="zh-TW"/>
              </w:rPr>
              <w:t>坡道截水溝</w:t>
            </w:r>
            <w:proofErr w:type="gramEnd"/>
            <w:r w:rsidR="008934C6" w:rsidRPr="00C5646E">
              <w:rPr>
                <w:rFonts w:ascii="標楷體" w:eastAsia="標楷體" w:hAnsi="標楷體" w:hint="eastAsia"/>
                <w:sz w:val="28"/>
                <w:szCs w:val="28"/>
                <w:lang w:eastAsia="zh-TW"/>
              </w:rPr>
              <w:t>排水順暢？（1）□是（2）否；原因：</w:t>
            </w:r>
          </w:p>
          <w:p w14:paraId="2AB0B0CA" w14:textId="3BBCDFF8" w:rsidR="00FD0D4E" w:rsidRPr="00FD0D4E" w:rsidRDefault="008934C6" w:rsidP="0056516E">
            <w:pPr>
              <w:spacing w:line="0" w:lineRule="atLeast"/>
              <w:rPr>
                <w:rFonts w:ascii="標楷體" w:eastAsia="標楷體" w:hAnsi="標楷體"/>
                <w:sz w:val="28"/>
                <w:szCs w:val="28"/>
                <w:lang w:eastAsia="zh-TW"/>
              </w:rPr>
            </w:pPr>
            <w:r>
              <w:rPr>
                <w:rFonts w:ascii="標楷體" w:eastAsia="標楷體" w:hAnsi="標楷體" w:hint="eastAsia"/>
                <w:sz w:val="28"/>
                <w:szCs w:val="28"/>
                <w:lang w:eastAsia="zh-TW"/>
              </w:rPr>
              <w:t xml:space="preserve">    </w:t>
            </w:r>
            <w:r w:rsidR="00FD0D4E" w:rsidRPr="00121E1E">
              <w:rPr>
                <w:rFonts w:ascii="標楷體" w:eastAsia="標楷體" w:hAnsi="標楷體" w:hint="eastAsia"/>
                <w:sz w:val="28"/>
                <w:szCs w:val="28"/>
                <w:lang w:eastAsia="zh-TW"/>
              </w:rPr>
              <w:t>排水</w:t>
            </w:r>
            <w:r>
              <w:rPr>
                <w:rFonts w:ascii="標楷體" w:eastAsia="標楷體" w:hAnsi="標楷體" w:hint="eastAsia"/>
                <w:sz w:val="28"/>
                <w:szCs w:val="28"/>
                <w:lang w:eastAsia="zh-TW"/>
              </w:rPr>
              <w:t>管口</w:t>
            </w:r>
            <w:r w:rsidR="00FD0D4E" w:rsidRPr="00121E1E">
              <w:rPr>
                <w:rFonts w:ascii="標楷體" w:eastAsia="標楷體" w:hAnsi="標楷體" w:hint="eastAsia"/>
                <w:sz w:val="28"/>
                <w:szCs w:val="28"/>
                <w:lang w:eastAsia="zh-TW"/>
              </w:rPr>
              <w:t>雜物</w:t>
            </w:r>
            <w:r w:rsidR="00FD0D4E">
              <w:rPr>
                <w:rFonts w:ascii="標楷體" w:eastAsia="標楷體" w:hAnsi="標楷體" w:hint="eastAsia"/>
                <w:sz w:val="28"/>
                <w:szCs w:val="28"/>
                <w:lang w:eastAsia="zh-TW"/>
              </w:rPr>
              <w:t>是</w:t>
            </w:r>
            <w:r w:rsidR="00FD0D4E">
              <w:rPr>
                <w:rFonts w:ascii="標楷體" w:eastAsia="標楷體" w:hAnsi="標楷體"/>
                <w:sz w:val="28"/>
                <w:szCs w:val="28"/>
                <w:lang w:eastAsia="zh-TW"/>
              </w:rPr>
              <w:t>否</w:t>
            </w:r>
            <w:r w:rsidR="00FD0D4E">
              <w:rPr>
                <w:rFonts w:ascii="標楷體" w:eastAsia="標楷體" w:hAnsi="標楷體" w:hint="eastAsia"/>
                <w:sz w:val="28"/>
                <w:szCs w:val="28"/>
                <w:lang w:eastAsia="zh-TW"/>
              </w:rPr>
              <w:t>清除</w:t>
            </w:r>
            <w:r>
              <w:rPr>
                <w:rFonts w:ascii="標楷體" w:eastAsia="標楷體" w:hAnsi="標楷體" w:hint="eastAsia"/>
                <w:sz w:val="28"/>
                <w:szCs w:val="28"/>
                <w:lang w:eastAsia="zh-TW"/>
              </w:rPr>
              <w:t>，</w:t>
            </w:r>
            <w:r w:rsidR="00FD0D4E">
              <w:rPr>
                <w:rFonts w:ascii="標楷體" w:eastAsia="標楷體" w:hAnsi="標楷體" w:hint="eastAsia"/>
                <w:sz w:val="28"/>
                <w:szCs w:val="28"/>
                <w:lang w:eastAsia="zh-TW"/>
              </w:rPr>
              <w:t>保持順暢</w:t>
            </w:r>
            <w:r w:rsidR="00FD0D4E" w:rsidRPr="0056516E">
              <w:rPr>
                <w:rFonts w:ascii="標楷體" w:eastAsia="標楷體" w:hAnsi="標楷體"/>
                <w:sz w:val="28"/>
                <w:szCs w:val="28"/>
                <w:lang w:eastAsia="zh-TW"/>
              </w:rPr>
              <w:t>？（1）□</w:t>
            </w:r>
            <w:r w:rsidR="00FD0D4E">
              <w:rPr>
                <w:rFonts w:ascii="標楷體" w:eastAsia="標楷體" w:hAnsi="標楷體" w:hint="eastAsia"/>
                <w:sz w:val="28"/>
                <w:szCs w:val="28"/>
                <w:lang w:eastAsia="zh-TW"/>
              </w:rPr>
              <w:t>是</w:t>
            </w:r>
            <w:r w:rsidR="00FD0D4E" w:rsidRPr="0056516E">
              <w:rPr>
                <w:rFonts w:ascii="標楷體" w:eastAsia="標楷體" w:hAnsi="標楷體"/>
                <w:sz w:val="28"/>
                <w:szCs w:val="28"/>
                <w:lang w:eastAsia="zh-TW"/>
              </w:rPr>
              <w:t>（2）</w:t>
            </w:r>
            <w:r w:rsidR="00FD0D4E">
              <w:rPr>
                <w:rFonts w:ascii="標楷體" w:eastAsia="標楷體" w:hAnsi="標楷體" w:hint="eastAsia"/>
                <w:sz w:val="28"/>
                <w:szCs w:val="28"/>
                <w:lang w:eastAsia="zh-TW"/>
              </w:rPr>
              <w:t>否；</w:t>
            </w:r>
            <w:r w:rsidR="00FD0D4E" w:rsidRPr="0056516E">
              <w:rPr>
                <w:rFonts w:ascii="標楷體" w:eastAsia="標楷體" w:hAnsi="標楷體"/>
                <w:sz w:val="28"/>
                <w:szCs w:val="28"/>
                <w:lang w:eastAsia="zh-TW"/>
              </w:rPr>
              <w:t>原因：</w:t>
            </w:r>
          </w:p>
        </w:tc>
      </w:tr>
      <w:tr w:rsidR="0050536A" w:rsidRPr="0056516E" w14:paraId="6BE41CF5" w14:textId="77777777" w:rsidTr="0050536A">
        <w:tc>
          <w:tcPr>
            <w:tcW w:w="886" w:type="dxa"/>
            <w:vAlign w:val="center"/>
          </w:tcPr>
          <w:p w14:paraId="0F1F0652" w14:textId="2D764A39" w:rsidR="0050536A" w:rsidRPr="0056516E" w:rsidRDefault="0050536A" w:rsidP="0050536A">
            <w:pPr>
              <w:spacing w:line="0" w:lineRule="atLeast"/>
              <w:jc w:val="center"/>
              <w:rPr>
                <w:rFonts w:ascii="標楷體" w:eastAsia="標楷體" w:hAnsi="標楷體"/>
                <w:sz w:val="28"/>
                <w:szCs w:val="28"/>
              </w:rPr>
            </w:pPr>
            <w:r w:rsidRPr="0050536A">
              <w:rPr>
                <w:rFonts w:ascii="標楷體" w:eastAsia="標楷體" w:hAnsi="標楷體" w:hint="eastAsia"/>
                <w:sz w:val="28"/>
                <w:szCs w:val="28"/>
              </w:rPr>
              <w:t>填表人簽章</w:t>
            </w:r>
          </w:p>
        </w:tc>
        <w:tc>
          <w:tcPr>
            <w:tcW w:w="8496" w:type="dxa"/>
          </w:tcPr>
          <w:p w14:paraId="34423B27" w14:textId="77777777" w:rsidR="0050536A" w:rsidRPr="0050536A" w:rsidRDefault="0050536A" w:rsidP="0050536A">
            <w:pPr>
              <w:spacing w:line="0" w:lineRule="atLeast"/>
              <w:rPr>
                <w:rFonts w:ascii="標楷體" w:eastAsia="標楷體" w:hAnsi="標楷體"/>
                <w:sz w:val="28"/>
                <w:szCs w:val="28"/>
                <w:lang w:eastAsia="zh-TW"/>
              </w:rPr>
            </w:pPr>
          </w:p>
        </w:tc>
      </w:tr>
      <w:tr w:rsidR="0056516E" w:rsidRPr="0056516E" w14:paraId="29DE3B1B" w14:textId="77777777" w:rsidTr="0050536A">
        <w:tc>
          <w:tcPr>
            <w:tcW w:w="886" w:type="dxa"/>
            <w:vAlign w:val="center"/>
          </w:tcPr>
          <w:p w14:paraId="5B5027FE" w14:textId="1F2386D3" w:rsidR="0056516E" w:rsidRPr="0056516E" w:rsidRDefault="0056516E" w:rsidP="0050536A">
            <w:pPr>
              <w:spacing w:line="0" w:lineRule="atLeast"/>
              <w:jc w:val="center"/>
              <w:rPr>
                <w:rFonts w:ascii="標楷體" w:eastAsia="標楷體" w:hAnsi="標楷體"/>
                <w:sz w:val="28"/>
                <w:szCs w:val="28"/>
              </w:rPr>
            </w:pPr>
            <w:r w:rsidRPr="0056516E">
              <w:rPr>
                <w:rFonts w:ascii="標楷體" w:eastAsia="標楷體" w:hAnsi="標楷體"/>
                <w:sz w:val="28"/>
                <w:szCs w:val="28"/>
              </w:rPr>
              <w:t>備註</w:t>
            </w:r>
          </w:p>
        </w:tc>
        <w:tc>
          <w:tcPr>
            <w:tcW w:w="8496" w:type="dxa"/>
          </w:tcPr>
          <w:p w14:paraId="4B13DB0E" w14:textId="1D98A5E1" w:rsidR="0056516E" w:rsidRPr="0050536A" w:rsidRDefault="0050536A">
            <w:pPr>
              <w:pStyle w:val="a3"/>
              <w:numPr>
                <w:ilvl w:val="0"/>
                <w:numId w:val="106"/>
              </w:numPr>
              <w:spacing w:line="0" w:lineRule="atLeast"/>
              <w:ind w:leftChars="0"/>
              <w:jc w:val="both"/>
              <w:rPr>
                <w:rFonts w:ascii="標楷體" w:eastAsia="標楷體" w:hAnsi="標楷體"/>
                <w:sz w:val="28"/>
                <w:szCs w:val="28"/>
                <w:lang w:eastAsia="zh-TW"/>
              </w:rPr>
            </w:pPr>
            <w:r w:rsidRPr="0050536A">
              <w:rPr>
                <w:rFonts w:ascii="標楷體" w:eastAsia="標楷體" w:hAnsi="標楷體" w:hint="eastAsia"/>
                <w:sz w:val="28"/>
                <w:szCs w:val="28"/>
                <w:lang w:eastAsia="zh-TW"/>
              </w:rPr>
              <w:t>為落實防颱及豪大雨措施，廠商應於每次在中央氣象局發布海上颱風警報或開設一級災害應變中心後</w:t>
            </w:r>
            <w:r w:rsidR="0056516E" w:rsidRPr="0050536A">
              <w:rPr>
                <w:rFonts w:ascii="標楷體" w:eastAsia="標楷體" w:hAnsi="標楷體"/>
                <w:sz w:val="28"/>
                <w:szCs w:val="28"/>
                <w:lang w:eastAsia="zh-TW"/>
              </w:rPr>
              <w:t>，務必徹底檢查上述設備做好緊急應變處置和防颱準備。</w:t>
            </w:r>
          </w:p>
          <w:p w14:paraId="53C78FA3" w14:textId="74119F44" w:rsidR="0056516E" w:rsidRPr="0050536A" w:rsidRDefault="0056516E">
            <w:pPr>
              <w:pStyle w:val="a3"/>
              <w:numPr>
                <w:ilvl w:val="0"/>
                <w:numId w:val="106"/>
              </w:numPr>
              <w:spacing w:line="0" w:lineRule="atLeast"/>
              <w:ind w:leftChars="0"/>
              <w:jc w:val="both"/>
              <w:rPr>
                <w:rFonts w:ascii="標楷體" w:eastAsia="標楷體" w:hAnsi="標楷體"/>
                <w:sz w:val="28"/>
                <w:szCs w:val="28"/>
                <w:lang w:eastAsia="zh-TW"/>
              </w:rPr>
            </w:pPr>
            <w:r w:rsidRPr="0050536A">
              <w:rPr>
                <w:rFonts w:ascii="標楷體" w:eastAsia="標楷體" w:hAnsi="標楷體"/>
                <w:sz w:val="28"/>
                <w:szCs w:val="28"/>
                <w:lang w:eastAsia="zh-TW"/>
              </w:rPr>
              <w:t>本</w:t>
            </w:r>
            <w:proofErr w:type="gramStart"/>
            <w:r w:rsidRPr="0050536A">
              <w:rPr>
                <w:rFonts w:ascii="標楷體" w:eastAsia="標楷體" w:hAnsi="標楷體"/>
                <w:sz w:val="28"/>
                <w:szCs w:val="28"/>
                <w:lang w:eastAsia="zh-TW"/>
              </w:rPr>
              <w:t>檢查表請廠商</w:t>
            </w:r>
            <w:proofErr w:type="gramEnd"/>
            <w:r w:rsidRPr="0050536A">
              <w:rPr>
                <w:rFonts w:ascii="標楷體" w:eastAsia="標楷體" w:hAnsi="標楷體"/>
                <w:sz w:val="28"/>
                <w:szCs w:val="28"/>
                <w:lang w:eastAsia="zh-TW"/>
              </w:rPr>
              <w:t>於</w:t>
            </w:r>
            <w:r w:rsidR="0050536A" w:rsidRPr="0050536A">
              <w:rPr>
                <w:rFonts w:ascii="標楷體" w:eastAsia="標楷體" w:hAnsi="標楷體" w:hint="eastAsia"/>
                <w:sz w:val="28"/>
                <w:szCs w:val="28"/>
                <w:lang w:eastAsia="zh-TW"/>
              </w:rPr>
              <w:t>中央氣象局發布海上颱風警報或開設一級災害應變中心後</w:t>
            </w:r>
            <w:r w:rsidRPr="0050536A">
              <w:rPr>
                <w:rFonts w:ascii="標楷體" w:eastAsia="標楷體" w:hAnsi="標楷體"/>
                <w:sz w:val="28"/>
                <w:szCs w:val="28"/>
                <w:lang w:eastAsia="zh-TW"/>
              </w:rPr>
              <w:t xml:space="preserve"> 2 小時內，放置於場內管理供</w:t>
            </w:r>
            <w:r w:rsidR="0050536A">
              <w:rPr>
                <w:rFonts w:ascii="標楷體" w:eastAsia="標楷體" w:hAnsi="標楷體" w:hint="eastAsia"/>
                <w:sz w:val="28"/>
                <w:szCs w:val="28"/>
                <w:lang w:eastAsia="zh-TW"/>
              </w:rPr>
              <w:t>機關</w:t>
            </w:r>
            <w:r w:rsidRPr="0050536A">
              <w:rPr>
                <w:rFonts w:ascii="標楷體" w:eastAsia="標楷體" w:hAnsi="標楷體"/>
                <w:sz w:val="28"/>
                <w:szCs w:val="28"/>
                <w:lang w:eastAsia="zh-TW"/>
              </w:rPr>
              <w:t>查核。</w:t>
            </w:r>
            <w:r w:rsidR="00C5646E">
              <w:rPr>
                <w:rFonts w:ascii="標楷體" w:eastAsia="標楷體" w:hAnsi="標楷體" w:hint="eastAsia"/>
                <w:sz w:val="28"/>
                <w:szCs w:val="28"/>
                <w:lang w:eastAsia="zh-TW"/>
              </w:rPr>
              <w:t>於陸</w:t>
            </w:r>
            <w:r w:rsidR="00C5646E" w:rsidRPr="0050536A">
              <w:rPr>
                <w:rFonts w:ascii="標楷體" w:eastAsia="標楷體" w:hAnsi="標楷體" w:hint="eastAsia"/>
                <w:sz w:val="28"/>
                <w:szCs w:val="28"/>
                <w:lang w:eastAsia="zh-TW"/>
              </w:rPr>
              <w:t>上颱風警報</w:t>
            </w:r>
            <w:r w:rsidR="00C5646E">
              <w:rPr>
                <w:rFonts w:ascii="標楷體" w:eastAsia="標楷體" w:hAnsi="標楷體" w:hint="eastAsia"/>
                <w:sz w:val="28"/>
                <w:szCs w:val="28"/>
                <w:lang w:eastAsia="zh-TW"/>
              </w:rPr>
              <w:t>解除</w:t>
            </w:r>
            <w:r w:rsidR="00C5646E" w:rsidRPr="0050536A">
              <w:rPr>
                <w:rFonts w:ascii="標楷體" w:eastAsia="標楷體" w:hAnsi="標楷體" w:hint="eastAsia"/>
                <w:sz w:val="28"/>
                <w:szCs w:val="28"/>
                <w:lang w:eastAsia="zh-TW"/>
              </w:rPr>
              <w:t>或一級災害應變中心</w:t>
            </w:r>
            <w:r w:rsidR="00C5646E">
              <w:rPr>
                <w:rFonts w:ascii="標楷體" w:eastAsia="標楷體" w:hAnsi="標楷體" w:hint="eastAsia"/>
                <w:sz w:val="28"/>
                <w:szCs w:val="28"/>
                <w:lang w:eastAsia="zh-TW"/>
              </w:rPr>
              <w:t>撤除</w:t>
            </w:r>
            <w:r w:rsidR="00C5646E" w:rsidRPr="0050536A">
              <w:rPr>
                <w:rFonts w:ascii="標楷體" w:eastAsia="標楷體" w:hAnsi="標楷體" w:hint="eastAsia"/>
                <w:sz w:val="28"/>
                <w:szCs w:val="28"/>
                <w:lang w:eastAsia="zh-TW"/>
              </w:rPr>
              <w:t>後</w:t>
            </w:r>
            <w:r w:rsidR="00C5646E">
              <w:rPr>
                <w:rFonts w:ascii="標楷體" w:eastAsia="標楷體" w:hAnsi="標楷體" w:hint="eastAsia"/>
                <w:sz w:val="28"/>
                <w:szCs w:val="28"/>
                <w:lang w:eastAsia="zh-TW"/>
              </w:rPr>
              <w:t>，於機關上班日</w:t>
            </w:r>
            <w:r w:rsidR="008267F9">
              <w:rPr>
                <w:rFonts w:ascii="標楷體" w:eastAsia="標楷體" w:hAnsi="標楷體" w:hint="eastAsia"/>
                <w:sz w:val="28"/>
                <w:szCs w:val="28"/>
                <w:lang w:eastAsia="zh-TW"/>
              </w:rPr>
              <w:t>2日內影</w:t>
            </w:r>
            <w:r w:rsidR="00C5646E">
              <w:rPr>
                <w:rFonts w:ascii="標楷體" w:eastAsia="標楷體" w:hAnsi="標楷體" w:hint="eastAsia"/>
                <w:sz w:val="28"/>
                <w:szCs w:val="28"/>
                <w:lang w:eastAsia="zh-TW"/>
              </w:rPr>
              <w:t>送機關備查。</w:t>
            </w:r>
          </w:p>
        </w:tc>
      </w:tr>
    </w:tbl>
    <w:p w14:paraId="3297CEC1" w14:textId="304EEEE1" w:rsidR="00256D35" w:rsidRDefault="00125A48" w:rsidP="00125A48">
      <w:pPr>
        <w:widowControl/>
        <w:ind w:leftChars="-236" w:left="-566"/>
        <w:rPr>
          <w:rFonts w:ascii="標楷體" w:eastAsia="標楷體" w:hAnsi="標楷體"/>
          <w:sz w:val="32"/>
          <w:szCs w:val="32"/>
        </w:rPr>
      </w:pPr>
      <w:r>
        <w:rPr>
          <w:rFonts w:ascii="標楷體" w:eastAsia="標楷體" w:hAnsi="標楷體" w:hint="eastAsia"/>
          <w:sz w:val="32"/>
          <w:szCs w:val="32"/>
        </w:rPr>
        <w:t>※經停車場經營業者主管簽名後提供電子檔送機關備查。</w:t>
      </w:r>
    </w:p>
    <w:p w14:paraId="29093889" w14:textId="77777777" w:rsidR="00125A48" w:rsidRDefault="00125A48">
      <w:pPr>
        <w:widowControl/>
        <w:rPr>
          <w:rFonts w:asciiTheme="majorHAnsi" w:eastAsia="標楷體" w:hAnsiTheme="majorHAnsi" w:cstheme="majorBidi"/>
          <w:b/>
          <w:bCs/>
          <w:sz w:val="40"/>
          <w:szCs w:val="48"/>
        </w:rPr>
      </w:pPr>
      <w:r>
        <w:br w:type="page"/>
      </w:r>
    </w:p>
    <w:p w14:paraId="53B589A6" w14:textId="5F2EFF69" w:rsidR="00256D35" w:rsidRDefault="000426E5" w:rsidP="00BA2313">
      <w:pPr>
        <w:pStyle w:val="2"/>
        <w:spacing w:before="180"/>
      </w:pPr>
      <w:bookmarkStart w:id="83" w:name="_Toc227307961"/>
      <w:r>
        <w:rPr>
          <w:rFonts w:hint="eastAsia"/>
        </w:rPr>
        <w:lastRenderedPageBreak/>
        <w:t>客訴處理</w:t>
      </w:r>
      <w:bookmarkEnd w:id="83"/>
    </w:p>
    <w:tbl>
      <w:tblPr>
        <w:tblStyle w:val="a5"/>
        <w:tblW w:w="8064" w:type="dxa"/>
        <w:tblInd w:w="720" w:type="dxa"/>
        <w:tblLook w:val="04A0" w:firstRow="1" w:lastRow="0" w:firstColumn="1" w:lastColumn="0" w:noHBand="0" w:noVBand="1"/>
      </w:tblPr>
      <w:tblGrid>
        <w:gridCol w:w="5654"/>
        <w:gridCol w:w="2410"/>
      </w:tblGrid>
      <w:tr w:rsidR="009506DC" w:rsidRPr="002F69E1" w14:paraId="18FAB8C6" w14:textId="77777777" w:rsidTr="00627571">
        <w:tc>
          <w:tcPr>
            <w:tcW w:w="5654" w:type="dxa"/>
            <w:vAlign w:val="center"/>
          </w:tcPr>
          <w:p w14:paraId="170AC643" w14:textId="77777777" w:rsidR="009506DC" w:rsidRDefault="009506DC" w:rsidP="00627571">
            <w:pPr>
              <w:widowControl/>
              <w:tabs>
                <w:tab w:val="left" w:pos="321"/>
              </w:tabs>
              <w:spacing w:line="0" w:lineRule="atLeast"/>
              <w:jc w:val="center"/>
              <w:rPr>
                <w:rFonts w:ascii="標楷體" w:eastAsia="標楷體" w:hAnsi="標楷體"/>
                <w:sz w:val="28"/>
                <w:szCs w:val="28"/>
              </w:rPr>
            </w:pPr>
            <w:r w:rsidRPr="0085593D">
              <w:rPr>
                <w:rFonts w:ascii="標楷體" w:eastAsia="標楷體" w:hAnsi="標楷體" w:hint="eastAsia"/>
                <w:sz w:val="28"/>
                <w:szCs w:val="28"/>
              </w:rPr>
              <w:t>規範</w:t>
            </w:r>
          </w:p>
        </w:tc>
        <w:tc>
          <w:tcPr>
            <w:tcW w:w="2410" w:type="dxa"/>
            <w:vAlign w:val="center"/>
          </w:tcPr>
          <w:p w14:paraId="1364B183" w14:textId="77777777" w:rsidR="009506DC" w:rsidRDefault="009506DC" w:rsidP="00627571">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罰則</w:t>
            </w:r>
          </w:p>
        </w:tc>
      </w:tr>
      <w:tr w:rsidR="009506DC" w:rsidRPr="002F69E1" w14:paraId="69059B5E" w14:textId="77777777" w:rsidTr="00627571">
        <w:tc>
          <w:tcPr>
            <w:tcW w:w="5654" w:type="dxa"/>
            <w:vAlign w:val="center"/>
          </w:tcPr>
          <w:p w14:paraId="658F30A9" w14:textId="77777777" w:rsidR="009506DC" w:rsidRPr="0023385B" w:rsidRDefault="009506DC" w:rsidP="00627571">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廠商應設置至少1員人員擔任業務聯繫窗口（手機應不分平、假日保持24小時開機）</w:t>
            </w:r>
            <w:r w:rsidRPr="00075E1A">
              <w:rPr>
                <w:rFonts w:ascii="標楷體" w:eastAsia="標楷體" w:hAnsi="標楷體" w:hint="eastAsia"/>
                <w:sz w:val="28"/>
                <w:szCs w:val="28"/>
              </w:rPr>
              <w:t>，</w:t>
            </w:r>
            <w:r>
              <w:rPr>
                <w:rFonts w:ascii="標楷體" w:eastAsia="標楷體" w:hAnsi="標楷體" w:hint="eastAsia"/>
                <w:sz w:val="28"/>
                <w:szCs w:val="28"/>
              </w:rPr>
              <w:t>該人員</w:t>
            </w:r>
            <w:r w:rsidRPr="00075E1A">
              <w:rPr>
                <w:rFonts w:ascii="標楷體" w:eastAsia="標楷體" w:hAnsi="標楷體" w:hint="eastAsia"/>
                <w:sz w:val="28"/>
                <w:szCs w:val="28"/>
              </w:rPr>
              <w:t>不得以任何形式（包含程式設定）拒接1999高雄萬事通或機關來電</w:t>
            </w:r>
            <w:r>
              <w:rPr>
                <w:rFonts w:ascii="標楷體" w:eastAsia="標楷體" w:hAnsi="標楷體" w:hint="eastAsia"/>
                <w:sz w:val="28"/>
                <w:szCs w:val="28"/>
              </w:rPr>
              <w:t>；人員如有</w:t>
            </w:r>
            <w:proofErr w:type="gramStart"/>
            <w:r>
              <w:rPr>
                <w:rFonts w:ascii="標楷體" w:eastAsia="標楷體" w:hAnsi="標楷體" w:hint="eastAsia"/>
                <w:sz w:val="28"/>
                <w:szCs w:val="28"/>
              </w:rPr>
              <w:t>異動應通知</w:t>
            </w:r>
            <w:proofErr w:type="gramEnd"/>
            <w:r>
              <w:rPr>
                <w:rFonts w:ascii="標楷體" w:eastAsia="標楷體" w:hAnsi="標楷體" w:hint="eastAsia"/>
                <w:sz w:val="28"/>
                <w:szCs w:val="28"/>
              </w:rPr>
              <w:t>機關知悉，不得有無人代理或無人負責之情事。</w:t>
            </w:r>
          </w:p>
        </w:tc>
        <w:tc>
          <w:tcPr>
            <w:tcW w:w="2410" w:type="dxa"/>
            <w:vAlign w:val="center"/>
          </w:tcPr>
          <w:p w14:paraId="414AAE18" w14:textId="77777777" w:rsidR="009506DC" w:rsidRDefault="009506DC" w:rsidP="00627571">
            <w:pPr>
              <w:pStyle w:val="a3"/>
              <w:widowControl/>
              <w:spacing w:line="0" w:lineRule="atLeast"/>
              <w:ind w:leftChars="-41" w:left="-98" w:rightChars="-12" w:right="-29"/>
              <w:jc w:val="center"/>
              <w:rPr>
                <w:rFonts w:ascii="標楷體" w:eastAsia="標楷體" w:hAnsi="標楷體"/>
                <w:sz w:val="28"/>
                <w:szCs w:val="28"/>
              </w:rPr>
            </w:pPr>
            <w:r>
              <w:rPr>
                <w:rFonts w:ascii="標楷體" w:eastAsia="標楷體" w:hAnsi="標楷體" w:hint="eastAsia"/>
                <w:sz w:val="28"/>
                <w:szCs w:val="28"/>
              </w:rPr>
              <w:t>每次2</w:t>
            </w:r>
            <w:r>
              <w:rPr>
                <w:rFonts w:ascii="標楷體" w:eastAsia="標楷體" w:hAnsi="標楷體"/>
                <w:sz w:val="28"/>
                <w:szCs w:val="28"/>
              </w:rPr>
              <w:t>,000</w:t>
            </w:r>
            <w:r>
              <w:rPr>
                <w:rFonts w:ascii="標楷體" w:eastAsia="標楷體" w:hAnsi="標楷體" w:hint="eastAsia"/>
                <w:sz w:val="28"/>
                <w:szCs w:val="28"/>
              </w:rPr>
              <w:t>元</w:t>
            </w:r>
          </w:p>
        </w:tc>
      </w:tr>
      <w:tr w:rsidR="009506DC" w:rsidRPr="002F69E1" w14:paraId="2C5F1AB5" w14:textId="77777777" w:rsidTr="00627571">
        <w:tc>
          <w:tcPr>
            <w:tcW w:w="5654" w:type="dxa"/>
          </w:tcPr>
          <w:p w14:paraId="17265E63" w14:textId="77777777" w:rsidR="009506DC" w:rsidRPr="00DA1EA8" w:rsidRDefault="009506DC" w:rsidP="00627571">
            <w:pPr>
              <w:widowControl/>
              <w:tabs>
                <w:tab w:val="left" w:pos="321"/>
              </w:tabs>
              <w:spacing w:line="0" w:lineRule="atLeast"/>
              <w:jc w:val="both"/>
              <w:rPr>
                <w:rFonts w:ascii="標楷體" w:eastAsia="標楷體" w:hAnsi="標楷體"/>
                <w:sz w:val="28"/>
                <w:szCs w:val="28"/>
              </w:rPr>
            </w:pPr>
            <w:r w:rsidRPr="0023385B">
              <w:rPr>
                <w:rFonts w:ascii="標楷體" w:eastAsia="標楷體" w:hAnsi="標楷體" w:hint="eastAsia"/>
                <w:sz w:val="28"/>
                <w:szCs w:val="28"/>
              </w:rPr>
              <w:t>廠商應配合機關處理申訴答辯，不得藉故推諉拒絕民眾質疑或申訴；機關指示廠商應保留之資料（包含影像、照片、錄音及其他），應確實保留。</w:t>
            </w:r>
          </w:p>
        </w:tc>
        <w:tc>
          <w:tcPr>
            <w:tcW w:w="2410" w:type="dxa"/>
            <w:vAlign w:val="center"/>
          </w:tcPr>
          <w:p w14:paraId="35FFAB65" w14:textId="77777777" w:rsidR="009506DC" w:rsidRPr="007C3398" w:rsidRDefault="009506DC" w:rsidP="0062757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r w:rsidR="009506DC" w:rsidRPr="002F69E1" w14:paraId="6E5B9306" w14:textId="77777777" w:rsidTr="00627571">
        <w:tc>
          <w:tcPr>
            <w:tcW w:w="5654" w:type="dxa"/>
          </w:tcPr>
          <w:p w14:paraId="57906380" w14:textId="77777777" w:rsidR="009506DC" w:rsidRPr="00DA1EA8" w:rsidRDefault="009506DC" w:rsidP="00627571">
            <w:pPr>
              <w:widowControl/>
              <w:tabs>
                <w:tab w:val="left" w:pos="321"/>
              </w:tabs>
              <w:spacing w:line="0" w:lineRule="atLeast"/>
              <w:jc w:val="both"/>
              <w:rPr>
                <w:rFonts w:ascii="標楷體" w:eastAsia="標楷體" w:hAnsi="標楷體"/>
                <w:sz w:val="28"/>
                <w:szCs w:val="28"/>
              </w:rPr>
            </w:pPr>
            <w:r>
              <w:rPr>
                <w:rFonts w:ascii="標楷體" w:eastAsia="標楷體" w:hAnsi="標楷體" w:hint="eastAsia"/>
                <w:sz w:val="28"/>
                <w:szCs w:val="28"/>
              </w:rPr>
              <w:t>發生</w:t>
            </w:r>
            <w:r w:rsidRPr="003F438F">
              <w:rPr>
                <w:rFonts w:ascii="標楷體" w:eastAsia="標楷體" w:hAnsi="標楷體" w:hint="eastAsia"/>
                <w:sz w:val="28"/>
                <w:szCs w:val="28"/>
              </w:rPr>
              <w:t>疑義及爭議</w:t>
            </w:r>
            <w:r>
              <w:rPr>
                <w:rFonts w:ascii="標楷體" w:eastAsia="標楷體" w:hAnsi="標楷體" w:hint="eastAsia"/>
                <w:sz w:val="28"/>
                <w:szCs w:val="28"/>
              </w:rPr>
              <w:t>事件</w:t>
            </w:r>
            <w:r w:rsidRPr="003F438F">
              <w:rPr>
                <w:rFonts w:ascii="標楷體" w:eastAsia="標楷體" w:hAnsi="標楷體" w:hint="eastAsia"/>
                <w:sz w:val="28"/>
                <w:szCs w:val="28"/>
              </w:rPr>
              <w:t xml:space="preserve"> (例如身心障礙者車輛相關停車優惠、柵欄機故障、收費機故障或其他)</w:t>
            </w:r>
            <w:r>
              <w:rPr>
                <w:rFonts w:ascii="標楷體" w:eastAsia="標楷體" w:hAnsi="標楷體" w:hint="eastAsia"/>
                <w:sz w:val="28"/>
                <w:szCs w:val="28"/>
              </w:rPr>
              <w:t xml:space="preserve"> 時</w:t>
            </w:r>
            <w:r w:rsidRPr="003F438F">
              <w:rPr>
                <w:rFonts w:ascii="標楷體" w:eastAsia="標楷體" w:hAnsi="標楷體" w:hint="eastAsia"/>
                <w:sz w:val="28"/>
                <w:szCs w:val="28"/>
              </w:rPr>
              <w:t>，</w:t>
            </w:r>
            <w:r>
              <w:rPr>
                <w:rFonts w:ascii="標楷體" w:eastAsia="標楷體" w:hAnsi="標楷體" w:hint="eastAsia"/>
                <w:sz w:val="28"/>
                <w:szCs w:val="28"/>
              </w:rPr>
              <w:t>應儘速回應並處置。必要時，</w:t>
            </w:r>
            <w:r w:rsidRPr="003F438F">
              <w:rPr>
                <w:rFonts w:ascii="標楷體" w:eastAsia="標楷體" w:hAnsi="標楷體" w:hint="eastAsia"/>
                <w:sz w:val="28"/>
                <w:szCs w:val="28"/>
              </w:rPr>
              <w:t>應於</w:t>
            </w:r>
            <w:r>
              <w:rPr>
                <w:rFonts w:ascii="標楷體" w:eastAsia="標楷體" w:hAnsi="標楷體" w:hint="eastAsia"/>
                <w:sz w:val="28"/>
                <w:szCs w:val="28"/>
              </w:rPr>
              <w:t>3</w:t>
            </w:r>
            <w:r>
              <w:rPr>
                <w:rFonts w:ascii="標楷體" w:eastAsia="標楷體" w:hAnsi="標楷體"/>
                <w:sz w:val="28"/>
                <w:szCs w:val="28"/>
              </w:rPr>
              <w:t>0</w:t>
            </w:r>
            <w:r>
              <w:rPr>
                <w:rFonts w:ascii="標楷體" w:eastAsia="標楷體" w:hAnsi="標楷體" w:hint="eastAsia"/>
                <w:sz w:val="28"/>
                <w:szCs w:val="28"/>
              </w:rPr>
              <w:t>分鐘</w:t>
            </w:r>
            <w:r w:rsidRPr="003F438F">
              <w:rPr>
                <w:rFonts w:ascii="標楷體" w:eastAsia="標楷體" w:hAnsi="標楷體" w:hint="eastAsia"/>
                <w:sz w:val="28"/>
                <w:szCs w:val="28"/>
              </w:rPr>
              <w:t>（不分例假日）至現場</w:t>
            </w:r>
            <w:r>
              <w:rPr>
                <w:rFonts w:ascii="標楷體" w:eastAsia="標楷體" w:hAnsi="標楷體" w:hint="eastAsia"/>
                <w:sz w:val="28"/>
                <w:szCs w:val="28"/>
              </w:rPr>
              <w:t>處理；事件未解決前，廠商</w:t>
            </w:r>
            <w:r w:rsidRPr="0023385B">
              <w:rPr>
                <w:rFonts w:ascii="標楷體" w:eastAsia="標楷體" w:hAnsi="標楷體" w:hint="eastAsia"/>
                <w:sz w:val="28"/>
                <w:szCs w:val="28"/>
              </w:rPr>
              <w:t>不得有藉故拖</w:t>
            </w:r>
            <w:proofErr w:type="gramStart"/>
            <w:r w:rsidRPr="0023385B">
              <w:rPr>
                <w:rFonts w:ascii="標楷體" w:eastAsia="標楷體" w:hAnsi="標楷體" w:hint="eastAsia"/>
                <w:sz w:val="28"/>
                <w:szCs w:val="28"/>
              </w:rPr>
              <w:t>諉</w:t>
            </w:r>
            <w:proofErr w:type="gramEnd"/>
            <w:r w:rsidRPr="0023385B">
              <w:rPr>
                <w:rFonts w:ascii="標楷體" w:eastAsia="標楷體" w:hAnsi="標楷體" w:hint="eastAsia"/>
                <w:sz w:val="28"/>
                <w:szCs w:val="28"/>
              </w:rPr>
              <w:t>或拒絕協調解決或置之不理之情事</w:t>
            </w:r>
            <w:r>
              <w:rPr>
                <w:rFonts w:ascii="標楷體" w:eastAsia="標楷體" w:hAnsi="標楷體" w:hint="eastAsia"/>
                <w:sz w:val="28"/>
                <w:szCs w:val="28"/>
              </w:rPr>
              <w:t>。</w:t>
            </w:r>
          </w:p>
        </w:tc>
        <w:tc>
          <w:tcPr>
            <w:tcW w:w="2410" w:type="dxa"/>
            <w:vAlign w:val="center"/>
          </w:tcPr>
          <w:p w14:paraId="594605DB" w14:textId="77777777" w:rsidR="009506DC" w:rsidRPr="007C3398" w:rsidRDefault="009506DC" w:rsidP="0062757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2,000</w:t>
            </w:r>
            <w:r>
              <w:rPr>
                <w:rFonts w:ascii="標楷體" w:eastAsia="標楷體" w:hAnsi="標楷體" w:hint="eastAsia"/>
                <w:sz w:val="28"/>
                <w:szCs w:val="28"/>
              </w:rPr>
              <w:t>元</w:t>
            </w:r>
          </w:p>
        </w:tc>
      </w:tr>
      <w:tr w:rsidR="009506DC" w:rsidRPr="002F69E1" w14:paraId="2B3EF6D4" w14:textId="77777777" w:rsidTr="00627571">
        <w:tc>
          <w:tcPr>
            <w:tcW w:w="5654" w:type="dxa"/>
            <w:vAlign w:val="center"/>
          </w:tcPr>
          <w:p w14:paraId="4A243FAB" w14:textId="77777777" w:rsidR="009506DC" w:rsidRPr="00DA1EA8" w:rsidRDefault="009506DC" w:rsidP="00627571">
            <w:pPr>
              <w:widowControl/>
              <w:tabs>
                <w:tab w:val="left" w:pos="321"/>
              </w:tabs>
              <w:spacing w:line="0" w:lineRule="atLeast"/>
              <w:jc w:val="both"/>
              <w:rPr>
                <w:rFonts w:ascii="標楷體" w:eastAsia="標楷體" w:hAnsi="標楷體"/>
                <w:sz w:val="28"/>
                <w:szCs w:val="28"/>
              </w:rPr>
            </w:pPr>
            <w:r w:rsidRPr="000D3C81">
              <w:rPr>
                <w:rFonts w:ascii="標楷體" w:eastAsia="標楷體" w:hAnsi="標楷體" w:hint="eastAsia"/>
                <w:sz w:val="28"/>
                <w:szCs w:val="28"/>
              </w:rPr>
              <w:t>廠商履約期間應維持服務專線</w:t>
            </w:r>
            <w:r>
              <w:rPr>
                <w:rFonts w:ascii="標楷體" w:eastAsia="標楷體" w:hAnsi="標楷體" w:hint="eastAsia"/>
                <w:sz w:val="28"/>
                <w:szCs w:val="28"/>
              </w:rPr>
              <w:t>、服務中心及其他客服功能符合本契約規定，並維持2</w:t>
            </w:r>
            <w:r>
              <w:rPr>
                <w:rFonts w:ascii="標楷體" w:eastAsia="標楷體" w:hAnsi="標楷體"/>
                <w:sz w:val="28"/>
                <w:szCs w:val="28"/>
              </w:rPr>
              <w:t>4</w:t>
            </w:r>
            <w:r>
              <w:rPr>
                <w:rFonts w:ascii="標楷體" w:eastAsia="標楷體" w:hAnsi="標楷體" w:hint="eastAsia"/>
                <w:sz w:val="28"/>
                <w:szCs w:val="28"/>
              </w:rPr>
              <w:t>小時正常服務。</w:t>
            </w:r>
          </w:p>
        </w:tc>
        <w:tc>
          <w:tcPr>
            <w:tcW w:w="2410" w:type="dxa"/>
            <w:vAlign w:val="center"/>
          </w:tcPr>
          <w:p w14:paraId="6BAB71F0" w14:textId="77777777" w:rsidR="009506DC" w:rsidRPr="007C3398" w:rsidRDefault="009506DC" w:rsidP="0062757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10,000</w:t>
            </w:r>
            <w:r>
              <w:rPr>
                <w:rFonts w:ascii="標楷體" w:eastAsia="標楷體" w:hAnsi="標楷體" w:hint="eastAsia"/>
                <w:sz w:val="28"/>
                <w:szCs w:val="28"/>
              </w:rPr>
              <w:t>元</w:t>
            </w:r>
          </w:p>
        </w:tc>
      </w:tr>
      <w:tr w:rsidR="009506DC" w:rsidRPr="002F69E1" w14:paraId="3FDA90A2" w14:textId="77777777" w:rsidTr="00627571">
        <w:tc>
          <w:tcPr>
            <w:tcW w:w="5654" w:type="dxa"/>
            <w:vAlign w:val="center"/>
          </w:tcPr>
          <w:p w14:paraId="298FF98F" w14:textId="77777777" w:rsidR="009506DC" w:rsidRPr="00DA1EA8" w:rsidRDefault="009506DC" w:rsidP="00627571">
            <w:pPr>
              <w:widowControl/>
              <w:tabs>
                <w:tab w:val="left" w:pos="321"/>
              </w:tabs>
              <w:spacing w:line="0" w:lineRule="atLeast"/>
              <w:jc w:val="both"/>
              <w:rPr>
                <w:rFonts w:ascii="標楷體" w:eastAsia="標楷體" w:hAnsi="標楷體"/>
                <w:sz w:val="28"/>
                <w:szCs w:val="28"/>
              </w:rPr>
            </w:pPr>
            <w:r w:rsidRPr="004D467B">
              <w:rPr>
                <w:rFonts w:ascii="標楷體" w:eastAsia="標楷體" w:hAnsi="標楷體" w:hint="eastAsia"/>
                <w:sz w:val="28"/>
                <w:szCs w:val="28"/>
              </w:rPr>
              <w:t>廠商服務專線不得有服務時間電話無人接聽</w:t>
            </w:r>
            <w:r>
              <w:rPr>
                <w:rFonts w:ascii="標楷體" w:eastAsia="標楷體" w:hAnsi="標楷體" w:hint="eastAsia"/>
                <w:sz w:val="28"/>
                <w:szCs w:val="28"/>
              </w:rPr>
              <w:t>或</w:t>
            </w:r>
            <w:r w:rsidRPr="004D467B">
              <w:rPr>
                <w:rFonts w:ascii="標楷體" w:eastAsia="標楷體" w:hAnsi="標楷體" w:hint="eastAsia"/>
                <w:sz w:val="28"/>
                <w:szCs w:val="28"/>
              </w:rPr>
              <w:t>雙方對話無錄音之情事。</w:t>
            </w:r>
          </w:p>
        </w:tc>
        <w:tc>
          <w:tcPr>
            <w:tcW w:w="2410" w:type="dxa"/>
            <w:vAlign w:val="center"/>
          </w:tcPr>
          <w:p w14:paraId="1365B4EC" w14:textId="77777777" w:rsidR="009506DC" w:rsidRPr="007C3398" w:rsidRDefault="009506DC" w:rsidP="00627571">
            <w:pPr>
              <w:pStyle w:val="a3"/>
              <w:widowControl/>
              <w:spacing w:line="0" w:lineRule="atLeast"/>
              <w:ind w:leftChars="-41" w:left="-98" w:rightChars="-12" w:right="-29"/>
              <w:jc w:val="center"/>
              <w:rPr>
                <w:rFonts w:ascii="標楷體" w:eastAsia="標楷體" w:hAnsi="標楷體"/>
                <w:color w:val="FF0000"/>
                <w:sz w:val="28"/>
                <w:szCs w:val="28"/>
              </w:rPr>
            </w:pPr>
            <w:r>
              <w:rPr>
                <w:rFonts w:ascii="標楷體" w:eastAsia="標楷體" w:hAnsi="標楷體" w:hint="eastAsia"/>
                <w:sz w:val="28"/>
                <w:szCs w:val="28"/>
              </w:rPr>
              <w:t>每次</w:t>
            </w:r>
            <w:r>
              <w:rPr>
                <w:rFonts w:ascii="標楷體" w:eastAsia="標楷體" w:hAnsi="標楷體"/>
                <w:sz w:val="28"/>
                <w:szCs w:val="28"/>
              </w:rPr>
              <w:t>1,000</w:t>
            </w:r>
            <w:r>
              <w:rPr>
                <w:rFonts w:ascii="標楷體" w:eastAsia="標楷體" w:hAnsi="標楷體" w:hint="eastAsia"/>
                <w:sz w:val="28"/>
                <w:szCs w:val="28"/>
              </w:rPr>
              <w:t>元</w:t>
            </w:r>
          </w:p>
        </w:tc>
      </w:tr>
    </w:tbl>
    <w:p w14:paraId="05EE503E" w14:textId="77777777" w:rsidR="009506DC" w:rsidRDefault="009506DC" w:rsidP="009506DC"/>
    <w:p w14:paraId="7D21DC3B" w14:textId="0A7C52CE" w:rsidR="009506DC" w:rsidRDefault="009506DC">
      <w:pPr>
        <w:widowControl/>
        <w:rPr>
          <w:rFonts w:asciiTheme="majorHAnsi" w:eastAsia="標楷體" w:hAnsiTheme="majorHAnsi" w:cstheme="majorBidi"/>
          <w:b/>
          <w:bCs/>
          <w:sz w:val="40"/>
          <w:szCs w:val="48"/>
        </w:rPr>
      </w:pPr>
      <w:r>
        <w:br w:type="page"/>
      </w:r>
    </w:p>
    <w:p w14:paraId="66DB47AF" w14:textId="1BEB894C" w:rsidR="009506DC" w:rsidRPr="009506DC" w:rsidRDefault="009506DC" w:rsidP="009506DC">
      <w:pPr>
        <w:pStyle w:val="2"/>
        <w:spacing w:before="180"/>
      </w:pPr>
      <w:bookmarkStart w:id="84" w:name="_Toc227307962"/>
      <w:bookmarkStart w:id="85" w:name="_Hlk227326562"/>
      <w:r w:rsidRPr="009506DC">
        <w:rPr>
          <w:rFonts w:hint="eastAsia"/>
        </w:rPr>
        <w:lastRenderedPageBreak/>
        <w:t>受理民眾調閱及索取監視錄影資料</w:t>
      </w:r>
      <w:r>
        <w:rPr>
          <w:rFonts w:hint="eastAsia"/>
        </w:rPr>
        <w:t>表</w:t>
      </w:r>
      <w:bookmarkEnd w:id="84"/>
    </w:p>
    <w:tbl>
      <w:tblPr>
        <w:tblStyle w:val="TableNormal"/>
        <w:tblW w:w="9299" w:type="dxa"/>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3"/>
        <w:gridCol w:w="55"/>
        <w:gridCol w:w="3692"/>
        <w:gridCol w:w="1623"/>
        <w:gridCol w:w="2886"/>
      </w:tblGrid>
      <w:tr w:rsidR="009506DC" w:rsidRPr="009506DC" w14:paraId="71CAA76A" w14:textId="77777777" w:rsidTr="009506DC">
        <w:trPr>
          <w:trHeight w:val="772"/>
        </w:trPr>
        <w:tc>
          <w:tcPr>
            <w:tcW w:w="9299" w:type="dxa"/>
            <w:gridSpan w:val="5"/>
            <w:vAlign w:val="center"/>
          </w:tcPr>
          <w:p w14:paraId="603F2711" w14:textId="1AFF1567" w:rsidR="009506DC" w:rsidRPr="009506DC" w:rsidRDefault="009506DC" w:rsidP="009506DC">
            <w:pPr>
              <w:pStyle w:val="TableParagraph"/>
              <w:spacing w:before="0" w:line="0" w:lineRule="atLeast"/>
              <w:jc w:val="both"/>
              <w:rPr>
                <w:rFonts w:ascii="標楷體" w:eastAsia="標楷體" w:hAnsi="標楷體"/>
                <w:sz w:val="28"/>
                <w:szCs w:val="28"/>
              </w:rPr>
            </w:pPr>
            <w:r w:rsidRPr="009506DC">
              <w:rPr>
                <w:rFonts w:ascii="標楷體" w:eastAsia="標楷體" w:hAnsi="標楷體"/>
                <w:spacing w:val="-22"/>
                <w:sz w:val="28"/>
                <w:szCs w:val="28"/>
              </w:rPr>
              <w:t>場名：</w:t>
            </w:r>
            <w:r w:rsidRPr="009506DC">
              <w:rPr>
                <w:rFonts w:ascii="標楷體" w:eastAsia="標楷體" w:hAnsi="標楷體" w:hint="eastAsia"/>
                <w:sz w:val="28"/>
                <w:szCs w:val="28"/>
                <w:lang w:eastAsia="zh-TW"/>
              </w:rPr>
              <w:t xml:space="preserve">       </w:t>
            </w:r>
            <w:r>
              <w:rPr>
                <w:rFonts w:hint="eastAsia"/>
                <w:spacing w:val="-20"/>
                <w:sz w:val="32"/>
                <w:lang w:eastAsia="zh-TW"/>
              </w:rPr>
              <w:t xml:space="preserve">        </w:t>
            </w:r>
            <w:r w:rsidRPr="009506DC">
              <w:rPr>
                <w:rFonts w:hint="eastAsia"/>
                <w:spacing w:val="-20"/>
                <w:sz w:val="32"/>
              </w:rPr>
              <w:t xml:space="preserve">   </w:t>
            </w:r>
            <w:r w:rsidRPr="009506DC">
              <w:rPr>
                <w:rFonts w:ascii="標楷體" w:eastAsia="標楷體" w:hAnsi="標楷體" w:hint="eastAsia"/>
                <w:spacing w:val="-20"/>
                <w:sz w:val="28"/>
                <w:szCs w:val="28"/>
              </w:rPr>
              <w:t xml:space="preserve"> </w:t>
            </w:r>
            <w:r>
              <w:rPr>
                <w:rFonts w:ascii="標楷體" w:eastAsia="標楷體" w:hAnsi="標楷體" w:hint="eastAsia"/>
                <w:spacing w:val="-20"/>
                <w:sz w:val="28"/>
                <w:szCs w:val="28"/>
                <w:lang w:eastAsia="zh-TW"/>
              </w:rPr>
              <w:t xml:space="preserve">                                  </w:t>
            </w:r>
            <w:r w:rsidRPr="009506DC">
              <w:rPr>
                <w:rFonts w:ascii="標楷體" w:eastAsia="標楷體" w:hAnsi="標楷體"/>
                <w:spacing w:val="-20"/>
                <w:sz w:val="28"/>
                <w:szCs w:val="28"/>
              </w:rPr>
              <w:t>日期</w:t>
            </w:r>
            <w:proofErr w:type="gramStart"/>
            <w:r w:rsidRPr="009506DC">
              <w:rPr>
                <w:rFonts w:ascii="標楷體" w:eastAsia="標楷體" w:hAnsi="標楷體"/>
                <w:spacing w:val="-20"/>
                <w:sz w:val="28"/>
                <w:szCs w:val="28"/>
              </w:rPr>
              <w:t>：</w:t>
            </w:r>
            <w:r w:rsidRPr="009506DC">
              <w:rPr>
                <w:rFonts w:ascii="標楷體" w:eastAsia="標楷體" w:hAnsi="標楷體" w:hint="eastAsia"/>
                <w:sz w:val="28"/>
                <w:szCs w:val="28"/>
                <w:lang w:eastAsia="zh-TW"/>
              </w:rPr>
              <w:t xml:space="preserve"> </w:t>
            </w:r>
            <w:r>
              <w:rPr>
                <w:rFonts w:ascii="標楷體" w:eastAsia="標楷體" w:hAnsi="標楷體" w:hint="eastAsia"/>
                <w:sz w:val="28"/>
                <w:szCs w:val="28"/>
                <w:lang w:eastAsia="zh-TW"/>
              </w:rPr>
              <w:t xml:space="preserve"> </w:t>
            </w:r>
            <w:r w:rsidRPr="009506DC">
              <w:rPr>
                <w:rFonts w:ascii="標楷體" w:eastAsia="標楷體" w:hAnsi="標楷體"/>
                <w:spacing w:val="-10"/>
                <w:sz w:val="28"/>
                <w:szCs w:val="28"/>
              </w:rPr>
              <w:t>年</w:t>
            </w:r>
            <w:proofErr w:type="gramEnd"/>
            <w:r w:rsidRPr="009506DC">
              <w:rPr>
                <w:rFonts w:ascii="標楷體" w:eastAsia="標楷體" w:hAnsi="標楷體" w:hint="eastAsia"/>
                <w:sz w:val="28"/>
                <w:szCs w:val="28"/>
                <w:lang w:eastAsia="zh-TW"/>
              </w:rPr>
              <w:t xml:space="preserve"> </w:t>
            </w:r>
            <w:r>
              <w:rPr>
                <w:rFonts w:ascii="標楷體" w:eastAsia="標楷體" w:hAnsi="標楷體" w:hint="eastAsia"/>
                <w:sz w:val="28"/>
                <w:szCs w:val="28"/>
                <w:lang w:eastAsia="zh-TW"/>
              </w:rPr>
              <w:t xml:space="preserve"> </w:t>
            </w:r>
            <w:r w:rsidRPr="009506DC">
              <w:rPr>
                <w:rFonts w:ascii="標楷體" w:eastAsia="標楷體" w:hAnsi="標楷體"/>
                <w:spacing w:val="-10"/>
                <w:sz w:val="28"/>
                <w:szCs w:val="28"/>
              </w:rPr>
              <w:t>月</w:t>
            </w:r>
            <w:r w:rsidRPr="009506DC">
              <w:rPr>
                <w:rFonts w:ascii="標楷體" w:eastAsia="標楷體" w:hAnsi="標楷體" w:hint="eastAsia"/>
                <w:sz w:val="28"/>
                <w:szCs w:val="28"/>
                <w:lang w:eastAsia="zh-TW"/>
              </w:rPr>
              <w:t xml:space="preserve"> </w:t>
            </w:r>
            <w:r>
              <w:rPr>
                <w:rFonts w:ascii="標楷體" w:eastAsia="標楷體" w:hAnsi="標楷體" w:hint="eastAsia"/>
                <w:sz w:val="28"/>
                <w:szCs w:val="28"/>
                <w:lang w:eastAsia="zh-TW"/>
              </w:rPr>
              <w:t xml:space="preserve"> </w:t>
            </w:r>
            <w:r w:rsidRPr="009506DC">
              <w:rPr>
                <w:rFonts w:ascii="標楷體" w:eastAsia="標楷體" w:hAnsi="標楷體"/>
                <w:spacing w:val="-10"/>
                <w:sz w:val="28"/>
                <w:szCs w:val="28"/>
              </w:rPr>
              <w:t>日</w:t>
            </w:r>
          </w:p>
        </w:tc>
      </w:tr>
      <w:tr w:rsidR="009506DC" w:rsidRPr="009506DC" w14:paraId="003E8DF8" w14:textId="77777777" w:rsidTr="009506DC">
        <w:trPr>
          <w:trHeight w:val="772"/>
        </w:trPr>
        <w:tc>
          <w:tcPr>
            <w:tcW w:w="1098" w:type="dxa"/>
            <w:gridSpan w:val="2"/>
            <w:vAlign w:val="center"/>
          </w:tcPr>
          <w:p w14:paraId="4CBC6DE5" w14:textId="77777777" w:rsidR="009506DC" w:rsidRDefault="009506DC" w:rsidP="009506DC">
            <w:pPr>
              <w:pStyle w:val="TableParagraph"/>
              <w:spacing w:before="0" w:line="0" w:lineRule="atLeast"/>
              <w:jc w:val="center"/>
              <w:rPr>
                <w:rFonts w:ascii="標楷體" w:eastAsia="標楷體" w:hAnsi="標楷體"/>
                <w:spacing w:val="-6"/>
                <w:sz w:val="28"/>
                <w:szCs w:val="28"/>
                <w:lang w:eastAsia="zh-TW"/>
              </w:rPr>
            </w:pPr>
            <w:r w:rsidRPr="009506DC">
              <w:rPr>
                <w:rFonts w:ascii="標楷體" w:eastAsia="標楷體" w:hAnsi="標楷體"/>
                <w:spacing w:val="-6"/>
                <w:sz w:val="28"/>
                <w:szCs w:val="28"/>
              </w:rPr>
              <w:t>申請者</w:t>
            </w:r>
          </w:p>
          <w:p w14:paraId="0559EB28" w14:textId="36894F85" w:rsidR="009506DC" w:rsidRPr="009506DC" w:rsidRDefault="009506DC" w:rsidP="009506DC">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姓名</w:t>
            </w:r>
          </w:p>
        </w:tc>
        <w:tc>
          <w:tcPr>
            <w:tcW w:w="3692" w:type="dxa"/>
          </w:tcPr>
          <w:p w14:paraId="659F0431" w14:textId="77777777" w:rsidR="009506DC" w:rsidRPr="009506DC" w:rsidRDefault="009506DC" w:rsidP="009506DC">
            <w:pPr>
              <w:pStyle w:val="TableParagraph"/>
              <w:spacing w:before="0" w:line="0" w:lineRule="atLeast"/>
              <w:rPr>
                <w:rFonts w:ascii="標楷體" w:eastAsia="標楷體" w:hAnsi="標楷體"/>
                <w:sz w:val="28"/>
                <w:szCs w:val="28"/>
              </w:rPr>
            </w:pPr>
          </w:p>
        </w:tc>
        <w:tc>
          <w:tcPr>
            <w:tcW w:w="1623" w:type="dxa"/>
            <w:vAlign w:val="center"/>
          </w:tcPr>
          <w:p w14:paraId="2070C184" w14:textId="77777777" w:rsidR="009506DC" w:rsidRPr="009506DC" w:rsidRDefault="009506DC" w:rsidP="009506DC">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車號</w:t>
            </w:r>
          </w:p>
        </w:tc>
        <w:tc>
          <w:tcPr>
            <w:tcW w:w="2886" w:type="dxa"/>
          </w:tcPr>
          <w:p w14:paraId="20BCA625" w14:textId="77777777" w:rsidR="009506DC" w:rsidRPr="009506DC" w:rsidRDefault="009506DC" w:rsidP="009506DC">
            <w:pPr>
              <w:pStyle w:val="TableParagraph"/>
              <w:spacing w:before="0" w:line="0" w:lineRule="atLeast"/>
              <w:rPr>
                <w:rFonts w:ascii="標楷體" w:eastAsia="標楷體" w:hAnsi="標楷體"/>
                <w:sz w:val="28"/>
                <w:szCs w:val="28"/>
              </w:rPr>
            </w:pPr>
          </w:p>
        </w:tc>
      </w:tr>
      <w:tr w:rsidR="009506DC" w:rsidRPr="009506DC" w14:paraId="77EE75D5" w14:textId="77777777" w:rsidTr="009506DC">
        <w:trPr>
          <w:trHeight w:val="772"/>
        </w:trPr>
        <w:tc>
          <w:tcPr>
            <w:tcW w:w="1043" w:type="dxa"/>
            <w:tcBorders>
              <w:right w:val="nil"/>
            </w:tcBorders>
            <w:vAlign w:val="center"/>
          </w:tcPr>
          <w:p w14:paraId="74BA30C5" w14:textId="77777777" w:rsidR="009506DC" w:rsidRDefault="009506DC" w:rsidP="009506DC">
            <w:pPr>
              <w:pStyle w:val="TableParagraph"/>
              <w:spacing w:before="0" w:line="0" w:lineRule="atLeast"/>
              <w:jc w:val="center"/>
              <w:rPr>
                <w:rFonts w:ascii="標楷體" w:eastAsia="標楷體" w:hAnsi="標楷體"/>
                <w:spacing w:val="-10"/>
                <w:sz w:val="28"/>
                <w:szCs w:val="28"/>
                <w:lang w:eastAsia="zh-TW"/>
              </w:rPr>
            </w:pPr>
            <w:r>
              <w:rPr>
                <w:rFonts w:ascii="標楷體" w:eastAsia="標楷體" w:hAnsi="標楷體" w:hint="eastAsia"/>
                <w:spacing w:val="-10"/>
                <w:sz w:val="28"/>
                <w:szCs w:val="28"/>
                <w:lang w:eastAsia="zh-TW"/>
              </w:rPr>
              <w:t>聯絡</w:t>
            </w:r>
          </w:p>
          <w:p w14:paraId="7AD9233B" w14:textId="033A757F" w:rsidR="009506DC" w:rsidRPr="009506DC" w:rsidRDefault="009506DC" w:rsidP="009506DC">
            <w:pPr>
              <w:pStyle w:val="TableParagraph"/>
              <w:spacing w:before="0" w:line="0" w:lineRule="atLeast"/>
              <w:jc w:val="center"/>
              <w:rPr>
                <w:rFonts w:ascii="標楷體" w:eastAsia="標楷體" w:hAnsi="標楷體"/>
                <w:sz w:val="28"/>
                <w:szCs w:val="28"/>
                <w:lang w:eastAsia="zh-TW"/>
              </w:rPr>
            </w:pPr>
            <w:r>
              <w:rPr>
                <w:rFonts w:ascii="標楷體" w:eastAsia="標楷體" w:hAnsi="標楷體" w:hint="eastAsia"/>
                <w:spacing w:val="-10"/>
                <w:sz w:val="28"/>
                <w:szCs w:val="28"/>
                <w:lang w:eastAsia="zh-TW"/>
              </w:rPr>
              <w:t>地址</w:t>
            </w:r>
          </w:p>
        </w:tc>
        <w:tc>
          <w:tcPr>
            <w:tcW w:w="55" w:type="dxa"/>
            <w:tcBorders>
              <w:left w:val="nil"/>
            </w:tcBorders>
            <w:vAlign w:val="center"/>
          </w:tcPr>
          <w:p w14:paraId="77297ADA" w14:textId="77777777" w:rsidR="009506DC" w:rsidRPr="009506DC" w:rsidRDefault="009506DC" w:rsidP="009506DC">
            <w:pPr>
              <w:pStyle w:val="TableParagraph"/>
              <w:spacing w:before="0" w:line="0" w:lineRule="atLeast"/>
              <w:ind w:left="324"/>
              <w:jc w:val="both"/>
              <w:rPr>
                <w:rFonts w:ascii="標楷體" w:eastAsia="標楷體" w:hAnsi="標楷體"/>
                <w:sz w:val="28"/>
                <w:szCs w:val="28"/>
              </w:rPr>
            </w:pPr>
            <w:r w:rsidRPr="009506DC">
              <w:rPr>
                <w:rFonts w:ascii="標楷體" w:eastAsia="標楷體" w:hAnsi="標楷體"/>
                <w:spacing w:val="-10"/>
                <w:sz w:val="28"/>
                <w:szCs w:val="28"/>
              </w:rPr>
              <w:t>址</w:t>
            </w:r>
          </w:p>
        </w:tc>
        <w:tc>
          <w:tcPr>
            <w:tcW w:w="8201" w:type="dxa"/>
            <w:gridSpan w:val="3"/>
          </w:tcPr>
          <w:p w14:paraId="0D5B057E" w14:textId="77777777" w:rsidR="009506DC" w:rsidRPr="009506DC" w:rsidRDefault="009506DC" w:rsidP="009506DC">
            <w:pPr>
              <w:pStyle w:val="TableParagraph"/>
              <w:spacing w:before="0" w:line="0" w:lineRule="atLeast"/>
              <w:rPr>
                <w:rFonts w:ascii="標楷體" w:eastAsia="標楷體" w:hAnsi="標楷體"/>
                <w:sz w:val="28"/>
                <w:szCs w:val="28"/>
              </w:rPr>
            </w:pPr>
          </w:p>
        </w:tc>
      </w:tr>
      <w:tr w:rsidR="009506DC" w:rsidRPr="009506DC" w14:paraId="11569B34" w14:textId="77777777" w:rsidTr="009506DC">
        <w:trPr>
          <w:trHeight w:val="772"/>
        </w:trPr>
        <w:tc>
          <w:tcPr>
            <w:tcW w:w="1098" w:type="dxa"/>
            <w:gridSpan w:val="2"/>
            <w:vAlign w:val="center"/>
          </w:tcPr>
          <w:p w14:paraId="357BC97F" w14:textId="77777777" w:rsidR="009506DC" w:rsidRDefault="009506DC" w:rsidP="009506DC">
            <w:pPr>
              <w:pStyle w:val="TableParagraph"/>
              <w:spacing w:before="0" w:line="0" w:lineRule="atLeast"/>
              <w:jc w:val="center"/>
              <w:rPr>
                <w:rFonts w:ascii="標楷體" w:eastAsia="標楷體" w:hAnsi="標楷體"/>
                <w:spacing w:val="-6"/>
                <w:sz w:val="28"/>
                <w:szCs w:val="28"/>
                <w:lang w:eastAsia="zh-TW"/>
              </w:rPr>
            </w:pPr>
            <w:r w:rsidRPr="009506DC">
              <w:rPr>
                <w:rFonts w:ascii="標楷體" w:eastAsia="標楷體" w:hAnsi="標楷體"/>
                <w:spacing w:val="-6"/>
                <w:sz w:val="28"/>
                <w:szCs w:val="28"/>
              </w:rPr>
              <w:t>聯絡</w:t>
            </w:r>
          </w:p>
          <w:p w14:paraId="122B5C06" w14:textId="25EDF925" w:rsidR="009506DC" w:rsidRPr="009506DC" w:rsidRDefault="009506DC" w:rsidP="009506DC">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電話</w:t>
            </w:r>
          </w:p>
        </w:tc>
        <w:tc>
          <w:tcPr>
            <w:tcW w:w="3692" w:type="dxa"/>
          </w:tcPr>
          <w:p w14:paraId="24761E89" w14:textId="77777777" w:rsidR="009506DC" w:rsidRPr="009506DC" w:rsidRDefault="009506DC" w:rsidP="009506DC">
            <w:pPr>
              <w:pStyle w:val="TableParagraph"/>
              <w:spacing w:before="0" w:line="0" w:lineRule="atLeast"/>
              <w:rPr>
                <w:rFonts w:ascii="標楷體" w:eastAsia="標楷體" w:hAnsi="標楷體"/>
                <w:sz w:val="28"/>
                <w:szCs w:val="28"/>
              </w:rPr>
            </w:pPr>
          </w:p>
        </w:tc>
        <w:tc>
          <w:tcPr>
            <w:tcW w:w="1623" w:type="dxa"/>
            <w:vAlign w:val="center"/>
          </w:tcPr>
          <w:p w14:paraId="627E24C4" w14:textId="77777777" w:rsidR="009506DC" w:rsidRPr="009506DC" w:rsidRDefault="009506DC" w:rsidP="009506DC">
            <w:pPr>
              <w:pStyle w:val="TableParagraph"/>
              <w:spacing w:before="0" w:line="0" w:lineRule="atLeast"/>
              <w:ind w:left="168"/>
              <w:rPr>
                <w:rFonts w:ascii="標楷體" w:eastAsia="標楷體" w:hAnsi="標楷體"/>
                <w:sz w:val="28"/>
                <w:szCs w:val="28"/>
              </w:rPr>
            </w:pPr>
            <w:r w:rsidRPr="009506DC">
              <w:rPr>
                <w:rFonts w:ascii="標楷體" w:eastAsia="標楷體" w:hAnsi="標楷體"/>
                <w:spacing w:val="-6"/>
                <w:sz w:val="28"/>
                <w:szCs w:val="28"/>
              </w:rPr>
              <w:t>手機號碼</w:t>
            </w:r>
          </w:p>
        </w:tc>
        <w:tc>
          <w:tcPr>
            <w:tcW w:w="2886" w:type="dxa"/>
          </w:tcPr>
          <w:p w14:paraId="1C55597C" w14:textId="77777777" w:rsidR="009506DC" w:rsidRPr="009506DC" w:rsidRDefault="009506DC" w:rsidP="009506DC">
            <w:pPr>
              <w:pStyle w:val="TableParagraph"/>
              <w:spacing w:before="0" w:line="0" w:lineRule="atLeast"/>
              <w:rPr>
                <w:rFonts w:ascii="標楷體" w:eastAsia="標楷體" w:hAnsi="標楷體"/>
                <w:sz w:val="28"/>
                <w:szCs w:val="28"/>
              </w:rPr>
            </w:pPr>
          </w:p>
        </w:tc>
      </w:tr>
      <w:tr w:rsidR="009506DC" w:rsidRPr="009506DC" w14:paraId="0F79BC90" w14:textId="77777777" w:rsidTr="00157B72">
        <w:trPr>
          <w:trHeight w:val="770"/>
        </w:trPr>
        <w:tc>
          <w:tcPr>
            <w:tcW w:w="1098" w:type="dxa"/>
            <w:gridSpan w:val="2"/>
            <w:vAlign w:val="center"/>
          </w:tcPr>
          <w:p w14:paraId="428CD35C" w14:textId="39EFFDD4" w:rsidR="009506DC" w:rsidRPr="009506DC" w:rsidRDefault="000600D9" w:rsidP="009506DC">
            <w:pPr>
              <w:spacing w:line="0" w:lineRule="atLeast"/>
              <w:jc w:val="center"/>
              <w:rPr>
                <w:rFonts w:ascii="標楷體" w:eastAsia="標楷體" w:hAnsi="標楷體"/>
                <w:sz w:val="28"/>
                <w:szCs w:val="28"/>
              </w:rPr>
            </w:pPr>
            <w:r>
              <w:rPr>
                <w:rFonts w:ascii="標楷體" w:eastAsia="標楷體" w:hAnsi="標楷體" w:hint="eastAsia"/>
                <w:sz w:val="28"/>
                <w:szCs w:val="28"/>
                <w:lang w:eastAsia="zh-TW"/>
              </w:rPr>
              <w:t>調閱時間段</w:t>
            </w:r>
          </w:p>
        </w:tc>
        <w:tc>
          <w:tcPr>
            <w:tcW w:w="8201" w:type="dxa"/>
            <w:gridSpan w:val="3"/>
            <w:vAlign w:val="center"/>
          </w:tcPr>
          <w:p w14:paraId="347BE129" w14:textId="70FE590E" w:rsidR="009506DC" w:rsidRPr="009506DC" w:rsidRDefault="009506DC" w:rsidP="009506DC">
            <w:pPr>
              <w:jc w:val="center"/>
              <w:rPr>
                <w:rFonts w:ascii="標楷體" w:eastAsia="標楷體" w:hAnsi="標楷體"/>
                <w:sz w:val="28"/>
                <w:szCs w:val="28"/>
                <w:lang w:eastAsia="zh-TW"/>
              </w:rPr>
            </w:pPr>
            <w:r w:rsidRPr="009506DC">
              <w:rPr>
                <w:rFonts w:ascii="標楷體" w:eastAsia="標楷體" w:hAnsi="標楷體" w:hint="eastAsia"/>
                <w:sz w:val="28"/>
                <w:szCs w:val="28"/>
                <w:lang w:eastAsia="zh-TW"/>
              </w:rPr>
              <w:t xml:space="preserve">年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月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日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時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分至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年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月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日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 xml:space="preserve">時 </w:t>
            </w:r>
            <w:r>
              <w:rPr>
                <w:rFonts w:ascii="標楷體" w:eastAsia="標楷體" w:hAnsi="標楷體" w:hint="eastAsia"/>
                <w:sz w:val="28"/>
                <w:szCs w:val="28"/>
                <w:lang w:eastAsia="zh-TW"/>
              </w:rPr>
              <w:t xml:space="preserve"> </w:t>
            </w:r>
            <w:r w:rsidRPr="009506DC">
              <w:rPr>
                <w:rFonts w:ascii="標楷體" w:eastAsia="標楷體" w:hAnsi="標楷體" w:hint="eastAsia"/>
                <w:sz w:val="28"/>
                <w:szCs w:val="28"/>
                <w:lang w:eastAsia="zh-TW"/>
              </w:rPr>
              <w:t>分</w:t>
            </w:r>
          </w:p>
        </w:tc>
      </w:tr>
      <w:tr w:rsidR="000600D9" w:rsidRPr="009506DC" w14:paraId="09EDDD4C" w14:textId="77777777" w:rsidTr="006815C5">
        <w:trPr>
          <w:trHeight w:val="2080"/>
        </w:trPr>
        <w:tc>
          <w:tcPr>
            <w:tcW w:w="1098" w:type="dxa"/>
            <w:gridSpan w:val="2"/>
            <w:vAlign w:val="center"/>
          </w:tcPr>
          <w:p w14:paraId="6B27CE0F" w14:textId="77777777" w:rsidR="000600D9" w:rsidRDefault="000600D9" w:rsidP="006815C5">
            <w:pPr>
              <w:pStyle w:val="TableParagraph"/>
              <w:spacing w:before="0" w:line="0" w:lineRule="atLeast"/>
              <w:jc w:val="center"/>
              <w:rPr>
                <w:rFonts w:ascii="標楷體" w:eastAsia="標楷體" w:hAnsi="標楷體"/>
                <w:spacing w:val="-6"/>
                <w:sz w:val="28"/>
                <w:szCs w:val="28"/>
                <w:lang w:eastAsia="zh-TW"/>
              </w:rPr>
            </w:pPr>
            <w:r w:rsidRPr="009506DC">
              <w:rPr>
                <w:rFonts w:ascii="標楷體" w:eastAsia="標楷體" w:hAnsi="標楷體"/>
                <w:spacing w:val="-6"/>
                <w:sz w:val="28"/>
                <w:szCs w:val="28"/>
              </w:rPr>
              <w:t>案件</w:t>
            </w:r>
          </w:p>
          <w:p w14:paraId="71190CA8" w14:textId="77777777" w:rsidR="000600D9" w:rsidRPr="009506DC" w:rsidRDefault="000600D9" w:rsidP="006815C5">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類別</w:t>
            </w:r>
          </w:p>
        </w:tc>
        <w:tc>
          <w:tcPr>
            <w:tcW w:w="8201" w:type="dxa"/>
            <w:gridSpan w:val="3"/>
          </w:tcPr>
          <w:p w14:paraId="690788EF" w14:textId="36CE987D" w:rsidR="000600D9" w:rsidRPr="009506DC" w:rsidRDefault="000600D9" w:rsidP="006815C5">
            <w:pPr>
              <w:pStyle w:val="TableParagraph"/>
              <w:spacing w:before="0" w:line="0" w:lineRule="atLeast"/>
              <w:ind w:left="107"/>
              <w:rPr>
                <w:rFonts w:ascii="標楷體" w:eastAsia="標楷體" w:hAnsi="標楷體"/>
                <w:sz w:val="28"/>
                <w:szCs w:val="28"/>
                <w:lang w:eastAsia="zh-TW"/>
              </w:rPr>
            </w:pPr>
            <w:r w:rsidRPr="009506DC">
              <w:rPr>
                <w:rFonts w:ascii="標楷體" w:eastAsia="標楷體" w:hAnsi="標楷體"/>
                <w:spacing w:val="-4"/>
                <w:sz w:val="28"/>
                <w:szCs w:val="28"/>
                <w:lang w:eastAsia="zh-TW"/>
              </w:rPr>
              <w:t>□</w:t>
            </w:r>
            <w:r w:rsidR="00106AA2" w:rsidRPr="00106AA2">
              <w:rPr>
                <w:rFonts w:ascii="標楷體" w:eastAsia="標楷體" w:hAnsi="標楷體" w:hint="eastAsia"/>
                <w:color w:val="FF0000"/>
                <w:spacing w:val="-4"/>
                <w:sz w:val="28"/>
                <w:szCs w:val="28"/>
                <w:lang w:eastAsia="zh-TW"/>
              </w:rPr>
              <w:t>自撞</w:t>
            </w:r>
            <w:r w:rsidRPr="009506DC">
              <w:rPr>
                <w:rFonts w:ascii="標楷體" w:eastAsia="標楷體" w:hAnsi="標楷體"/>
                <w:color w:val="FF0000"/>
                <w:spacing w:val="-5"/>
                <w:sz w:val="28"/>
                <w:szCs w:val="28"/>
                <w:lang w:eastAsia="zh-TW"/>
              </w:rPr>
              <w:t>單純財損交通事故</w:t>
            </w:r>
          </w:p>
          <w:p w14:paraId="611D150F" w14:textId="77777777" w:rsidR="000600D9" w:rsidRPr="009506DC" w:rsidRDefault="000600D9" w:rsidP="006815C5">
            <w:pPr>
              <w:pStyle w:val="TableParagraph"/>
              <w:spacing w:before="0" w:line="0" w:lineRule="atLeast"/>
              <w:ind w:left="107"/>
              <w:rPr>
                <w:rFonts w:ascii="標楷體" w:eastAsia="標楷體" w:hAnsi="標楷體"/>
                <w:sz w:val="28"/>
                <w:szCs w:val="28"/>
                <w:lang w:eastAsia="zh-TW"/>
              </w:rPr>
            </w:pPr>
            <w:r w:rsidRPr="009506DC">
              <w:rPr>
                <w:rFonts w:ascii="標楷體" w:eastAsia="標楷體" w:hAnsi="標楷體"/>
                <w:spacing w:val="-4"/>
                <w:sz w:val="28"/>
                <w:szCs w:val="28"/>
                <w:lang w:eastAsia="zh-TW"/>
              </w:rPr>
              <w:t>□</w:t>
            </w:r>
            <w:r w:rsidRPr="009506DC">
              <w:rPr>
                <w:rFonts w:ascii="標楷體" w:eastAsia="標楷體" w:hAnsi="標楷體"/>
                <w:color w:val="FF0000"/>
                <w:spacing w:val="-5"/>
                <w:sz w:val="28"/>
                <w:szCs w:val="28"/>
                <w:lang w:eastAsia="zh-TW"/>
              </w:rPr>
              <w:t>非單純財損交通事故(須向警局報案)：</w:t>
            </w:r>
          </w:p>
          <w:p w14:paraId="33BDD14B" w14:textId="77777777" w:rsidR="000600D9" w:rsidRPr="009506DC" w:rsidRDefault="000600D9" w:rsidP="006815C5">
            <w:pPr>
              <w:pStyle w:val="TableParagraph"/>
              <w:spacing w:before="0" w:line="0" w:lineRule="atLeast"/>
              <w:ind w:left="588"/>
              <w:rPr>
                <w:rFonts w:ascii="標楷體" w:eastAsia="標楷體" w:hAnsi="標楷體"/>
                <w:sz w:val="28"/>
                <w:szCs w:val="28"/>
                <w:lang w:eastAsia="zh-TW"/>
              </w:rPr>
            </w:pPr>
            <w:r w:rsidRPr="009506DC">
              <w:rPr>
                <w:rFonts w:ascii="標楷體" w:eastAsia="標楷體" w:hAnsi="標楷體"/>
                <w:spacing w:val="-5"/>
                <w:sz w:val="28"/>
                <w:szCs w:val="28"/>
                <w:lang w:eastAsia="zh-TW"/>
              </w:rPr>
              <w:t>□報案三聯單</w:t>
            </w:r>
          </w:p>
          <w:p w14:paraId="1412F2DB" w14:textId="77777777" w:rsidR="000600D9" w:rsidRPr="009506DC" w:rsidRDefault="000600D9" w:rsidP="006815C5">
            <w:pPr>
              <w:pStyle w:val="TableParagraph"/>
              <w:tabs>
                <w:tab w:val="left" w:pos="6030"/>
              </w:tabs>
              <w:spacing w:before="0" w:line="0" w:lineRule="atLeast"/>
              <w:ind w:left="588"/>
              <w:rPr>
                <w:rFonts w:ascii="標楷體" w:eastAsia="標楷體" w:hAnsi="標楷體"/>
                <w:sz w:val="28"/>
                <w:szCs w:val="28"/>
                <w:lang w:eastAsia="zh-TW"/>
              </w:rPr>
            </w:pPr>
            <w:r w:rsidRPr="009506DC">
              <w:rPr>
                <w:rFonts w:ascii="標楷體" w:eastAsia="標楷體" w:hAnsi="標楷體"/>
                <w:sz w:val="28"/>
                <w:szCs w:val="28"/>
                <w:lang w:eastAsia="zh-TW"/>
              </w:rPr>
              <w:t>□警員到場</w:t>
            </w:r>
            <w:r w:rsidRPr="009506DC">
              <w:rPr>
                <w:rFonts w:ascii="標楷體" w:eastAsia="標楷體" w:hAnsi="標楷體"/>
                <w:spacing w:val="58"/>
                <w:w w:val="150"/>
                <w:sz w:val="28"/>
                <w:szCs w:val="28"/>
                <w:lang w:eastAsia="zh-TW"/>
              </w:rPr>
              <w:t xml:space="preserve"> </w:t>
            </w:r>
            <w:r w:rsidRPr="009506DC">
              <w:rPr>
                <w:rFonts w:ascii="標楷體" w:eastAsia="標楷體" w:hAnsi="標楷體"/>
                <w:sz w:val="28"/>
                <w:szCs w:val="28"/>
                <w:lang w:eastAsia="zh-TW"/>
              </w:rPr>
              <w:t>單位名稱</w:t>
            </w:r>
            <w:r w:rsidRPr="009506DC">
              <w:rPr>
                <w:rFonts w:ascii="標楷體" w:eastAsia="標楷體" w:hAnsi="標楷體"/>
                <w:spacing w:val="-10"/>
                <w:sz w:val="28"/>
                <w:szCs w:val="28"/>
                <w:lang w:eastAsia="zh-TW"/>
              </w:rPr>
              <w:t>：</w:t>
            </w:r>
            <w:r w:rsidRPr="009506DC">
              <w:rPr>
                <w:rFonts w:ascii="標楷體" w:eastAsia="標楷體" w:hAnsi="標楷體"/>
                <w:sz w:val="28"/>
                <w:szCs w:val="28"/>
                <w:u w:val="single"/>
                <w:lang w:eastAsia="zh-TW"/>
              </w:rPr>
              <w:tab/>
            </w:r>
            <w:r w:rsidRPr="009506DC">
              <w:rPr>
                <w:rFonts w:ascii="標楷體" w:eastAsia="標楷體" w:hAnsi="標楷體"/>
                <w:spacing w:val="-4"/>
                <w:sz w:val="28"/>
                <w:szCs w:val="28"/>
                <w:lang w:eastAsia="zh-TW"/>
              </w:rPr>
              <w:t>派出</w:t>
            </w:r>
            <w:r w:rsidRPr="009506DC">
              <w:rPr>
                <w:rFonts w:ascii="標楷體" w:eastAsia="標楷體" w:hAnsi="標楷體"/>
                <w:spacing w:val="-10"/>
                <w:sz w:val="28"/>
                <w:szCs w:val="28"/>
                <w:lang w:eastAsia="zh-TW"/>
              </w:rPr>
              <w:t>所</w:t>
            </w:r>
          </w:p>
          <w:p w14:paraId="35FB6F69" w14:textId="77777777" w:rsidR="000600D9" w:rsidRPr="009506DC" w:rsidRDefault="000600D9" w:rsidP="006815C5">
            <w:pPr>
              <w:pStyle w:val="TableParagraph"/>
              <w:tabs>
                <w:tab w:val="left" w:pos="6104"/>
              </w:tabs>
              <w:spacing w:before="0" w:line="0" w:lineRule="atLeast"/>
              <w:ind w:left="2508"/>
              <w:rPr>
                <w:rFonts w:ascii="標楷體" w:eastAsia="標楷體" w:hAnsi="標楷體"/>
                <w:sz w:val="28"/>
                <w:szCs w:val="28"/>
              </w:rPr>
            </w:pPr>
            <w:r w:rsidRPr="009506DC">
              <w:rPr>
                <w:rFonts w:ascii="標楷體" w:eastAsia="標楷體" w:hAnsi="標楷體"/>
                <w:spacing w:val="-4"/>
                <w:sz w:val="28"/>
                <w:szCs w:val="28"/>
              </w:rPr>
              <w:t>警員姓名</w:t>
            </w:r>
            <w:r w:rsidRPr="009506DC">
              <w:rPr>
                <w:rFonts w:ascii="標楷體" w:eastAsia="標楷體" w:hAnsi="標楷體"/>
                <w:spacing w:val="-10"/>
                <w:sz w:val="28"/>
                <w:szCs w:val="28"/>
              </w:rPr>
              <w:t>：</w:t>
            </w:r>
            <w:r w:rsidRPr="009506DC">
              <w:rPr>
                <w:rFonts w:ascii="標楷體" w:eastAsia="標楷體" w:hAnsi="標楷體"/>
                <w:sz w:val="28"/>
                <w:szCs w:val="28"/>
                <w:u w:val="single"/>
              </w:rPr>
              <w:tab/>
            </w:r>
          </w:p>
        </w:tc>
      </w:tr>
      <w:tr w:rsidR="000600D9" w:rsidRPr="009506DC" w14:paraId="4BA270C2" w14:textId="77777777" w:rsidTr="006815C5">
        <w:trPr>
          <w:trHeight w:val="1528"/>
        </w:trPr>
        <w:tc>
          <w:tcPr>
            <w:tcW w:w="1098" w:type="dxa"/>
            <w:gridSpan w:val="2"/>
            <w:vAlign w:val="center"/>
          </w:tcPr>
          <w:p w14:paraId="054F7166" w14:textId="77777777" w:rsidR="000600D9" w:rsidRDefault="000600D9" w:rsidP="006815C5">
            <w:pPr>
              <w:pStyle w:val="TableParagraph"/>
              <w:spacing w:before="0" w:line="0" w:lineRule="atLeast"/>
              <w:jc w:val="center"/>
              <w:rPr>
                <w:rFonts w:ascii="標楷體" w:eastAsia="標楷體" w:hAnsi="標楷體"/>
                <w:spacing w:val="-6"/>
                <w:sz w:val="28"/>
                <w:szCs w:val="28"/>
                <w:lang w:eastAsia="zh-TW"/>
              </w:rPr>
            </w:pPr>
            <w:r w:rsidRPr="009506DC">
              <w:rPr>
                <w:rFonts w:ascii="標楷體" w:eastAsia="標楷體" w:hAnsi="標楷體"/>
                <w:spacing w:val="-6"/>
                <w:sz w:val="28"/>
                <w:szCs w:val="28"/>
              </w:rPr>
              <w:t>調閱</w:t>
            </w:r>
          </w:p>
          <w:p w14:paraId="53BDFFCA" w14:textId="77777777" w:rsidR="000600D9" w:rsidRPr="009506DC" w:rsidRDefault="000600D9" w:rsidP="006815C5">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方式</w:t>
            </w:r>
          </w:p>
        </w:tc>
        <w:tc>
          <w:tcPr>
            <w:tcW w:w="8201" w:type="dxa"/>
            <w:gridSpan w:val="3"/>
          </w:tcPr>
          <w:p w14:paraId="3B0AC8E4" w14:textId="77777777" w:rsidR="000600D9" w:rsidRPr="009506DC" w:rsidRDefault="000600D9" w:rsidP="006815C5">
            <w:pPr>
              <w:pStyle w:val="TableParagraph"/>
              <w:spacing w:before="0" w:line="0" w:lineRule="atLeast"/>
              <w:ind w:left="107"/>
              <w:rPr>
                <w:rFonts w:ascii="標楷體" w:eastAsia="標楷體" w:hAnsi="標楷體"/>
                <w:sz w:val="28"/>
                <w:szCs w:val="28"/>
                <w:lang w:eastAsia="zh-TW"/>
              </w:rPr>
            </w:pPr>
            <w:r w:rsidRPr="009506DC">
              <w:rPr>
                <w:rFonts w:ascii="標楷體" w:eastAsia="標楷體" w:hAnsi="標楷體"/>
                <w:spacing w:val="-6"/>
                <w:sz w:val="28"/>
                <w:szCs w:val="28"/>
                <w:lang w:eastAsia="zh-TW"/>
              </w:rPr>
              <w:t>□現場觀看</w:t>
            </w:r>
          </w:p>
          <w:p w14:paraId="574D2B83" w14:textId="77777777" w:rsidR="000600D9" w:rsidRDefault="000600D9" w:rsidP="006815C5">
            <w:pPr>
              <w:pStyle w:val="TableParagraph"/>
              <w:spacing w:before="0" w:line="0" w:lineRule="atLeast"/>
              <w:ind w:left="107"/>
              <w:rPr>
                <w:rFonts w:ascii="標楷體" w:eastAsia="標楷體" w:hAnsi="標楷體"/>
                <w:spacing w:val="-2"/>
                <w:sz w:val="28"/>
                <w:szCs w:val="28"/>
                <w:lang w:eastAsia="zh-TW"/>
              </w:rPr>
            </w:pPr>
            <w:r w:rsidRPr="009506DC">
              <w:rPr>
                <w:rFonts w:ascii="標楷體" w:eastAsia="標楷體" w:hAnsi="標楷體"/>
                <w:spacing w:val="-2"/>
                <w:sz w:val="28"/>
                <w:szCs w:val="28"/>
                <w:lang w:eastAsia="zh-TW"/>
              </w:rPr>
              <w:t>□資料拷貝</w:t>
            </w:r>
            <w:r>
              <w:rPr>
                <w:rFonts w:ascii="標楷體" w:eastAsia="標楷體" w:hAnsi="標楷體" w:hint="eastAsia"/>
                <w:spacing w:val="-2"/>
                <w:sz w:val="28"/>
                <w:szCs w:val="28"/>
                <w:lang w:eastAsia="zh-TW"/>
              </w:rPr>
              <w:t>予警察機關或司法機關</w:t>
            </w:r>
          </w:p>
          <w:p w14:paraId="27C9AADF" w14:textId="2084E3A9" w:rsidR="000600D9" w:rsidRPr="009506DC" w:rsidRDefault="000600D9" w:rsidP="006815C5">
            <w:pPr>
              <w:pStyle w:val="TableParagraph"/>
              <w:spacing w:before="0" w:line="0" w:lineRule="atLeast"/>
              <w:ind w:left="107"/>
              <w:rPr>
                <w:rFonts w:ascii="標楷體" w:eastAsia="標楷體" w:hAnsi="標楷體"/>
                <w:sz w:val="28"/>
                <w:szCs w:val="28"/>
                <w:lang w:eastAsia="zh-TW"/>
              </w:rPr>
            </w:pPr>
            <w:r>
              <w:rPr>
                <w:rFonts w:ascii="標楷體" w:eastAsia="標楷體" w:hAnsi="標楷體" w:hint="eastAsia"/>
                <w:spacing w:val="-2"/>
                <w:sz w:val="28"/>
                <w:szCs w:val="28"/>
                <w:lang w:eastAsia="zh-TW"/>
              </w:rPr>
              <w:t xml:space="preserve">  </w:t>
            </w:r>
            <w:r w:rsidRPr="009506DC">
              <w:rPr>
                <w:rFonts w:ascii="標楷體" w:eastAsia="標楷體" w:hAnsi="標楷體"/>
                <w:color w:val="FF0000"/>
                <w:spacing w:val="-3"/>
                <w:sz w:val="28"/>
                <w:szCs w:val="28"/>
                <w:lang w:eastAsia="zh-TW"/>
              </w:rPr>
              <w:t>(請依「個人資料保護法」妥善保管及利用)</w:t>
            </w:r>
          </w:p>
          <w:p w14:paraId="7EACF0E5" w14:textId="77777777" w:rsidR="000600D9" w:rsidRPr="009506DC" w:rsidRDefault="000600D9" w:rsidP="006815C5">
            <w:pPr>
              <w:pStyle w:val="TableParagraph"/>
              <w:tabs>
                <w:tab w:val="left" w:pos="4503"/>
              </w:tabs>
              <w:spacing w:before="0" w:line="0" w:lineRule="atLeast"/>
              <w:ind w:left="107"/>
              <w:rPr>
                <w:rFonts w:ascii="標楷體" w:eastAsia="標楷體" w:hAnsi="標楷體"/>
                <w:sz w:val="28"/>
                <w:szCs w:val="28"/>
              </w:rPr>
            </w:pPr>
            <w:r w:rsidRPr="009506DC">
              <w:rPr>
                <w:rFonts w:ascii="標楷體" w:eastAsia="標楷體" w:hAnsi="標楷體"/>
                <w:spacing w:val="-4"/>
                <w:sz w:val="28"/>
                <w:szCs w:val="28"/>
              </w:rPr>
              <w:t>□其他</w:t>
            </w:r>
            <w:r w:rsidRPr="009506DC">
              <w:rPr>
                <w:rFonts w:ascii="標楷體" w:eastAsia="標楷體" w:hAnsi="標楷體"/>
                <w:spacing w:val="-10"/>
                <w:sz w:val="28"/>
                <w:szCs w:val="28"/>
              </w:rPr>
              <w:t>：</w:t>
            </w:r>
            <w:r w:rsidRPr="009506DC">
              <w:rPr>
                <w:rFonts w:ascii="標楷體" w:eastAsia="標楷體" w:hAnsi="標楷體"/>
                <w:sz w:val="28"/>
                <w:szCs w:val="28"/>
                <w:u w:val="single"/>
              </w:rPr>
              <w:tab/>
            </w:r>
          </w:p>
        </w:tc>
      </w:tr>
      <w:tr w:rsidR="000600D9" w:rsidRPr="009506DC" w14:paraId="60BF59FD" w14:textId="77777777" w:rsidTr="008151F6">
        <w:trPr>
          <w:trHeight w:val="973"/>
        </w:trPr>
        <w:tc>
          <w:tcPr>
            <w:tcW w:w="1098" w:type="dxa"/>
            <w:gridSpan w:val="2"/>
            <w:vAlign w:val="center"/>
          </w:tcPr>
          <w:p w14:paraId="36AC2669" w14:textId="77777777" w:rsidR="000600D9" w:rsidRDefault="000600D9" w:rsidP="008151F6">
            <w:pPr>
              <w:pStyle w:val="TableParagraph"/>
              <w:spacing w:before="0" w:line="0" w:lineRule="atLeast"/>
              <w:jc w:val="center"/>
              <w:rPr>
                <w:rFonts w:ascii="標楷體" w:eastAsia="標楷體" w:hAnsi="標楷體"/>
                <w:spacing w:val="-6"/>
                <w:sz w:val="28"/>
                <w:szCs w:val="28"/>
                <w:lang w:eastAsia="zh-TW"/>
              </w:rPr>
            </w:pPr>
            <w:r>
              <w:rPr>
                <w:rFonts w:ascii="標楷體" w:eastAsia="標楷體" w:hAnsi="標楷體" w:hint="eastAsia"/>
                <w:spacing w:val="-6"/>
                <w:sz w:val="28"/>
                <w:szCs w:val="28"/>
                <w:lang w:eastAsia="zh-TW"/>
              </w:rPr>
              <w:t>資料</w:t>
            </w:r>
          </w:p>
          <w:p w14:paraId="054A5035" w14:textId="77777777" w:rsidR="000600D9" w:rsidRPr="009506DC" w:rsidRDefault="000600D9" w:rsidP="008151F6">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確認</w:t>
            </w:r>
          </w:p>
        </w:tc>
        <w:tc>
          <w:tcPr>
            <w:tcW w:w="8201" w:type="dxa"/>
            <w:gridSpan w:val="3"/>
            <w:vAlign w:val="center"/>
          </w:tcPr>
          <w:p w14:paraId="0EF3AE5D" w14:textId="77777777" w:rsidR="000600D9" w:rsidRPr="009506DC" w:rsidRDefault="000600D9" w:rsidP="008151F6">
            <w:pPr>
              <w:pStyle w:val="TableParagraph"/>
              <w:spacing w:before="0" w:line="0" w:lineRule="atLeast"/>
              <w:ind w:left="107"/>
              <w:jc w:val="both"/>
              <w:rPr>
                <w:rFonts w:ascii="標楷體" w:eastAsia="標楷體" w:hAnsi="標楷體"/>
                <w:sz w:val="28"/>
                <w:szCs w:val="28"/>
                <w:lang w:eastAsia="zh-TW"/>
              </w:rPr>
            </w:pPr>
            <w:r w:rsidRPr="009506DC">
              <w:rPr>
                <w:rFonts w:ascii="標楷體" w:eastAsia="標楷體" w:hAnsi="標楷體"/>
                <w:spacing w:val="-5"/>
                <w:sz w:val="28"/>
                <w:szCs w:val="28"/>
                <w:lang w:eastAsia="zh-TW"/>
              </w:rPr>
              <w:t>□影像資料尚於保存期限</w:t>
            </w:r>
          </w:p>
          <w:p w14:paraId="3574E699" w14:textId="77777777" w:rsidR="000600D9" w:rsidRPr="009506DC" w:rsidRDefault="000600D9" w:rsidP="008151F6">
            <w:pPr>
              <w:pStyle w:val="TableParagraph"/>
              <w:spacing w:before="0" w:line="0" w:lineRule="atLeast"/>
              <w:ind w:left="107"/>
              <w:jc w:val="both"/>
              <w:rPr>
                <w:rFonts w:ascii="標楷體" w:eastAsia="標楷體" w:hAnsi="標楷體"/>
                <w:sz w:val="28"/>
                <w:szCs w:val="28"/>
                <w:lang w:eastAsia="zh-TW"/>
              </w:rPr>
            </w:pPr>
            <w:r w:rsidRPr="009506DC">
              <w:rPr>
                <w:rFonts w:ascii="標楷體" w:eastAsia="標楷體" w:hAnsi="標楷體"/>
                <w:spacing w:val="-5"/>
                <w:sz w:val="28"/>
                <w:szCs w:val="28"/>
                <w:lang w:eastAsia="zh-TW"/>
              </w:rPr>
              <w:t>□影像資料已逾保存期限無法提供</w:t>
            </w:r>
          </w:p>
        </w:tc>
      </w:tr>
      <w:tr w:rsidR="009506DC" w:rsidRPr="009506DC" w14:paraId="6E743880" w14:textId="77777777" w:rsidTr="009506DC">
        <w:trPr>
          <w:trHeight w:val="1129"/>
        </w:trPr>
        <w:tc>
          <w:tcPr>
            <w:tcW w:w="1098" w:type="dxa"/>
            <w:gridSpan w:val="2"/>
            <w:vAlign w:val="center"/>
          </w:tcPr>
          <w:p w14:paraId="13C9DD99" w14:textId="077F7629" w:rsidR="009506DC" w:rsidRDefault="0057317D" w:rsidP="009506DC">
            <w:pPr>
              <w:pStyle w:val="TableParagraph"/>
              <w:spacing w:before="0" w:line="0" w:lineRule="atLeast"/>
              <w:jc w:val="center"/>
              <w:rPr>
                <w:rFonts w:ascii="標楷體" w:eastAsia="標楷體" w:hAnsi="標楷體"/>
                <w:spacing w:val="-6"/>
                <w:sz w:val="28"/>
                <w:szCs w:val="28"/>
                <w:lang w:eastAsia="zh-TW"/>
              </w:rPr>
            </w:pPr>
            <w:r>
              <w:rPr>
                <w:rFonts w:ascii="標楷體" w:eastAsia="標楷體" w:hAnsi="標楷體" w:hint="eastAsia"/>
                <w:spacing w:val="-6"/>
                <w:sz w:val="28"/>
                <w:szCs w:val="28"/>
                <w:lang w:eastAsia="zh-TW"/>
              </w:rPr>
              <w:t>補充</w:t>
            </w:r>
          </w:p>
          <w:p w14:paraId="4C438B8C" w14:textId="68AB6EE3" w:rsidR="009506DC" w:rsidRPr="009506DC" w:rsidRDefault="009506DC" w:rsidP="009506DC">
            <w:pPr>
              <w:pStyle w:val="TableParagraph"/>
              <w:spacing w:before="0" w:line="0" w:lineRule="atLeast"/>
              <w:jc w:val="center"/>
              <w:rPr>
                <w:rFonts w:ascii="標楷體" w:eastAsia="標楷體" w:hAnsi="標楷體"/>
                <w:sz w:val="28"/>
                <w:szCs w:val="28"/>
              </w:rPr>
            </w:pPr>
            <w:r w:rsidRPr="009506DC">
              <w:rPr>
                <w:rFonts w:ascii="標楷體" w:eastAsia="標楷體" w:hAnsi="標楷體"/>
                <w:spacing w:val="-6"/>
                <w:sz w:val="28"/>
                <w:szCs w:val="28"/>
              </w:rPr>
              <w:t>說明</w:t>
            </w:r>
          </w:p>
        </w:tc>
        <w:tc>
          <w:tcPr>
            <w:tcW w:w="8201" w:type="dxa"/>
            <w:gridSpan w:val="3"/>
          </w:tcPr>
          <w:p w14:paraId="564D4C48" w14:textId="77777777" w:rsidR="009506DC" w:rsidRPr="009506DC" w:rsidRDefault="009506DC" w:rsidP="009506DC">
            <w:pPr>
              <w:pStyle w:val="TableParagraph"/>
              <w:spacing w:before="0" w:line="0" w:lineRule="atLeast"/>
              <w:rPr>
                <w:rFonts w:ascii="標楷體" w:eastAsia="標楷體" w:hAnsi="標楷體"/>
                <w:sz w:val="28"/>
                <w:szCs w:val="28"/>
              </w:rPr>
            </w:pPr>
          </w:p>
        </w:tc>
      </w:tr>
    </w:tbl>
    <w:p w14:paraId="0BCA574F" w14:textId="77777777" w:rsidR="00125A48" w:rsidRDefault="00125A48" w:rsidP="00125A48">
      <w:pPr>
        <w:widowControl/>
        <w:rPr>
          <w:rFonts w:ascii="標楷體" w:eastAsia="標楷體" w:hAnsi="標楷體"/>
          <w:sz w:val="32"/>
          <w:szCs w:val="32"/>
        </w:rPr>
      </w:pPr>
      <w:r>
        <w:rPr>
          <w:rFonts w:ascii="標楷體" w:eastAsia="標楷體" w:hAnsi="標楷體" w:hint="eastAsia"/>
          <w:sz w:val="32"/>
          <w:szCs w:val="32"/>
        </w:rPr>
        <w:t>※經停車場經營業者主管簽名後提供電子檔送機關備查。</w:t>
      </w:r>
    </w:p>
    <w:bookmarkEnd w:id="85"/>
    <w:p w14:paraId="55AB2C08" w14:textId="510310AA" w:rsidR="00FE31B8" w:rsidRDefault="00FE31B8">
      <w:pPr>
        <w:widowControl/>
        <w:rPr>
          <w:rFonts w:asciiTheme="majorHAnsi" w:eastAsia="標楷體" w:hAnsiTheme="majorHAnsi" w:cstheme="majorBidi"/>
          <w:b/>
          <w:bCs/>
          <w:kern w:val="52"/>
          <w:sz w:val="52"/>
          <w:szCs w:val="52"/>
        </w:rPr>
      </w:pPr>
      <w:r>
        <w:br w:type="page"/>
      </w:r>
    </w:p>
    <w:p w14:paraId="7DA32458" w14:textId="36307B55" w:rsidR="00FE31B8" w:rsidRDefault="00227FD8" w:rsidP="00FE31B8">
      <w:pPr>
        <w:pStyle w:val="10"/>
      </w:pPr>
      <w:bookmarkStart w:id="86" w:name="_Toc69208784"/>
      <w:bookmarkStart w:id="87" w:name="_Toc69209086"/>
      <w:bookmarkStart w:id="88" w:name="_Toc227307963"/>
      <w:r w:rsidRPr="00227FD8">
        <w:rPr>
          <w:rFonts w:hint="eastAsia"/>
        </w:rPr>
        <w:lastRenderedPageBreak/>
        <w:t>場地點交點還</w:t>
      </w:r>
      <w:r>
        <w:rPr>
          <w:rFonts w:hint="eastAsia"/>
        </w:rPr>
        <w:t>規範</w:t>
      </w:r>
      <w:bookmarkEnd w:id="86"/>
      <w:bookmarkEnd w:id="87"/>
      <w:bookmarkEnd w:id="88"/>
    </w:p>
    <w:p w14:paraId="61C97F9F" w14:textId="34A0BB9E" w:rsidR="00227FD8" w:rsidRDefault="00227FD8">
      <w:pPr>
        <w:pStyle w:val="2"/>
        <w:numPr>
          <w:ilvl w:val="0"/>
          <w:numId w:val="45"/>
        </w:numPr>
        <w:spacing w:before="180"/>
      </w:pPr>
      <w:bookmarkStart w:id="89" w:name="_Toc227307964"/>
      <w:r w:rsidRPr="003A3F19">
        <w:rPr>
          <w:rFonts w:hint="eastAsia"/>
        </w:rPr>
        <w:t>點交</w:t>
      </w:r>
      <w:bookmarkEnd w:id="89"/>
    </w:p>
    <w:p w14:paraId="0A31F3D2" w14:textId="77777777" w:rsidR="00227FD8" w:rsidRPr="00851F1D" w:rsidRDefault="00227FD8">
      <w:pPr>
        <w:pStyle w:val="a3"/>
        <w:numPr>
          <w:ilvl w:val="0"/>
          <w:numId w:val="33"/>
        </w:numPr>
        <w:spacing w:line="400" w:lineRule="exact"/>
        <w:ind w:leftChars="0" w:left="1134" w:hanging="567"/>
        <w:jc w:val="both"/>
        <w:rPr>
          <w:rFonts w:ascii="標楷體" w:eastAsia="標楷體" w:hAnsi="標楷體"/>
          <w:sz w:val="28"/>
        </w:rPr>
      </w:pPr>
      <w:r w:rsidRPr="00AD0878">
        <w:rPr>
          <w:rFonts w:ascii="標楷體" w:eastAsia="標楷體" w:hAnsi="標楷體" w:cs="Times New Roman" w:hint="eastAsia"/>
          <w:sz w:val="28"/>
          <w:szCs w:val="28"/>
        </w:rPr>
        <w:t>本契約所定之停車場（以下簡稱本停車場）</w:t>
      </w:r>
      <w:proofErr w:type="gramStart"/>
      <w:r w:rsidRPr="00AD0878">
        <w:rPr>
          <w:rFonts w:ascii="標楷體" w:eastAsia="標楷體" w:hAnsi="標楷體" w:cs="Times New Roman" w:hint="eastAsia"/>
          <w:sz w:val="28"/>
          <w:szCs w:val="28"/>
        </w:rPr>
        <w:t>採</w:t>
      </w:r>
      <w:proofErr w:type="gramEnd"/>
      <w:r w:rsidRPr="00AD0878">
        <w:rPr>
          <w:rFonts w:ascii="標楷體" w:eastAsia="標楷體" w:hAnsi="標楷體" w:cs="Times New Roman" w:hint="eastAsia"/>
          <w:sz w:val="28"/>
          <w:szCs w:val="28"/>
        </w:rPr>
        <w:t>現況點交</w:t>
      </w:r>
      <w:r w:rsidRPr="003A3F19">
        <w:rPr>
          <w:rFonts w:ascii="標楷體" w:eastAsia="標楷體" w:hAnsi="標楷體" w:cs="Times New Roman" w:hint="eastAsia"/>
          <w:color w:val="000000"/>
          <w:sz w:val="28"/>
          <w:szCs w:val="28"/>
        </w:rPr>
        <w:t>。現狀與資料有所不同時依現狀為</w:t>
      </w:r>
      <w:proofErr w:type="gramStart"/>
      <w:r w:rsidRPr="003A3F19">
        <w:rPr>
          <w:rFonts w:ascii="標楷體" w:eastAsia="標楷體" w:hAnsi="標楷體" w:cs="Times New Roman" w:hint="eastAsia"/>
          <w:color w:val="000000"/>
          <w:sz w:val="28"/>
          <w:szCs w:val="28"/>
        </w:rPr>
        <w:t>準</w:t>
      </w:r>
      <w:proofErr w:type="gramEnd"/>
      <w:r w:rsidRPr="003A3F19">
        <w:rPr>
          <w:rFonts w:ascii="標楷體" w:eastAsia="標楷體" w:hAnsi="標楷體" w:cs="Times New Roman" w:hint="eastAsia"/>
          <w:color w:val="000000"/>
          <w:sz w:val="28"/>
          <w:szCs w:val="28"/>
        </w:rPr>
        <w:t>；其中停車場範圍包含停車場場內及退縮地，其邊界以道路水溝</w:t>
      </w:r>
      <w:proofErr w:type="gramStart"/>
      <w:r w:rsidRPr="003A3F19">
        <w:rPr>
          <w:rFonts w:ascii="標楷體" w:eastAsia="標楷體" w:hAnsi="標楷體" w:cs="Times New Roman" w:hint="eastAsia"/>
          <w:color w:val="000000"/>
          <w:sz w:val="28"/>
          <w:szCs w:val="28"/>
        </w:rPr>
        <w:t>蓋內緣以內</w:t>
      </w:r>
      <w:proofErr w:type="gramEnd"/>
      <w:r w:rsidRPr="003A3F19">
        <w:rPr>
          <w:rFonts w:ascii="標楷體" w:eastAsia="標楷體" w:hAnsi="標楷體" w:cs="Times New Roman" w:hint="eastAsia"/>
          <w:color w:val="000000"/>
          <w:sz w:val="28"/>
          <w:szCs w:val="28"/>
        </w:rPr>
        <w:t>為原則，如遇停車場邊界</w:t>
      </w:r>
      <w:proofErr w:type="gramStart"/>
      <w:r w:rsidRPr="003A3F19">
        <w:rPr>
          <w:rFonts w:ascii="標楷體" w:eastAsia="標楷體" w:hAnsi="標楷體" w:cs="Times New Roman" w:hint="eastAsia"/>
          <w:color w:val="000000"/>
          <w:sz w:val="28"/>
          <w:szCs w:val="28"/>
        </w:rPr>
        <w:t>採</w:t>
      </w:r>
      <w:proofErr w:type="gramEnd"/>
      <w:r w:rsidRPr="003A3F19">
        <w:rPr>
          <w:rFonts w:ascii="標楷體" w:eastAsia="標楷體" w:hAnsi="標楷體" w:cs="Times New Roman" w:hint="eastAsia"/>
          <w:color w:val="000000"/>
          <w:sz w:val="28"/>
          <w:szCs w:val="28"/>
        </w:rPr>
        <w:t>一體化設計者，該一體化範圍亦視為停車場範圍（例如馬路柏油鋪面內設有植栽區，上設有排水溝，該植栽區仍視為停車場範圍）。</w:t>
      </w:r>
    </w:p>
    <w:p w14:paraId="396378D6" w14:textId="77777777"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本停車場及其附屬設備之規格、式樣、性能、機能等如有不符、不良或瑕疵等情事，應備註於點交紀錄中，前揭文件及附件視為本契約之一部分。</w:t>
      </w:r>
    </w:p>
    <w:p w14:paraId="381F7066" w14:textId="77777777"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本停車場及其附屬設備未依上開規定為任何記載者，視為在完整狀態下，由廠商點收訖，嗣後廠商不得提出任何異議。</w:t>
      </w:r>
    </w:p>
    <w:p w14:paraId="2927DDE9" w14:textId="77777777"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廠商依本契約營運整備需求說明書規定事項及廠商承諾事項完成履約整備並經機關查驗通過後，依機關通知日出席，會同機關完成點交停車場及其附屬設備等管理權移轉手續。</w:t>
      </w:r>
    </w:p>
    <w:p w14:paraId="7978F9D9" w14:textId="77777777"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廠商逾機關通知日不進行點交或拒絕配合點交者，除特殊情形經機關同意者外，機關得解除契約並請求損害賠償。另特殊情形經機關同意者，機關得延長點交期限，廠商不得異議及主張求償。</w:t>
      </w:r>
    </w:p>
    <w:p w14:paraId="3116019A" w14:textId="77777777"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完成點交之翌日0時起（如機關另有指定時間者，依機關指定時間為</w:t>
      </w:r>
      <w:proofErr w:type="gramStart"/>
      <w:r w:rsidRPr="00851F1D">
        <w:rPr>
          <w:rFonts w:ascii="標楷體" w:eastAsia="標楷體" w:hAnsi="標楷體" w:hint="eastAsia"/>
          <w:sz w:val="28"/>
        </w:rPr>
        <w:t>準</w:t>
      </w:r>
      <w:proofErr w:type="gramEnd"/>
      <w:r w:rsidRPr="00851F1D">
        <w:rPr>
          <w:rFonts w:ascii="標楷體" w:eastAsia="標楷體" w:hAnsi="標楷體" w:hint="eastAsia"/>
          <w:sz w:val="28"/>
        </w:rPr>
        <w:t>），管理權移轉同時生效，停車場及其附屬設備即由廠商管理。</w:t>
      </w:r>
    </w:p>
    <w:p w14:paraId="34484FE1" w14:textId="05FFD4E1" w:rsidR="00227FD8" w:rsidRDefault="00227FD8">
      <w:pPr>
        <w:pStyle w:val="a3"/>
        <w:numPr>
          <w:ilvl w:val="0"/>
          <w:numId w:val="33"/>
        </w:numPr>
        <w:spacing w:line="400" w:lineRule="exact"/>
        <w:ind w:leftChars="0" w:left="1134" w:hanging="567"/>
        <w:jc w:val="both"/>
        <w:rPr>
          <w:rFonts w:ascii="標楷體" w:eastAsia="標楷體" w:hAnsi="標楷體"/>
          <w:sz w:val="28"/>
        </w:rPr>
      </w:pPr>
      <w:r w:rsidRPr="00851F1D">
        <w:rPr>
          <w:rFonts w:ascii="標楷體" w:eastAsia="標楷體" w:hAnsi="標楷體" w:hint="eastAsia"/>
          <w:sz w:val="28"/>
        </w:rPr>
        <w:t>廠商應於完成</w:t>
      </w:r>
      <w:proofErr w:type="gramStart"/>
      <w:r w:rsidRPr="00851F1D">
        <w:rPr>
          <w:rFonts w:ascii="標楷體" w:eastAsia="標楷體" w:hAnsi="標楷體" w:hint="eastAsia"/>
          <w:sz w:val="28"/>
        </w:rPr>
        <w:t>點交後</w:t>
      </w:r>
      <w:proofErr w:type="gramEnd"/>
      <w:r w:rsidRPr="00851F1D">
        <w:rPr>
          <w:rFonts w:ascii="標楷體" w:eastAsia="標楷體" w:hAnsi="標楷體" w:hint="eastAsia"/>
          <w:sz w:val="28"/>
        </w:rPr>
        <w:t>（如機關另有指定時間者，依機關指定時間為</w:t>
      </w:r>
      <w:proofErr w:type="gramStart"/>
      <w:r w:rsidRPr="00851F1D">
        <w:rPr>
          <w:rFonts w:ascii="標楷體" w:eastAsia="標楷體" w:hAnsi="標楷體" w:hint="eastAsia"/>
          <w:sz w:val="28"/>
        </w:rPr>
        <w:t>準</w:t>
      </w:r>
      <w:proofErr w:type="gramEnd"/>
      <w:r w:rsidRPr="00851F1D">
        <w:rPr>
          <w:rFonts w:ascii="標楷體" w:eastAsia="標楷體" w:hAnsi="標楷體" w:hint="eastAsia"/>
          <w:sz w:val="28"/>
        </w:rPr>
        <w:t>）完成用電、用水</w:t>
      </w:r>
      <w:r>
        <w:rPr>
          <w:rFonts w:ascii="標楷體" w:eastAsia="標楷體" w:hAnsi="標楷體" w:hint="eastAsia"/>
          <w:sz w:val="28"/>
        </w:rPr>
        <w:t>及結清</w:t>
      </w:r>
      <w:r w:rsidRPr="00851F1D">
        <w:rPr>
          <w:rFonts w:ascii="標楷體" w:eastAsia="標楷體" w:hAnsi="標楷體" w:hint="eastAsia"/>
          <w:sz w:val="28"/>
        </w:rPr>
        <w:t>作業。</w:t>
      </w:r>
    </w:p>
    <w:p w14:paraId="552D49E5" w14:textId="36B764BF" w:rsidR="00227FD8" w:rsidRDefault="00227FD8" w:rsidP="00A04CEB">
      <w:pPr>
        <w:pStyle w:val="2"/>
        <w:spacing w:before="180"/>
      </w:pPr>
      <w:bookmarkStart w:id="90" w:name="_Toc227307965"/>
      <w:r w:rsidRPr="003A3F19">
        <w:rPr>
          <w:rFonts w:hint="eastAsia"/>
        </w:rPr>
        <w:t>點還</w:t>
      </w:r>
      <w:bookmarkEnd w:id="90"/>
    </w:p>
    <w:p w14:paraId="4578CA41" w14:textId="77777777" w:rsidR="00227FD8" w:rsidRDefault="00227FD8">
      <w:pPr>
        <w:pStyle w:val="a3"/>
        <w:numPr>
          <w:ilvl w:val="0"/>
          <w:numId w:val="34"/>
        </w:numPr>
        <w:spacing w:line="400" w:lineRule="exact"/>
        <w:ind w:leftChars="0" w:left="1134" w:hanging="567"/>
        <w:jc w:val="both"/>
        <w:rPr>
          <w:rFonts w:ascii="標楷體" w:eastAsia="標楷體" w:hAnsi="標楷體"/>
          <w:sz w:val="28"/>
        </w:rPr>
      </w:pPr>
      <w:r w:rsidRPr="00E96D26">
        <w:rPr>
          <w:rFonts w:ascii="標楷體" w:eastAsia="標楷體" w:hAnsi="標楷體" w:hint="eastAsia"/>
          <w:sz w:val="28"/>
        </w:rPr>
        <w:t>廠商履約期期滿或契約終止，且未承接下期合約繼續提供勞務服務時，應將本停車場點還機關或依機關指示點</w:t>
      </w:r>
      <w:proofErr w:type="gramStart"/>
      <w:r w:rsidRPr="00E96D26">
        <w:rPr>
          <w:rFonts w:ascii="標楷體" w:eastAsia="標楷體" w:hAnsi="標楷體" w:hint="eastAsia"/>
          <w:sz w:val="28"/>
        </w:rPr>
        <w:t>交予下期</w:t>
      </w:r>
      <w:proofErr w:type="gramEnd"/>
      <w:r w:rsidRPr="00E96D26">
        <w:rPr>
          <w:rFonts w:ascii="標楷體" w:eastAsia="標楷體" w:hAnsi="標楷體" w:hint="eastAsia"/>
          <w:sz w:val="28"/>
        </w:rPr>
        <w:t>承接廠商，其點還（交）方式應依下列規定辦理。</w:t>
      </w:r>
    </w:p>
    <w:p w14:paraId="45F40750"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E96D26">
        <w:rPr>
          <w:rFonts w:ascii="標楷體" w:eastAsia="標楷體" w:hAnsi="標楷體" w:hint="eastAsia"/>
          <w:sz w:val="28"/>
        </w:rPr>
        <w:lastRenderedPageBreak/>
        <w:t>標誌牌面：</w:t>
      </w:r>
    </w:p>
    <w:p w14:paraId="3DC970E3" w14:textId="77777777" w:rsidR="00227FD8" w:rsidRPr="000857F9" w:rsidRDefault="00227FD8">
      <w:pPr>
        <w:pStyle w:val="a3"/>
        <w:numPr>
          <w:ilvl w:val="0"/>
          <w:numId w:val="36"/>
        </w:numPr>
        <w:spacing w:line="400" w:lineRule="exact"/>
        <w:ind w:leftChars="0"/>
        <w:jc w:val="both"/>
        <w:rPr>
          <w:rFonts w:ascii="標楷體" w:eastAsia="標楷體" w:hAnsi="標楷體"/>
          <w:sz w:val="28"/>
        </w:rPr>
      </w:pPr>
      <w:r w:rsidRPr="000857F9">
        <w:rPr>
          <w:rFonts w:ascii="標楷體" w:eastAsia="標楷體" w:hAnsi="標楷體" w:hint="eastAsia"/>
          <w:bCs/>
          <w:sz w:val="28"/>
        </w:rPr>
        <w:t>拆除廠商所設置之停車須知告示牌面</w:t>
      </w:r>
      <w:r w:rsidRPr="00AD0878">
        <w:rPr>
          <w:rFonts w:ascii="標楷體" w:eastAsia="標楷體" w:hAnsi="標楷體" w:hint="eastAsia"/>
          <w:b/>
          <w:sz w:val="28"/>
        </w:rPr>
        <w:t>（含於道路設置之導引指示標誌牌面）</w:t>
      </w:r>
      <w:r w:rsidRPr="000857F9">
        <w:rPr>
          <w:rFonts w:ascii="標楷體" w:eastAsia="標楷體" w:hAnsi="標楷體" w:hint="eastAsia"/>
          <w:bCs/>
          <w:sz w:val="28"/>
        </w:rPr>
        <w:t>，並無條件恢復機關原設置之停車須知告示牌，惟停車須知告示牌應復原之內容應依機關指示辦理。</w:t>
      </w:r>
    </w:p>
    <w:p w14:paraId="73FC92B9" w14:textId="77777777" w:rsidR="00227FD8" w:rsidRDefault="00227FD8">
      <w:pPr>
        <w:pStyle w:val="a3"/>
        <w:numPr>
          <w:ilvl w:val="0"/>
          <w:numId w:val="36"/>
        </w:numPr>
        <w:spacing w:line="400" w:lineRule="exact"/>
        <w:ind w:leftChars="0"/>
        <w:jc w:val="both"/>
        <w:rPr>
          <w:rFonts w:ascii="標楷體" w:eastAsia="標楷體" w:hAnsi="標楷體"/>
          <w:sz w:val="28"/>
        </w:rPr>
      </w:pPr>
      <w:r w:rsidRPr="000857F9">
        <w:rPr>
          <w:rFonts w:ascii="標楷體" w:eastAsia="標楷體" w:hAnsi="標楷體" w:hint="eastAsia"/>
          <w:sz w:val="28"/>
        </w:rPr>
        <w:t>其餘廠商履約期間設置之標誌牌面，經機關指示，得無條件歸機關所有，廠商無須拆除。</w:t>
      </w:r>
    </w:p>
    <w:p w14:paraId="035075A4" w14:textId="40BDCA74" w:rsidR="00D03CCA" w:rsidRPr="00D03CCA" w:rsidRDefault="00D03CCA">
      <w:pPr>
        <w:pStyle w:val="a3"/>
        <w:numPr>
          <w:ilvl w:val="0"/>
          <w:numId w:val="35"/>
        </w:numPr>
        <w:spacing w:line="400" w:lineRule="exact"/>
        <w:ind w:leftChars="0" w:left="1418" w:hanging="284"/>
        <w:jc w:val="both"/>
        <w:rPr>
          <w:rFonts w:ascii="標楷體" w:eastAsia="標楷體" w:hAnsi="標楷體"/>
          <w:sz w:val="28"/>
        </w:rPr>
      </w:pPr>
      <w:r w:rsidRPr="00D03CCA">
        <w:rPr>
          <w:rFonts w:ascii="標楷體" w:eastAsia="標楷體" w:hAnsi="標楷體" w:hint="eastAsia"/>
          <w:sz w:val="28"/>
          <w:szCs w:val="28"/>
        </w:rPr>
        <w:t>停車場點還前所需之標誌、標線、鋪面、設施、設備等修繕費用，概由廠商負擔。</w:t>
      </w:r>
    </w:p>
    <w:p w14:paraId="3B95B061" w14:textId="234C273F"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E96D26">
        <w:rPr>
          <w:rFonts w:ascii="標楷體" w:eastAsia="標楷體" w:hAnsi="標楷體" w:hint="eastAsia"/>
          <w:sz w:val="28"/>
        </w:rPr>
        <w:t>廠商所增添或更換之設備（例如柵欄機、收費機、監視設備或其他）及留置物，</w:t>
      </w:r>
      <w:proofErr w:type="gramStart"/>
      <w:r w:rsidRPr="00E96D26">
        <w:rPr>
          <w:rFonts w:ascii="標楷體" w:eastAsia="標楷體" w:hAnsi="標楷體" w:hint="eastAsia"/>
          <w:sz w:val="28"/>
        </w:rPr>
        <w:t>除徵得</w:t>
      </w:r>
      <w:proofErr w:type="gramEnd"/>
      <w:r w:rsidRPr="00E96D26">
        <w:rPr>
          <w:rFonts w:ascii="標楷體" w:eastAsia="標楷體" w:hAnsi="標楷體" w:hint="eastAsia"/>
          <w:sz w:val="28"/>
        </w:rPr>
        <w:t>機關同意者外，廠商應自行拆除並回復原狀。</w:t>
      </w:r>
    </w:p>
    <w:p w14:paraId="789C45BD"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F15046">
        <w:rPr>
          <w:rFonts w:ascii="標楷體" w:eastAsia="標楷體" w:hAnsi="標楷體" w:hint="eastAsia"/>
          <w:sz w:val="28"/>
        </w:rPr>
        <w:t>本停車場設施設備（例如電燈、電箱、花台、欄杆、圍牆、車阻、路緣石、監視器或其他設施設備）如有明顯損壞或短少，廠商應負責修復、購置、補充或賠償。</w:t>
      </w:r>
    </w:p>
    <w:p w14:paraId="1E2C4EF6"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F15046">
        <w:rPr>
          <w:rFonts w:ascii="標楷體" w:eastAsia="標楷體" w:hAnsi="標楷體" w:hint="eastAsia"/>
          <w:sz w:val="28"/>
        </w:rPr>
        <w:t>場內不得停放無牌車、廣告車、廢棄車、事故車等類型車輛，廠商應於點還（交）前自行處理妥善。</w:t>
      </w:r>
    </w:p>
    <w:p w14:paraId="24DDEB0A"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F15046">
        <w:rPr>
          <w:rFonts w:ascii="標楷體" w:eastAsia="標楷體" w:hAnsi="標楷體" w:hint="eastAsia"/>
          <w:sz w:val="28"/>
        </w:rPr>
        <w:t>場地應清掃完畢，場域內不得留有垃圾、廢棄物及明顯可見之草堆、</w:t>
      </w:r>
      <w:proofErr w:type="gramStart"/>
      <w:r w:rsidRPr="00F15046">
        <w:rPr>
          <w:rFonts w:ascii="標楷體" w:eastAsia="標楷體" w:hAnsi="標楷體" w:hint="eastAsia"/>
          <w:sz w:val="28"/>
        </w:rPr>
        <w:t>樹木斷枝</w:t>
      </w:r>
      <w:proofErr w:type="gramEnd"/>
      <w:r w:rsidRPr="00F15046">
        <w:rPr>
          <w:rFonts w:ascii="標楷體" w:eastAsia="標楷體" w:hAnsi="標楷體" w:hint="eastAsia"/>
          <w:sz w:val="28"/>
        </w:rPr>
        <w:t>、砂石堆、土堆、家具、棚架或其他經機關認定不應放置於場內之物品。</w:t>
      </w:r>
    </w:p>
    <w:p w14:paraId="708EB6E5"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F15046">
        <w:rPr>
          <w:rFonts w:ascii="標楷體" w:eastAsia="標楷體" w:hAnsi="標楷體" w:hint="eastAsia"/>
          <w:sz w:val="28"/>
        </w:rPr>
        <w:t>場地準備歸還前，如因政策需要，經機關通知時，廠商應設定入口柵欄機只出不進,並於入口機關指定時間拆除尚未點還（交）前請廠商設置臨時圍籬並派人員管理直到土地歸還。</w:t>
      </w:r>
    </w:p>
    <w:p w14:paraId="2E0B6E59" w14:textId="77777777" w:rsidR="00227FD8" w:rsidRDefault="00227FD8">
      <w:pPr>
        <w:pStyle w:val="a3"/>
        <w:numPr>
          <w:ilvl w:val="0"/>
          <w:numId w:val="35"/>
        </w:numPr>
        <w:spacing w:line="400" w:lineRule="exact"/>
        <w:ind w:leftChars="0" w:left="1418" w:hanging="284"/>
        <w:jc w:val="both"/>
        <w:rPr>
          <w:rFonts w:ascii="標楷體" w:eastAsia="標楷體" w:hAnsi="標楷體"/>
          <w:sz w:val="28"/>
        </w:rPr>
      </w:pPr>
      <w:r w:rsidRPr="00F15046">
        <w:rPr>
          <w:rFonts w:ascii="標楷體" w:eastAsia="標楷體" w:hAnsi="標楷體" w:hint="eastAsia"/>
          <w:sz w:val="28"/>
        </w:rPr>
        <w:t>廠商於完成點還後，應依機關指示完成用電、用水變更作業（含變更予新一期停車場經營管理廠商），其變更生效日應以履約屆期日次日為</w:t>
      </w:r>
      <w:proofErr w:type="gramStart"/>
      <w:r w:rsidRPr="00F15046">
        <w:rPr>
          <w:rFonts w:ascii="標楷體" w:eastAsia="標楷體" w:hAnsi="標楷體" w:hint="eastAsia"/>
          <w:sz w:val="28"/>
        </w:rPr>
        <w:t>準</w:t>
      </w:r>
      <w:proofErr w:type="gramEnd"/>
      <w:r w:rsidRPr="00F15046">
        <w:rPr>
          <w:rFonts w:ascii="標楷體" w:eastAsia="標楷體" w:hAnsi="標楷體" w:hint="eastAsia"/>
          <w:sz w:val="28"/>
        </w:rPr>
        <w:t>。</w:t>
      </w:r>
    </w:p>
    <w:p w14:paraId="1281F0BB" w14:textId="0C84D3C0" w:rsidR="00E30517" w:rsidRDefault="00E30517">
      <w:pPr>
        <w:pStyle w:val="a3"/>
        <w:numPr>
          <w:ilvl w:val="0"/>
          <w:numId w:val="35"/>
        </w:numPr>
        <w:spacing w:line="400" w:lineRule="exact"/>
        <w:ind w:leftChars="0" w:left="1418" w:hanging="284"/>
        <w:jc w:val="both"/>
        <w:rPr>
          <w:rFonts w:ascii="標楷體" w:eastAsia="標楷體" w:hAnsi="標楷體"/>
          <w:sz w:val="28"/>
        </w:rPr>
      </w:pPr>
      <w:r>
        <w:rPr>
          <w:rFonts w:ascii="標楷體" w:eastAsia="標楷體" w:hAnsi="標楷體" w:hint="eastAsia"/>
          <w:sz w:val="28"/>
        </w:rPr>
        <w:t>廠商應依機關指示辦理</w:t>
      </w:r>
      <w:r w:rsidR="00095BA6">
        <w:rPr>
          <w:rFonts w:ascii="標楷體" w:eastAsia="標楷體" w:hAnsi="標楷體" w:hint="eastAsia"/>
          <w:sz w:val="28"/>
        </w:rPr>
        <w:t>點還作業</w:t>
      </w:r>
      <w:r>
        <w:rPr>
          <w:rFonts w:ascii="標楷體" w:eastAsia="標楷體" w:hAnsi="標楷體" w:hint="eastAsia"/>
          <w:sz w:val="28"/>
        </w:rPr>
        <w:t>，不得附加</w:t>
      </w:r>
      <w:r w:rsidR="00366384">
        <w:rPr>
          <w:rFonts w:ascii="標楷體" w:eastAsia="標楷體" w:hAnsi="標楷體" w:hint="eastAsia"/>
          <w:sz w:val="28"/>
        </w:rPr>
        <w:t>但書，要求機關支付任何費用</w:t>
      </w:r>
      <w:r>
        <w:rPr>
          <w:rFonts w:ascii="標楷體" w:eastAsia="標楷體" w:hAnsi="標楷體" w:hint="eastAsia"/>
          <w:sz w:val="28"/>
        </w:rPr>
        <w:t>。</w:t>
      </w:r>
      <w:proofErr w:type="gramStart"/>
      <w:r w:rsidR="00D743EA">
        <w:rPr>
          <w:rFonts w:ascii="標楷體" w:eastAsia="標楷體" w:hAnsi="標楷體" w:hint="eastAsia"/>
          <w:sz w:val="28"/>
        </w:rPr>
        <w:t>倘屬雙方</w:t>
      </w:r>
      <w:proofErr w:type="gramEnd"/>
      <w:r w:rsidR="00D743EA">
        <w:rPr>
          <w:rFonts w:ascii="標楷體" w:eastAsia="標楷體" w:hAnsi="標楷體" w:hint="eastAsia"/>
          <w:sz w:val="28"/>
        </w:rPr>
        <w:t>合意之情形者，不在此限。</w:t>
      </w:r>
    </w:p>
    <w:p w14:paraId="07950941" w14:textId="77777777" w:rsidR="00227FD8" w:rsidRDefault="00227FD8">
      <w:pPr>
        <w:pStyle w:val="a3"/>
        <w:numPr>
          <w:ilvl w:val="0"/>
          <w:numId w:val="34"/>
        </w:numPr>
        <w:spacing w:line="400" w:lineRule="exact"/>
        <w:ind w:leftChars="0" w:left="1134" w:hanging="567"/>
        <w:jc w:val="both"/>
        <w:rPr>
          <w:rFonts w:ascii="標楷體" w:eastAsia="標楷體" w:hAnsi="標楷體"/>
          <w:sz w:val="28"/>
        </w:rPr>
      </w:pPr>
      <w:r w:rsidRPr="00E96D26">
        <w:rPr>
          <w:rFonts w:ascii="標楷體" w:eastAsia="標楷體" w:hAnsi="標楷體" w:hint="eastAsia"/>
          <w:sz w:val="28"/>
        </w:rPr>
        <w:t>廠商點還（交）以履約屆期日或契約終止日辦理為原則，如機關另有指示時間者，廠商應無條件依機關指示時間辦理，不得異議或拒絕配合。另特殊情形經機關同意者，機關得延長點還（交）期限。</w:t>
      </w:r>
    </w:p>
    <w:p w14:paraId="7B90A993" w14:textId="77777777" w:rsidR="00227FD8" w:rsidRDefault="00227FD8">
      <w:pPr>
        <w:pStyle w:val="a3"/>
        <w:numPr>
          <w:ilvl w:val="0"/>
          <w:numId w:val="34"/>
        </w:numPr>
        <w:spacing w:line="400" w:lineRule="exact"/>
        <w:ind w:leftChars="0" w:left="1134" w:hanging="567"/>
        <w:jc w:val="both"/>
        <w:rPr>
          <w:rFonts w:ascii="標楷體" w:eastAsia="標楷體" w:hAnsi="標楷體"/>
          <w:sz w:val="28"/>
        </w:rPr>
      </w:pPr>
      <w:r w:rsidRPr="00E96D26">
        <w:rPr>
          <w:rFonts w:ascii="標楷體" w:eastAsia="標楷體" w:hAnsi="標楷體" w:hint="eastAsia"/>
          <w:sz w:val="28"/>
        </w:rPr>
        <w:lastRenderedPageBreak/>
        <w:t>倘機關提前於廠商履約屆期日或契約終止日前辦理點還（交）作業者。</w:t>
      </w:r>
    </w:p>
    <w:p w14:paraId="77C6579F" w14:textId="77777777" w:rsidR="00227FD8" w:rsidRDefault="00227FD8">
      <w:pPr>
        <w:pStyle w:val="a3"/>
        <w:numPr>
          <w:ilvl w:val="0"/>
          <w:numId w:val="37"/>
        </w:numPr>
        <w:spacing w:line="400" w:lineRule="exact"/>
        <w:ind w:leftChars="0" w:left="1418" w:hanging="284"/>
        <w:jc w:val="both"/>
        <w:rPr>
          <w:rFonts w:ascii="標楷體" w:eastAsia="標楷體" w:hAnsi="標楷體"/>
          <w:sz w:val="28"/>
        </w:rPr>
      </w:pPr>
      <w:r w:rsidRPr="00563150">
        <w:rPr>
          <w:rFonts w:ascii="標楷體" w:eastAsia="標楷體" w:hAnsi="標楷體" w:hint="eastAsia"/>
          <w:sz w:val="28"/>
        </w:rPr>
        <w:t>點還（交）作業完成後，廠商仍應負本停車場完全維護管理責任至履約迄日24時止。</w:t>
      </w:r>
    </w:p>
    <w:p w14:paraId="0F1C6C45" w14:textId="77777777" w:rsidR="00227FD8" w:rsidRDefault="00227FD8">
      <w:pPr>
        <w:pStyle w:val="a3"/>
        <w:numPr>
          <w:ilvl w:val="0"/>
          <w:numId w:val="37"/>
        </w:numPr>
        <w:spacing w:line="400" w:lineRule="exact"/>
        <w:ind w:leftChars="0" w:left="1418" w:hanging="284"/>
        <w:jc w:val="both"/>
        <w:rPr>
          <w:rFonts w:ascii="標楷體" w:eastAsia="標楷體" w:hAnsi="標楷體"/>
          <w:sz w:val="28"/>
        </w:rPr>
      </w:pPr>
      <w:r w:rsidRPr="00563150">
        <w:rPr>
          <w:rFonts w:ascii="標楷體" w:eastAsia="標楷體" w:hAnsi="標楷體" w:hint="eastAsia"/>
          <w:sz w:val="28"/>
        </w:rPr>
        <w:t>點還（交）作業完成後至履約迄日2</w:t>
      </w:r>
      <w:r w:rsidRPr="00563150">
        <w:rPr>
          <w:rFonts w:ascii="標楷體" w:eastAsia="標楷體" w:hAnsi="標楷體"/>
          <w:sz w:val="28"/>
        </w:rPr>
        <w:t>4</w:t>
      </w:r>
      <w:r w:rsidRPr="00563150">
        <w:rPr>
          <w:rFonts w:ascii="標楷體" w:eastAsia="標楷體" w:hAnsi="標楷體" w:hint="eastAsia"/>
          <w:sz w:val="28"/>
        </w:rPr>
        <w:t>時間發生違反本契約規定之情事，廠商仍應負完全處理責任，逾期未處理者，由機關逕行處理，各類處理相關費用由廠商負擔，廠商不負擔或逾機關通知期限未回應時，機關得自履約保證金內扣除，如有不足，機關得追償之，廠商不得異議或請求任何賠償。但違反本契約致終止契約履約保證金不予發還者，機關得向廠商追繳相關費用。</w:t>
      </w:r>
    </w:p>
    <w:p w14:paraId="50725022" w14:textId="77777777" w:rsidR="00227FD8" w:rsidRDefault="00227FD8">
      <w:pPr>
        <w:pStyle w:val="a3"/>
        <w:numPr>
          <w:ilvl w:val="0"/>
          <w:numId w:val="34"/>
        </w:numPr>
        <w:spacing w:line="400" w:lineRule="exact"/>
        <w:ind w:leftChars="0" w:left="1134" w:hanging="567"/>
        <w:jc w:val="both"/>
        <w:rPr>
          <w:rFonts w:ascii="標楷體" w:eastAsia="標楷體" w:hAnsi="標楷體"/>
          <w:sz w:val="28"/>
        </w:rPr>
      </w:pPr>
      <w:r w:rsidRPr="00E96D26">
        <w:rPr>
          <w:rFonts w:ascii="標楷體" w:eastAsia="標楷體" w:hAnsi="標楷體" w:hint="eastAsia"/>
          <w:sz w:val="28"/>
        </w:rPr>
        <w:t>倘機關延後於廠商履約屆期日或契約終止日後辦理點還（交）作業者。</w:t>
      </w:r>
    </w:p>
    <w:p w14:paraId="4C79039D" w14:textId="77777777" w:rsidR="00227FD8" w:rsidRDefault="00227FD8">
      <w:pPr>
        <w:pStyle w:val="a3"/>
        <w:numPr>
          <w:ilvl w:val="0"/>
          <w:numId w:val="38"/>
        </w:numPr>
        <w:spacing w:line="400" w:lineRule="exact"/>
        <w:ind w:leftChars="0" w:left="1418" w:hanging="284"/>
        <w:jc w:val="both"/>
        <w:rPr>
          <w:rFonts w:ascii="標楷體" w:eastAsia="標楷體" w:hAnsi="標楷體"/>
          <w:sz w:val="28"/>
        </w:rPr>
      </w:pPr>
      <w:r w:rsidRPr="00563150">
        <w:rPr>
          <w:rFonts w:ascii="標楷體" w:eastAsia="標楷體" w:hAnsi="標楷體" w:hint="eastAsia"/>
          <w:sz w:val="28"/>
        </w:rPr>
        <w:t>廠商應負本停車場完全維護管理責任至履約迄日24時</w:t>
      </w:r>
      <w:proofErr w:type="gramStart"/>
      <w:r w:rsidRPr="00563150">
        <w:rPr>
          <w:rFonts w:ascii="標楷體" w:eastAsia="標楷體" w:hAnsi="標楷體" w:hint="eastAsia"/>
          <w:sz w:val="28"/>
        </w:rPr>
        <w:t>止</w:t>
      </w:r>
      <w:proofErr w:type="gramEnd"/>
      <w:r w:rsidRPr="00563150">
        <w:rPr>
          <w:rFonts w:ascii="標楷體" w:eastAsia="標楷體" w:hAnsi="標楷體" w:hint="eastAsia"/>
          <w:sz w:val="28"/>
        </w:rPr>
        <w:t>不變，不因延後點還（交）作業而隨之延後，惟機關得於廠商履約屆期日或契約終止日後先行派員或受機關委託者入場辦理必要之管理作業。</w:t>
      </w:r>
    </w:p>
    <w:p w14:paraId="598C8104" w14:textId="77777777" w:rsidR="00227FD8" w:rsidRDefault="00227FD8">
      <w:pPr>
        <w:pStyle w:val="a3"/>
        <w:numPr>
          <w:ilvl w:val="0"/>
          <w:numId w:val="38"/>
        </w:numPr>
        <w:spacing w:line="400" w:lineRule="exact"/>
        <w:ind w:leftChars="0" w:left="1418" w:hanging="284"/>
        <w:jc w:val="both"/>
        <w:rPr>
          <w:rFonts w:ascii="標楷體" w:eastAsia="標楷體" w:hAnsi="標楷體"/>
          <w:sz w:val="28"/>
        </w:rPr>
      </w:pPr>
      <w:r w:rsidRPr="00563150">
        <w:rPr>
          <w:rFonts w:ascii="標楷體" w:eastAsia="標楷體" w:hAnsi="標楷體" w:hint="eastAsia"/>
          <w:sz w:val="28"/>
        </w:rPr>
        <w:t>廠商應主動備妥證明表示已按契約規定完成點還（交）作業規定，如辦理點還（交）作業，現場狀況不符合契約所訂廠商點還（交）作業應完成之事項，且廠商無法提出明確證明時，廠商仍應負完全處理責任，逾期未處理者，由機關逕行處理，各類處理相關費用由廠商負擔，廠商不負擔或逾機關通知期限未回應時，機關得自履約保證金內扣除，如有不足，機關得追償之，廠商不得異議或請求任何賠償。但違反本契約致終止契約履約保證金不予發還者，機關得向廠商追繳相關費用。</w:t>
      </w:r>
    </w:p>
    <w:p w14:paraId="7E3E4E44" w14:textId="77777777" w:rsidR="00227FD8" w:rsidRDefault="00227FD8">
      <w:pPr>
        <w:pStyle w:val="a3"/>
        <w:numPr>
          <w:ilvl w:val="0"/>
          <w:numId w:val="34"/>
        </w:numPr>
        <w:spacing w:line="400" w:lineRule="exact"/>
        <w:ind w:leftChars="0" w:left="1134" w:hanging="567"/>
        <w:jc w:val="both"/>
        <w:rPr>
          <w:rFonts w:ascii="標楷體" w:eastAsia="標楷體" w:hAnsi="標楷體"/>
          <w:sz w:val="28"/>
        </w:rPr>
      </w:pPr>
      <w:r w:rsidRPr="00E96D26">
        <w:rPr>
          <w:rFonts w:ascii="標楷體" w:eastAsia="標楷體" w:hAnsi="標楷體" w:hint="eastAsia"/>
          <w:sz w:val="28"/>
        </w:rPr>
        <w:t>廠商逾履約屆期日或契約終止日或機關通知日不進行點還（交）或拒絕配合點還（交）或逾期未完成缺失改善，除特殊情形並經機關同意者外。</w:t>
      </w:r>
    </w:p>
    <w:p w14:paraId="374D8269" w14:textId="77777777" w:rsidR="00227FD8" w:rsidRDefault="00227FD8">
      <w:pPr>
        <w:pStyle w:val="a3"/>
        <w:numPr>
          <w:ilvl w:val="0"/>
          <w:numId w:val="39"/>
        </w:numPr>
        <w:spacing w:line="400" w:lineRule="exact"/>
        <w:ind w:leftChars="0" w:left="1418" w:hanging="338"/>
        <w:jc w:val="both"/>
        <w:rPr>
          <w:rFonts w:ascii="標楷體" w:eastAsia="標楷體" w:hAnsi="標楷體"/>
          <w:sz w:val="28"/>
        </w:rPr>
      </w:pPr>
      <w:r w:rsidRPr="00F91833">
        <w:rPr>
          <w:rFonts w:ascii="標楷體" w:eastAsia="標楷體" w:hAnsi="標楷體" w:hint="eastAsia"/>
          <w:sz w:val="28"/>
        </w:rPr>
        <w:t>機關得逕行場地修繕、標誌標線</w:t>
      </w:r>
      <w:proofErr w:type="gramStart"/>
      <w:r w:rsidRPr="00F91833">
        <w:rPr>
          <w:rFonts w:ascii="標楷體" w:eastAsia="標楷體" w:hAnsi="標楷體" w:hint="eastAsia"/>
          <w:sz w:val="28"/>
        </w:rPr>
        <w:t>調整補繪或</w:t>
      </w:r>
      <w:proofErr w:type="gramEnd"/>
      <w:r w:rsidRPr="00F91833">
        <w:rPr>
          <w:rFonts w:ascii="標楷體" w:eastAsia="標楷體" w:hAnsi="標楷體" w:hint="eastAsia"/>
          <w:sz w:val="28"/>
        </w:rPr>
        <w:t>其他管理作為。</w:t>
      </w:r>
    </w:p>
    <w:p w14:paraId="3390CBCA" w14:textId="77777777" w:rsidR="00227FD8" w:rsidRDefault="00227FD8">
      <w:pPr>
        <w:pStyle w:val="a3"/>
        <w:numPr>
          <w:ilvl w:val="0"/>
          <w:numId w:val="39"/>
        </w:numPr>
        <w:spacing w:line="400" w:lineRule="exact"/>
        <w:ind w:leftChars="0" w:left="1418" w:hanging="338"/>
        <w:jc w:val="both"/>
        <w:rPr>
          <w:rFonts w:ascii="標楷體" w:eastAsia="標楷體" w:hAnsi="標楷體"/>
          <w:sz w:val="28"/>
        </w:rPr>
      </w:pPr>
      <w:r w:rsidRPr="00F91833">
        <w:rPr>
          <w:rFonts w:ascii="標楷體" w:eastAsia="標楷體" w:hAnsi="標楷體" w:hint="eastAsia"/>
          <w:sz w:val="28"/>
        </w:rPr>
        <w:t>廠商遺留之設備，無條件視同廢棄物，由機關逕行處理。</w:t>
      </w:r>
    </w:p>
    <w:p w14:paraId="54E6CF76" w14:textId="77777777" w:rsidR="00227FD8" w:rsidRPr="003A3F19" w:rsidRDefault="00227FD8">
      <w:pPr>
        <w:pStyle w:val="a3"/>
        <w:numPr>
          <w:ilvl w:val="0"/>
          <w:numId w:val="39"/>
        </w:numPr>
        <w:spacing w:line="400" w:lineRule="exact"/>
        <w:ind w:leftChars="0" w:left="1418" w:hanging="338"/>
        <w:jc w:val="both"/>
        <w:rPr>
          <w:rFonts w:ascii="標楷體" w:eastAsia="標楷體" w:hAnsi="標楷體"/>
          <w:sz w:val="28"/>
        </w:rPr>
      </w:pPr>
      <w:r w:rsidRPr="00F91833">
        <w:rPr>
          <w:rFonts w:ascii="標楷體" w:eastAsia="標楷體" w:hAnsi="標楷體" w:hint="eastAsia"/>
          <w:sz w:val="28"/>
        </w:rPr>
        <w:t>上開各類事項處理費用概由廠商負擔，廠商不負擔或逾機</w:t>
      </w:r>
      <w:r w:rsidRPr="00F91833">
        <w:rPr>
          <w:rFonts w:ascii="標楷體" w:eastAsia="標楷體" w:hAnsi="標楷體" w:hint="eastAsia"/>
          <w:sz w:val="28"/>
        </w:rPr>
        <w:lastRenderedPageBreak/>
        <w:t>關通知期限未回應時，機關得自履約保證金內扣除，如有不足，機關得追償之，廠商不得異議或請求任何賠償。但違反本契約致終止契約履約保證金不予發還者，機關得向廠商追繳相關費用。</w:t>
      </w:r>
    </w:p>
    <w:p w14:paraId="35B1BBDB" w14:textId="673A2E5D" w:rsidR="00227FD8" w:rsidRPr="0059349C" w:rsidRDefault="00227FD8" w:rsidP="00A04CEB">
      <w:pPr>
        <w:pStyle w:val="2"/>
        <w:spacing w:before="180"/>
      </w:pPr>
      <w:bookmarkStart w:id="91" w:name="_Toc227307966"/>
      <w:r w:rsidRPr="00B5494B">
        <w:rPr>
          <w:rFonts w:hint="eastAsia"/>
        </w:rPr>
        <w:t>電</w:t>
      </w:r>
      <w:r w:rsidR="00C33364">
        <w:rPr>
          <w:rFonts w:hint="eastAsia"/>
        </w:rPr>
        <w:t>(</w:t>
      </w:r>
      <w:r w:rsidR="00C33364">
        <w:rPr>
          <w:rFonts w:hint="eastAsia"/>
        </w:rPr>
        <w:t>水</w:t>
      </w:r>
      <w:r w:rsidR="00C33364">
        <w:t>)</w:t>
      </w:r>
      <w:r w:rsidRPr="00B5494B">
        <w:rPr>
          <w:rFonts w:hint="eastAsia"/>
        </w:rPr>
        <w:t>費</w:t>
      </w:r>
      <w:bookmarkEnd w:id="91"/>
    </w:p>
    <w:p w14:paraId="7E80A02A" w14:textId="77777777" w:rsidR="00227FD8" w:rsidRPr="0079652F" w:rsidRDefault="00227FD8">
      <w:pPr>
        <w:pStyle w:val="a3"/>
        <w:numPr>
          <w:ilvl w:val="0"/>
          <w:numId w:val="40"/>
        </w:numPr>
        <w:tabs>
          <w:tab w:val="left" w:pos="1276"/>
        </w:tabs>
        <w:spacing w:line="400" w:lineRule="exact"/>
        <w:ind w:leftChars="0" w:left="1276" w:hanging="709"/>
        <w:jc w:val="both"/>
        <w:rPr>
          <w:rFonts w:ascii="標楷體" w:eastAsia="標楷體" w:hAnsi="標楷體"/>
          <w:color w:val="000000" w:themeColor="text1"/>
          <w:sz w:val="28"/>
        </w:rPr>
      </w:pPr>
      <w:r w:rsidRPr="0079652F">
        <w:rPr>
          <w:rFonts w:ascii="標楷體" w:eastAsia="標楷體" w:hAnsi="標楷體" w:hint="eastAsia"/>
          <w:color w:val="000000" w:themeColor="text1"/>
          <w:sz w:val="28"/>
        </w:rPr>
        <w:t>自</w:t>
      </w:r>
      <w:proofErr w:type="gramStart"/>
      <w:r w:rsidRPr="0079652F">
        <w:rPr>
          <w:rFonts w:ascii="標楷體" w:eastAsia="標楷體" w:hAnsi="標楷體" w:hint="eastAsia"/>
          <w:color w:val="000000" w:themeColor="text1"/>
          <w:sz w:val="28"/>
        </w:rPr>
        <w:t>營轉委</w:t>
      </w:r>
      <w:proofErr w:type="gramEnd"/>
      <w:r w:rsidRPr="0079652F">
        <w:rPr>
          <w:rFonts w:ascii="標楷體" w:eastAsia="標楷體" w:hAnsi="標楷體" w:hint="eastAsia"/>
          <w:color w:val="000000" w:themeColor="text1"/>
          <w:sz w:val="28"/>
        </w:rPr>
        <w:t>外：以廠商營運期起始日前一日電（水）</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度數為費用計算</w:t>
      </w:r>
      <w:proofErr w:type="gramStart"/>
      <w:r w:rsidRPr="0079652F">
        <w:rPr>
          <w:rFonts w:ascii="標楷體" w:eastAsia="標楷體" w:hAnsi="標楷體" w:hint="eastAsia"/>
          <w:color w:val="000000" w:themeColor="text1"/>
          <w:sz w:val="28"/>
        </w:rPr>
        <w:t>切帳點</w:t>
      </w:r>
      <w:proofErr w:type="gramEnd"/>
      <w:r w:rsidRPr="0079652F">
        <w:rPr>
          <w:rFonts w:ascii="標楷體" w:eastAsia="標楷體" w:hAnsi="標楷體" w:hint="eastAsia"/>
          <w:color w:val="000000" w:themeColor="text1"/>
          <w:sz w:val="28"/>
        </w:rPr>
        <w:t>，機關負擔當日抄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度數前之費用，抄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後之費用由廠商負擔；倘廠商營運期起始日前一日為假日者，則往前推至假日前機關最後一日上班日電（水）</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度數為費用計算</w:t>
      </w:r>
      <w:proofErr w:type="gramStart"/>
      <w:r w:rsidRPr="0079652F">
        <w:rPr>
          <w:rFonts w:ascii="標楷體" w:eastAsia="標楷體" w:hAnsi="標楷體" w:hint="eastAsia"/>
          <w:color w:val="000000" w:themeColor="text1"/>
          <w:sz w:val="28"/>
        </w:rPr>
        <w:t>切帳點</w:t>
      </w:r>
      <w:proofErr w:type="gramEnd"/>
      <w:r w:rsidRPr="0079652F">
        <w:rPr>
          <w:rFonts w:ascii="標楷體" w:eastAsia="標楷體" w:hAnsi="標楷體" w:hint="eastAsia"/>
          <w:color w:val="000000" w:themeColor="text1"/>
          <w:sz w:val="28"/>
        </w:rPr>
        <w:t>。(倘廠商所提</w:t>
      </w:r>
      <w:proofErr w:type="gramStart"/>
      <w:r w:rsidRPr="0079652F">
        <w:rPr>
          <w:rFonts w:ascii="標楷體" w:eastAsia="標楷體" w:hAnsi="標楷體" w:hint="eastAsia"/>
          <w:color w:val="000000" w:themeColor="text1"/>
          <w:sz w:val="28"/>
        </w:rPr>
        <w:t>費用切分時間</w:t>
      </w:r>
      <w:proofErr w:type="gramEnd"/>
      <w:r w:rsidRPr="0079652F">
        <w:rPr>
          <w:rFonts w:ascii="標楷體" w:eastAsia="標楷體" w:hAnsi="標楷體" w:hint="eastAsia"/>
          <w:color w:val="000000" w:themeColor="text1"/>
          <w:sz w:val="28"/>
        </w:rPr>
        <w:t>點，對機關更有利者，則依機關與廠商約定辦理之，並載記於點交紀錄中)</w:t>
      </w:r>
    </w:p>
    <w:p w14:paraId="278D62C5" w14:textId="77777777" w:rsidR="00227FD8" w:rsidRPr="0079652F" w:rsidRDefault="00227FD8">
      <w:pPr>
        <w:pStyle w:val="a3"/>
        <w:numPr>
          <w:ilvl w:val="0"/>
          <w:numId w:val="40"/>
        </w:numPr>
        <w:tabs>
          <w:tab w:val="left" w:pos="1276"/>
        </w:tabs>
        <w:spacing w:line="400" w:lineRule="exact"/>
        <w:ind w:leftChars="0" w:left="1276" w:hanging="709"/>
        <w:jc w:val="both"/>
        <w:rPr>
          <w:rFonts w:ascii="標楷體" w:eastAsia="標楷體" w:hAnsi="標楷體"/>
          <w:color w:val="000000" w:themeColor="text1"/>
          <w:sz w:val="28"/>
        </w:rPr>
      </w:pPr>
      <w:r w:rsidRPr="0079652F">
        <w:rPr>
          <w:rFonts w:ascii="標楷體" w:eastAsia="標楷體" w:hAnsi="標楷體" w:hint="eastAsia"/>
          <w:color w:val="000000" w:themeColor="text1"/>
          <w:sz w:val="28"/>
        </w:rPr>
        <w:t>委外轉公營：以廠商</w:t>
      </w:r>
      <w:proofErr w:type="gramStart"/>
      <w:r w:rsidRPr="0079652F">
        <w:rPr>
          <w:rFonts w:ascii="標楷體" w:eastAsia="標楷體" w:hAnsi="標楷體" w:hint="eastAsia"/>
          <w:color w:val="000000" w:themeColor="text1"/>
          <w:sz w:val="28"/>
        </w:rPr>
        <w:t>營運期迄日</w:t>
      </w:r>
      <w:proofErr w:type="gramEnd"/>
      <w:r w:rsidRPr="0079652F">
        <w:rPr>
          <w:rFonts w:ascii="標楷體" w:eastAsia="標楷體" w:hAnsi="標楷體" w:hint="eastAsia"/>
          <w:color w:val="000000" w:themeColor="text1"/>
          <w:sz w:val="28"/>
        </w:rPr>
        <w:t>電（水）</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度數為費用計算</w:t>
      </w:r>
      <w:proofErr w:type="gramStart"/>
      <w:r w:rsidRPr="0079652F">
        <w:rPr>
          <w:rFonts w:ascii="標楷體" w:eastAsia="標楷體" w:hAnsi="標楷體" w:hint="eastAsia"/>
          <w:color w:val="000000" w:themeColor="text1"/>
          <w:sz w:val="28"/>
        </w:rPr>
        <w:t>切帳點</w:t>
      </w:r>
      <w:proofErr w:type="gramEnd"/>
      <w:r w:rsidRPr="0079652F">
        <w:rPr>
          <w:rFonts w:ascii="標楷體" w:eastAsia="標楷體" w:hAnsi="標楷體" w:hint="eastAsia"/>
          <w:color w:val="000000" w:themeColor="text1"/>
          <w:sz w:val="28"/>
        </w:rPr>
        <w:t>，廠商負擔當日抄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度數前之費用，抄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後之費用由機關負擔；倘廠商</w:t>
      </w:r>
      <w:proofErr w:type="gramStart"/>
      <w:r w:rsidRPr="0079652F">
        <w:rPr>
          <w:rFonts w:ascii="標楷體" w:eastAsia="標楷體" w:hAnsi="標楷體" w:hint="eastAsia"/>
          <w:color w:val="000000" w:themeColor="text1"/>
          <w:sz w:val="28"/>
        </w:rPr>
        <w:t>營運期迄日</w:t>
      </w:r>
      <w:proofErr w:type="gramEnd"/>
      <w:r w:rsidRPr="0079652F">
        <w:rPr>
          <w:rFonts w:ascii="標楷體" w:eastAsia="標楷體" w:hAnsi="標楷體" w:hint="eastAsia"/>
          <w:color w:val="000000" w:themeColor="text1"/>
          <w:sz w:val="28"/>
        </w:rPr>
        <w:t>為假日者，則往後推至假日後機關第一日上班日電（水）</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度數為費用計算</w:t>
      </w:r>
      <w:proofErr w:type="gramStart"/>
      <w:r w:rsidRPr="0079652F">
        <w:rPr>
          <w:rFonts w:ascii="標楷體" w:eastAsia="標楷體" w:hAnsi="標楷體" w:hint="eastAsia"/>
          <w:color w:val="000000" w:themeColor="text1"/>
          <w:sz w:val="28"/>
        </w:rPr>
        <w:t>切帳點</w:t>
      </w:r>
      <w:proofErr w:type="gramEnd"/>
      <w:r w:rsidRPr="0079652F">
        <w:rPr>
          <w:rFonts w:ascii="標楷體" w:eastAsia="標楷體" w:hAnsi="標楷體" w:hint="eastAsia"/>
          <w:color w:val="000000" w:themeColor="text1"/>
          <w:sz w:val="28"/>
        </w:rPr>
        <w:t>。(倘廠商所提</w:t>
      </w:r>
      <w:proofErr w:type="gramStart"/>
      <w:r w:rsidRPr="0079652F">
        <w:rPr>
          <w:rFonts w:ascii="標楷體" w:eastAsia="標楷體" w:hAnsi="標楷體" w:hint="eastAsia"/>
          <w:color w:val="000000" w:themeColor="text1"/>
          <w:sz w:val="28"/>
        </w:rPr>
        <w:t>費用切分時間</w:t>
      </w:r>
      <w:proofErr w:type="gramEnd"/>
      <w:r w:rsidRPr="0079652F">
        <w:rPr>
          <w:rFonts w:ascii="標楷體" w:eastAsia="標楷體" w:hAnsi="標楷體" w:hint="eastAsia"/>
          <w:color w:val="000000" w:themeColor="text1"/>
          <w:sz w:val="28"/>
        </w:rPr>
        <w:t>點，對機關更有利者，則依機關與廠商約定辦理之，並載記於點還紀錄中)</w:t>
      </w:r>
    </w:p>
    <w:p w14:paraId="7612EE9D" w14:textId="42967655" w:rsidR="00227FD8" w:rsidRPr="0079652F" w:rsidRDefault="00227FD8">
      <w:pPr>
        <w:pStyle w:val="a3"/>
        <w:numPr>
          <w:ilvl w:val="0"/>
          <w:numId w:val="40"/>
        </w:numPr>
        <w:tabs>
          <w:tab w:val="left" w:pos="1276"/>
        </w:tabs>
        <w:spacing w:line="400" w:lineRule="exact"/>
        <w:ind w:leftChars="0" w:left="1276" w:hanging="709"/>
        <w:jc w:val="both"/>
        <w:rPr>
          <w:rFonts w:ascii="標楷體" w:eastAsia="標楷體" w:hAnsi="標楷體"/>
          <w:color w:val="000000" w:themeColor="text1"/>
          <w:sz w:val="28"/>
        </w:rPr>
      </w:pPr>
      <w:r w:rsidRPr="0079652F">
        <w:rPr>
          <w:rFonts w:ascii="標楷體" w:eastAsia="標楷體" w:hAnsi="標楷體" w:hint="eastAsia"/>
          <w:color w:val="000000" w:themeColor="text1"/>
          <w:sz w:val="28"/>
        </w:rPr>
        <w:t>委</w:t>
      </w:r>
      <w:proofErr w:type="gramStart"/>
      <w:r w:rsidRPr="0079652F">
        <w:rPr>
          <w:rFonts w:ascii="標楷體" w:eastAsia="標楷體" w:hAnsi="標楷體" w:hint="eastAsia"/>
          <w:color w:val="000000" w:themeColor="text1"/>
          <w:sz w:val="28"/>
        </w:rPr>
        <w:t>外轉委外</w:t>
      </w:r>
      <w:proofErr w:type="gramEnd"/>
      <w:r w:rsidRPr="0079652F">
        <w:rPr>
          <w:rFonts w:ascii="標楷體" w:eastAsia="標楷體" w:hAnsi="標楷體" w:hint="eastAsia"/>
          <w:color w:val="000000" w:themeColor="text1"/>
          <w:sz w:val="28"/>
        </w:rPr>
        <w:t>：以新承接廠商營運期起始日前一日電（水）</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度數為費用計算</w:t>
      </w:r>
      <w:proofErr w:type="gramStart"/>
      <w:r w:rsidRPr="0079652F">
        <w:rPr>
          <w:rFonts w:ascii="標楷體" w:eastAsia="標楷體" w:hAnsi="標楷體" w:hint="eastAsia"/>
          <w:color w:val="000000" w:themeColor="text1"/>
          <w:sz w:val="28"/>
        </w:rPr>
        <w:t>切帳點</w:t>
      </w:r>
      <w:proofErr w:type="gramEnd"/>
      <w:r w:rsidRPr="0079652F">
        <w:rPr>
          <w:rFonts w:ascii="標楷體" w:eastAsia="標楷體" w:hAnsi="標楷體" w:hint="eastAsia"/>
          <w:color w:val="000000" w:themeColor="text1"/>
          <w:sz w:val="28"/>
        </w:rPr>
        <w:t>，原廠商負擔當日抄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度數前之費用，抄</w:t>
      </w:r>
      <w:proofErr w:type="gramStart"/>
      <w:r w:rsidRPr="0079652F">
        <w:rPr>
          <w:rFonts w:ascii="標楷體" w:eastAsia="標楷體" w:hAnsi="標楷體" w:hint="eastAsia"/>
          <w:color w:val="000000" w:themeColor="text1"/>
          <w:sz w:val="28"/>
        </w:rPr>
        <w:t>錶</w:t>
      </w:r>
      <w:proofErr w:type="gramEnd"/>
      <w:r w:rsidRPr="0079652F">
        <w:rPr>
          <w:rFonts w:ascii="標楷體" w:eastAsia="標楷體" w:hAnsi="標楷體" w:hint="eastAsia"/>
          <w:color w:val="000000" w:themeColor="text1"/>
          <w:sz w:val="28"/>
        </w:rPr>
        <w:t>後之費用由新承接廠商負擔，前揭原則如廠商不同意者，由原廠商與新廠商約定辦理之，雙方應做成書面紀錄；如廠商雙方無法合意者，則應依本原則辦理之。</w:t>
      </w:r>
    </w:p>
    <w:p w14:paraId="2146765E" w14:textId="036786AB" w:rsidR="002A27E3" w:rsidRPr="00317FC1" w:rsidRDefault="0079652F">
      <w:pPr>
        <w:pStyle w:val="a3"/>
        <w:numPr>
          <w:ilvl w:val="0"/>
          <w:numId w:val="40"/>
        </w:numPr>
        <w:tabs>
          <w:tab w:val="left" w:pos="1276"/>
        </w:tabs>
        <w:spacing w:line="400" w:lineRule="exact"/>
        <w:ind w:leftChars="0" w:left="1276" w:hanging="709"/>
        <w:jc w:val="both"/>
        <w:rPr>
          <w:rFonts w:ascii="標楷體" w:eastAsia="標楷體" w:hAnsi="標楷體"/>
          <w:sz w:val="28"/>
        </w:rPr>
      </w:pPr>
      <w:r w:rsidRPr="00317FC1">
        <w:rPr>
          <w:rFonts w:ascii="標楷體" w:eastAsia="標楷體" w:hAnsi="標楷體" w:hint="eastAsia"/>
          <w:sz w:val="28"/>
          <w:szCs w:val="28"/>
        </w:rPr>
        <w:t>履約標的屬平面停車場者，電錶</w:t>
      </w:r>
      <w:proofErr w:type="gramStart"/>
      <w:r w:rsidRPr="00317FC1">
        <w:rPr>
          <w:rFonts w:ascii="標楷體" w:eastAsia="標楷體" w:hAnsi="標楷體" w:hint="eastAsia"/>
          <w:sz w:val="28"/>
          <w:szCs w:val="28"/>
        </w:rPr>
        <w:t>採</w:t>
      </w:r>
      <w:proofErr w:type="gramEnd"/>
      <w:r w:rsidRPr="00317FC1">
        <w:rPr>
          <w:rFonts w:ascii="標楷體" w:eastAsia="標楷體" w:hAnsi="標楷體" w:hint="eastAsia"/>
          <w:sz w:val="28"/>
          <w:szCs w:val="28"/>
        </w:rPr>
        <w:t>過戶予經營者方式辦理，履約期滿依機關通知移轉予下一營運商或過戶回機關；履約標的屬立體停車場者，</w:t>
      </w:r>
      <w:proofErr w:type="gramStart"/>
      <w:r w:rsidRPr="00317FC1">
        <w:rPr>
          <w:rFonts w:ascii="標楷體" w:eastAsia="標楷體" w:hAnsi="標楷體" w:hint="eastAsia"/>
          <w:sz w:val="28"/>
          <w:szCs w:val="28"/>
        </w:rPr>
        <w:t>則水號</w:t>
      </w:r>
      <w:proofErr w:type="gramEnd"/>
      <w:r w:rsidRPr="00317FC1">
        <w:rPr>
          <w:rFonts w:ascii="標楷體" w:eastAsia="標楷體" w:hAnsi="標楷體" w:hint="eastAsia"/>
          <w:sz w:val="28"/>
          <w:szCs w:val="28"/>
        </w:rPr>
        <w:t>、電號之戶名仍維持機關所有。</w:t>
      </w:r>
    </w:p>
    <w:p w14:paraId="14D16A64" w14:textId="5C1C1918" w:rsidR="00A04CEB" w:rsidRDefault="00227FD8" w:rsidP="00A04CEB">
      <w:pPr>
        <w:pStyle w:val="2"/>
        <w:spacing w:before="180"/>
      </w:pPr>
      <w:bookmarkStart w:id="92" w:name="_Toc227307967"/>
      <w:r w:rsidRPr="00F15046">
        <w:rPr>
          <w:rFonts w:hint="eastAsia"/>
        </w:rPr>
        <w:t>其</w:t>
      </w:r>
      <w:r w:rsidR="00A04CEB">
        <w:rPr>
          <w:rFonts w:hint="eastAsia"/>
        </w:rPr>
        <w:t>他</w:t>
      </w:r>
      <w:bookmarkEnd w:id="92"/>
    </w:p>
    <w:p w14:paraId="4F58EF13" w14:textId="66B4C7F7" w:rsidR="00227FD8" w:rsidRPr="00A04CEB" w:rsidRDefault="00A04CEB" w:rsidP="00A04CEB">
      <w:pPr>
        <w:spacing w:line="400" w:lineRule="exact"/>
        <w:ind w:leftChars="354" w:left="850"/>
        <w:rPr>
          <w:rFonts w:ascii="標楷體" w:eastAsia="標楷體" w:hAnsi="標楷體"/>
          <w:sz w:val="28"/>
          <w:szCs w:val="28"/>
        </w:rPr>
      </w:pPr>
      <w:r w:rsidRPr="00A04CEB">
        <w:rPr>
          <w:rFonts w:ascii="標楷體" w:eastAsia="標楷體" w:hAnsi="標楷體" w:hint="eastAsia"/>
          <w:sz w:val="28"/>
          <w:szCs w:val="28"/>
        </w:rPr>
        <w:t>本說明書未竟之</w:t>
      </w:r>
      <w:r w:rsidR="00227FD8" w:rsidRPr="00A04CEB">
        <w:rPr>
          <w:rFonts w:ascii="標楷體" w:eastAsia="標楷體" w:hAnsi="標楷體" w:hint="eastAsia"/>
          <w:sz w:val="28"/>
          <w:szCs w:val="28"/>
        </w:rPr>
        <w:t>事項</w:t>
      </w:r>
      <w:r w:rsidRPr="00A04CEB">
        <w:rPr>
          <w:rFonts w:ascii="標楷體" w:eastAsia="標楷體" w:hAnsi="標楷體" w:hint="eastAsia"/>
          <w:sz w:val="28"/>
          <w:szCs w:val="28"/>
        </w:rPr>
        <w:t>，契約雙方</w:t>
      </w:r>
      <w:r w:rsidR="00227FD8" w:rsidRPr="00A04CEB">
        <w:rPr>
          <w:rFonts w:ascii="標楷體" w:eastAsia="標楷體" w:hAnsi="標楷體" w:hint="eastAsia"/>
          <w:sz w:val="28"/>
          <w:szCs w:val="28"/>
        </w:rPr>
        <w:t>應按本契約規定與雙方點交紀錄、備忘錄及會</w:t>
      </w:r>
      <w:proofErr w:type="gramStart"/>
      <w:r w:rsidR="00227FD8" w:rsidRPr="00A04CEB">
        <w:rPr>
          <w:rFonts w:ascii="標楷體" w:eastAsia="標楷體" w:hAnsi="標楷體" w:hint="eastAsia"/>
          <w:sz w:val="28"/>
          <w:szCs w:val="28"/>
        </w:rPr>
        <w:t>勘</w:t>
      </w:r>
      <w:proofErr w:type="gramEnd"/>
      <w:r w:rsidR="00227FD8" w:rsidRPr="00A04CEB">
        <w:rPr>
          <w:rFonts w:ascii="標楷體" w:eastAsia="標楷體" w:hAnsi="標楷體" w:hint="eastAsia"/>
          <w:sz w:val="28"/>
          <w:szCs w:val="28"/>
        </w:rPr>
        <w:t>記錄辦理。</w:t>
      </w:r>
    </w:p>
    <w:p w14:paraId="04E4F3F0" w14:textId="5E6EE23A" w:rsidR="00227FD8" w:rsidRPr="00227FD8" w:rsidRDefault="00227FD8" w:rsidP="00227FD8"/>
    <w:p w14:paraId="6CCCB0A9" w14:textId="77777777" w:rsidR="00227FD8" w:rsidRPr="00227FD8" w:rsidRDefault="00227FD8" w:rsidP="00227FD8"/>
    <w:sectPr w:rsidR="00227FD8" w:rsidRPr="00227FD8">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76CB8" w14:textId="77777777" w:rsidR="0093133F" w:rsidRDefault="0093133F" w:rsidP="00323058">
      <w:r>
        <w:separator/>
      </w:r>
    </w:p>
  </w:endnote>
  <w:endnote w:type="continuationSeparator" w:id="0">
    <w:p w14:paraId="25FAD1F4" w14:textId="77777777" w:rsidR="0093133F" w:rsidRDefault="0093133F" w:rsidP="0032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745594"/>
      <w:docPartObj>
        <w:docPartGallery w:val="Page Numbers (Bottom of Page)"/>
        <w:docPartUnique/>
      </w:docPartObj>
    </w:sdtPr>
    <w:sdtContent>
      <w:p w14:paraId="55A54DCB" w14:textId="23961CD4" w:rsidR="009F63E9" w:rsidRDefault="009F63E9">
        <w:pPr>
          <w:pStyle w:val="ae"/>
          <w:jc w:val="center"/>
        </w:pPr>
        <w:r>
          <w:fldChar w:fldCharType="begin"/>
        </w:r>
        <w:r>
          <w:instrText>PAGE   \* MERGEFORMAT</w:instrText>
        </w:r>
        <w:r>
          <w:fldChar w:fldCharType="separate"/>
        </w:r>
        <w:r w:rsidR="00814101" w:rsidRPr="00814101">
          <w:rPr>
            <w:noProof/>
            <w:lang w:val="zh-TW"/>
          </w:rPr>
          <w:t>25</w:t>
        </w:r>
        <w:r>
          <w:fldChar w:fldCharType="end"/>
        </w:r>
      </w:p>
    </w:sdtContent>
  </w:sdt>
  <w:p w14:paraId="266EC6D1" w14:textId="77777777" w:rsidR="009F63E9" w:rsidRDefault="009F63E9">
    <w:pPr>
      <w:pStyle w:val="ae"/>
    </w:pPr>
  </w:p>
  <w:p w14:paraId="27B3B596" w14:textId="77777777" w:rsidR="004408E6" w:rsidRDefault="004408E6"/>
  <w:p w14:paraId="6BF3588C" w14:textId="77777777" w:rsidR="004408E6" w:rsidRDefault="004408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FE42" w14:textId="77777777" w:rsidR="0093133F" w:rsidRDefault="0093133F" w:rsidP="00323058">
      <w:r>
        <w:separator/>
      </w:r>
    </w:p>
  </w:footnote>
  <w:footnote w:type="continuationSeparator" w:id="0">
    <w:p w14:paraId="51F11A4D" w14:textId="77777777" w:rsidR="0093133F" w:rsidRDefault="0093133F" w:rsidP="00323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4D4"/>
    <w:multiLevelType w:val="hybridMultilevel"/>
    <w:tmpl w:val="5A246AB2"/>
    <w:lvl w:ilvl="0" w:tplc="F418E720">
      <w:start w:val="1"/>
      <w:numFmt w:val="decimal"/>
      <w:lvlText w:val="%1."/>
      <w:lvlJc w:val="left"/>
      <w:pPr>
        <w:ind w:left="7086" w:hanging="360"/>
      </w:pPr>
      <w:rPr>
        <w:rFonts w:hint="default"/>
        <w:color w:val="auto"/>
      </w:rPr>
    </w:lvl>
    <w:lvl w:ilvl="1" w:tplc="04090019" w:tentative="1">
      <w:start w:val="1"/>
      <w:numFmt w:val="ideographTraditional"/>
      <w:lvlText w:val="%2、"/>
      <w:lvlJc w:val="left"/>
      <w:pPr>
        <w:ind w:left="7686" w:hanging="480"/>
      </w:pPr>
    </w:lvl>
    <w:lvl w:ilvl="2" w:tplc="0409001B" w:tentative="1">
      <w:start w:val="1"/>
      <w:numFmt w:val="lowerRoman"/>
      <w:lvlText w:val="%3."/>
      <w:lvlJc w:val="right"/>
      <w:pPr>
        <w:ind w:left="8166" w:hanging="480"/>
      </w:pPr>
    </w:lvl>
    <w:lvl w:ilvl="3" w:tplc="0409000F" w:tentative="1">
      <w:start w:val="1"/>
      <w:numFmt w:val="decimal"/>
      <w:lvlText w:val="%4."/>
      <w:lvlJc w:val="left"/>
      <w:pPr>
        <w:ind w:left="8646" w:hanging="480"/>
      </w:pPr>
    </w:lvl>
    <w:lvl w:ilvl="4" w:tplc="04090019" w:tentative="1">
      <w:start w:val="1"/>
      <w:numFmt w:val="ideographTraditional"/>
      <w:lvlText w:val="%5、"/>
      <w:lvlJc w:val="left"/>
      <w:pPr>
        <w:ind w:left="9126" w:hanging="480"/>
      </w:pPr>
    </w:lvl>
    <w:lvl w:ilvl="5" w:tplc="0409001B" w:tentative="1">
      <w:start w:val="1"/>
      <w:numFmt w:val="lowerRoman"/>
      <w:lvlText w:val="%6."/>
      <w:lvlJc w:val="right"/>
      <w:pPr>
        <w:ind w:left="9606" w:hanging="480"/>
      </w:pPr>
    </w:lvl>
    <w:lvl w:ilvl="6" w:tplc="0409000F" w:tentative="1">
      <w:start w:val="1"/>
      <w:numFmt w:val="decimal"/>
      <w:lvlText w:val="%7."/>
      <w:lvlJc w:val="left"/>
      <w:pPr>
        <w:ind w:left="10086" w:hanging="480"/>
      </w:pPr>
    </w:lvl>
    <w:lvl w:ilvl="7" w:tplc="04090019" w:tentative="1">
      <w:start w:val="1"/>
      <w:numFmt w:val="ideographTraditional"/>
      <w:lvlText w:val="%8、"/>
      <w:lvlJc w:val="left"/>
      <w:pPr>
        <w:ind w:left="10566" w:hanging="480"/>
      </w:pPr>
    </w:lvl>
    <w:lvl w:ilvl="8" w:tplc="0409001B" w:tentative="1">
      <w:start w:val="1"/>
      <w:numFmt w:val="lowerRoman"/>
      <w:lvlText w:val="%9."/>
      <w:lvlJc w:val="right"/>
      <w:pPr>
        <w:ind w:left="11046" w:hanging="480"/>
      </w:pPr>
    </w:lvl>
  </w:abstractNum>
  <w:abstractNum w:abstractNumId="1" w15:restartNumberingAfterBreak="0">
    <w:nsid w:val="09C4501E"/>
    <w:multiLevelType w:val="hybridMultilevel"/>
    <w:tmpl w:val="9FC4C566"/>
    <w:lvl w:ilvl="0" w:tplc="5BB47F76">
      <w:start w:val="1"/>
      <w:numFmt w:val="ideographDigit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053C51"/>
    <w:multiLevelType w:val="multilevel"/>
    <w:tmpl w:val="E43EB98C"/>
    <w:lvl w:ilvl="0">
      <w:start w:val="1"/>
      <w:numFmt w:val="taiwaneseCountingThousand"/>
      <w:pStyle w:val="1"/>
      <w:lvlText w:val="%1、"/>
      <w:lvlJc w:val="left"/>
      <w:pPr>
        <w:tabs>
          <w:tab w:val="num" w:pos="1080"/>
        </w:tabs>
        <w:ind w:left="680" w:hanging="680"/>
      </w:pPr>
      <w:rPr>
        <w:rFonts w:hint="eastAsia"/>
      </w:rPr>
    </w:lvl>
    <w:lvl w:ilvl="1">
      <w:start w:val="1"/>
      <w:numFmt w:val="taiwaneseCountingThousand"/>
      <w:lvlText w:val="(%2)"/>
      <w:lvlJc w:val="left"/>
      <w:pPr>
        <w:tabs>
          <w:tab w:val="num" w:pos="964"/>
        </w:tabs>
        <w:ind w:left="964" w:hanging="964"/>
      </w:pPr>
      <w:rPr>
        <w:rFonts w:hint="eastAsia"/>
      </w:rPr>
    </w:lvl>
    <w:lvl w:ilvl="2">
      <w:start w:val="1"/>
      <w:numFmt w:val="decimalFullWidth"/>
      <w:lvlText w:val="%3."/>
      <w:lvlJc w:val="left"/>
      <w:pPr>
        <w:tabs>
          <w:tab w:val="num" w:pos="1418"/>
        </w:tabs>
        <w:ind w:left="1418" w:hanging="454"/>
      </w:pPr>
      <w:rPr>
        <w:rFonts w:hint="eastAsia"/>
      </w:rPr>
    </w:lvl>
    <w:lvl w:ilvl="3">
      <w:start w:val="1"/>
      <w:numFmt w:val="decimal"/>
      <w:lvlText w:val="(%4)"/>
      <w:lvlJc w:val="left"/>
      <w:pPr>
        <w:tabs>
          <w:tab w:val="num" w:pos="1985"/>
        </w:tabs>
        <w:ind w:left="1985" w:hanging="567"/>
      </w:pPr>
      <w:rPr>
        <w:rFonts w:hint="eastAsia"/>
      </w:rPr>
    </w:lvl>
    <w:lvl w:ilvl="4">
      <w:start w:val="1"/>
      <w:numFmt w:val="upperLetter"/>
      <w:lvlText w:val="%5."/>
      <w:lvlJc w:val="left"/>
      <w:pPr>
        <w:tabs>
          <w:tab w:val="num" w:pos="2268"/>
        </w:tabs>
        <w:ind w:left="2268" w:hanging="283"/>
      </w:pPr>
      <w:rPr>
        <w:rFonts w:hint="default"/>
      </w:rPr>
    </w:lvl>
    <w:lvl w:ilvl="5">
      <w:start w:val="1"/>
      <w:numFmt w:val="none"/>
      <w:lvlText w:val=""/>
      <w:lvlJc w:val="left"/>
      <w:pPr>
        <w:tabs>
          <w:tab w:val="num" w:pos="3566"/>
        </w:tabs>
        <w:ind w:left="3260" w:hanging="1134"/>
      </w:pPr>
      <w:rPr>
        <w:rFonts w:hint="eastAsia"/>
      </w:rPr>
    </w:lvl>
    <w:lvl w:ilvl="6">
      <w:start w:val="1"/>
      <w:numFmt w:val="none"/>
      <w:lvlText w:val=""/>
      <w:lvlJc w:val="left"/>
      <w:pPr>
        <w:tabs>
          <w:tab w:val="num" w:pos="4351"/>
        </w:tabs>
        <w:ind w:left="3827" w:hanging="1276"/>
      </w:pPr>
      <w:rPr>
        <w:rFonts w:hint="eastAsia"/>
      </w:rPr>
    </w:lvl>
    <w:lvl w:ilvl="7">
      <w:start w:val="1"/>
      <w:numFmt w:val="none"/>
      <w:lvlText w:val=""/>
      <w:lvlJc w:val="left"/>
      <w:pPr>
        <w:tabs>
          <w:tab w:val="num" w:pos="4776"/>
        </w:tabs>
        <w:ind w:left="4394" w:hanging="1418"/>
      </w:pPr>
      <w:rPr>
        <w:rFonts w:hint="eastAsia"/>
      </w:rPr>
    </w:lvl>
    <w:lvl w:ilvl="8">
      <w:start w:val="1"/>
      <w:numFmt w:val="none"/>
      <w:lvlText w:val=""/>
      <w:lvlJc w:val="left"/>
      <w:pPr>
        <w:tabs>
          <w:tab w:val="num" w:pos="5562"/>
        </w:tabs>
        <w:ind w:left="5102" w:hanging="1700"/>
      </w:pPr>
      <w:rPr>
        <w:rFonts w:hint="eastAsia"/>
      </w:rPr>
    </w:lvl>
  </w:abstractNum>
  <w:abstractNum w:abstractNumId="3" w15:restartNumberingAfterBreak="0">
    <w:nsid w:val="0D582814"/>
    <w:multiLevelType w:val="hybridMultilevel"/>
    <w:tmpl w:val="D1681004"/>
    <w:lvl w:ilvl="0" w:tplc="BC022230">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4" w15:restartNumberingAfterBreak="0">
    <w:nsid w:val="0E0744CF"/>
    <w:multiLevelType w:val="hybridMultilevel"/>
    <w:tmpl w:val="BE427688"/>
    <w:lvl w:ilvl="0" w:tplc="83363410">
      <w:start w:val="1"/>
      <w:numFmt w:val="upperLetter"/>
      <w:lvlText w:val="（%1）"/>
      <w:lvlJc w:val="left"/>
      <w:pPr>
        <w:ind w:left="759" w:hanging="720"/>
      </w:pPr>
      <w:rPr>
        <w:rFonts w:hint="default"/>
      </w:rPr>
    </w:lvl>
    <w:lvl w:ilvl="1" w:tplc="04090019" w:tentative="1">
      <w:start w:val="1"/>
      <w:numFmt w:val="ideographTraditional"/>
      <w:lvlText w:val="%2、"/>
      <w:lvlJc w:val="left"/>
      <w:pPr>
        <w:ind w:left="999" w:hanging="480"/>
      </w:pPr>
    </w:lvl>
    <w:lvl w:ilvl="2" w:tplc="0409001B" w:tentative="1">
      <w:start w:val="1"/>
      <w:numFmt w:val="lowerRoman"/>
      <w:lvlText w:val="%3."/>
      <w:lvlJc w:val="right"/>
      <w:pPr>
        <w:ind w:left="1479" w:hanging="480"/>
      </w:pPr>
    </w:lvl>
    <w:lvl w:ilvl="3" w:tplc="0409000F" w:tentative="1">
      <w:start w:val="1"/>
      <w:numFmt w:val="decimal"/>
      <w:lvlText w:val="%4."/>
      <w:lvlJc w:val="left"/>
      <w:pPr>
        <w:ind w:left="1959" w:hanging="480"/>
      </w:pPr>
    </w:lvl>
    <w:lvl w:ilvl="4" w:tplc="04090019" w:tentative="1">
      <w:start w:val="1"/>
      <w:numFmt w:val="ideographTraditional"/>
      <w:lvlText w:val="%5、"/>
      <w:lvlJc w:val="left"/>
      <w:pPr>
        <w:ind w:left="2439" w:hanging="480"/>
      </w:pPr>
    </w:lvl>
    <w:lvl w:ilvl="5" w:tplc="0409001B" w:tentative="1">
      <w:start w:val="1"/>
      <w:numFmt w:val="lowerRoman"/>
      <w:lvlText w:val="%6."/>
      <w:lvlJc w:val="right"/>
      <w:pPr>
        <w:ind w:left="2919" w:hanging="480"/>
      </w:pPr>
    </w:lvl>
    <w:lvl w:ilvl="6" w:tplc="0409000F" w:tentative="1">
      <w:start w:val="1"/>
      <w:numFmt w:val="decimal"/>
      <w:lvlText w:val="%7."/>
      <w:lvlJc w:val="left"/>
      <w:pPr>
        <w:ind w:left="3399" w:hanging="480"/>
      </w:pPr>
    </w:lvl>
    <w:lvl w:ilvl="7" w:tplc="04090019" w:tentative="1">
      <w:start w:val="1"/>
      <w:numFmt w:val="ideographTraditional"/>
      <w:lvlText w:val="%8、"/>
      <w:lvlJc w:val="left"/>
      <w:pPr>
        <w:ind w:left="3879" w:hanging="480"/>
      </w:pPr>
    </w:lvl>
    <w:lvl w:ilvl="8" w:tplc="0409001B" w:tentative="1">
      <w:start w:val="1"/>
      <w:numFmt w:val="lowerRoman"/>
      <w:lvlText w:val="%9."/>
      <w:lvlJc w:val="right"/>
      <w:pPr>
        <w:ind w:left="4359" w:hanging="480"/>
      </w:pPr>
    </w:lvl>
  </w:abstractNum>
  <w:abstractNum w:abstractNumId="5" w15:restartNumberingAfterBreak="0">
    <w:nsid w:val="0E9232F5"/>
    <w:multiLevelType w:val="hybridMultilevel"/>
    <w:tmpl w:val="F822FC1C"/>
    <w:lvl w:ilvl="0" w:tplc="FFFFFFFF">
      <w:start w:val="1"/>
      <w:numFmt w:val="decimal"/>
      <w:lvlText w:val="(%1)"/>
      <w:lvlJc w:val="left"/>
      <w:pPr>
        <w:ind w:left="840" w:hanging="480"/>
      </w:pPr>
      <w:rPr>
        <w:rFonts w:hint="eastAsia"/>
        <w:b w:val="0"/>
        <w:color w:val="auto"/>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0FF279E2"/>
    <w:multiLevelType w:val="hybridMultilevel"/>
    <w:tmpl w:val="AD2A9230"/>
    <w:lvl w:ilvl="0" w:tplc="1C1E19CC">
      <w:start w:val="1"/>
      <w:numFmt w:val="decimal"/>
      <w:lvlText w:val="%1."/>
      <w:lvlJc w:val="left"/>
      <w:pPr>
        <w:ind w:left="360" w:hanging="360"/>
      </w:pPr>
      <w:rPr>
        <w:rFonts w:hint="default"/>
      </w:rPr>
    </w:lvl>
    <w:lvl w:ilvl="1" w:tplc="BABC56B4">
      <w:start w:val="1"/>
      <w:numFmt w:val="decimal"/>
      <w:lvlText w:val="(%2)"/>
      <w:lvlJc w:val="left"/>
      <w:pPr>
        <w:ind w:left="960" w:hanging="480"/>
      </w:pPr>
      <w:rPr>
        <w:rFonts w:hint="eastAsia"/>
        <w:b w:val="0"/>
        <w:bCs w:val="0"/>
        <w:color w:val="auto"/>
      </w:rPr>
    </w:lvl>
    <w:lvl w:ilvl="2" w:tplc="6A90A6FE">
      <w:start w:val="1"/>
      <w:numFmt w:val="upperLetter"/>
      <w:lvlText w:val="%3."/>
      <w:lvlJc w:val="left"/>
      <w:pPr>
        <w:ind w:left="1320" w:hanging="360"/>
      </w:pPr>
      <w:rPr>
        <w:rFonts w:hint="default"/>
        <w:b w:val="0"/>
        <w:bCs w:val="0"/>
        <w:color w:val="000000" w:themeColor="text1"/>
      </w:rPr>
    </w:lvl>
    <w:lvl w:ilvl="3" w:tplc="C032D764">
      <w:start w:val="1"/>
      <w:numFmt w:val="decimal"/>
      <w:lvlText w:val="（%4）"/>
      <w:lvlJc w:val="left"/>
      <w:pPr>
        <w:ind w:left="2160" w:hanging="720"/>
      </w:pPr>
      <w:rPr>
        <w:rFonts w:hint="default"/>
      </w:rPr>
    </w:lvl>
    <w:lvl w:ilvl="4" w:tplc="D7404744">
      <w:start w:val="1"/>
      <w:numFmt w:val="decimal"/>
      <w:lvlText w:val="%5."/>
      <w:lvlJc w:val="left"/>
      <w:pPr>
        <w:ind w:left="2400" w:hanging="480"/>
      </w:pPr>
      <w:rPr>
        <w:rFonts w:hint="eastAsia"/>
        <w:sz w:val="20"/>
        <w:szCs w:val="20"/>
      </w:rPr>
    </w:lvl>
    <w:lvl w:ilvl="5" w:tplc="5BB47F76">
      <w:start w:val="1"/>
      <w:numFmt w:val="ideographDigital"/>
      <w:lvlText w:val="(%6)"/>
      <w:lvlJc w:val="left"/>
      <w:pPr>
        <w:ind w:left="2880" w:hanging="480"/>
      </w:pPr>
      <w:rPr>
        <w:rFonts w:hint="default"/>
      </w:rPr>
    </w:lvl>
    <w:lvl w:ilvl="6" w:tplc="01A6B738">
      <w:start w:val="1"/>
      <w:numFmt w:val="taiwaneseCountingThousand"/>
      <w:lvlText w:val="（%7）"/>
      <w:lvlJc w:val="left"/>
      <w:pPr>
        <w:ind w:left="3735" w:hanging="855"/>
      </w:pPr>
      <w:rPr>
        <w:rFonts w:hint="default"/>
        <w:color w:val="auto"/>
      </w:rPr>
    </w:lvl>
    <w:lvl w:ilvl="7" w:tplc="C02A9A62">
      <w:start w:val="1"/>
      <w:numFmt w:val="lowerLetter"/>
      <w:lvlText w:val="%8."/>
      <w:lvlJc w:val="left"/>
      <w:pPr>
        <w:ind w:left="3780" w:hanging="420"/>
      </w:pPr>
      <w:rPr>
        <w:rFonts w:hint="default"/>
        <w:color w:val="000000"/>
      </w:rPr>
    </w:lvl>
    <w:lvl w:ilvl="8" w:tplc="0409001B" w:tentative="1">
      <w:start w:val="1"/>
      <w:numFmt w:val="lowerRoman"/>
      <w:lvlText w:val="%9."/>
      <w:lvlJc w:val="right"/>
      <w:pPr>
        <w:ind w:left="4320" w:hanging="480"/>
      </w:pPr>
    </w:lvl>
  </w:abstractNum>
  <w:abstractNum w:abstractNumId="7" w15:restartNumberingAfterBreak="0">
    <w:nsid w:val="118F53DA"/>
    <w:multiLevelType w:val="hybridMultilevel"/>
    <w:tmpl w:val="6D68A81E"/>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127E30D6"/>
    <w:multiLevelType w:val="hybridMultilevel"/>
    <w:tmpl w:val="81AAD2CC"/>
    <w:lvl w:ilvl="0" w:tplc="EDAA2D00">
      <w:start w:val="1"/>
      <w:numFmt w:val="decimal"/>
      <w:lvlText w:val="(%1)"/>
      <w:lvlJc w:val="left"/>
      <w:pPr>
        <w:ind w:left="1898" w:hanging="480"/>
      </w:pPr>
      <w:rPr>
        <w:rFonts w:hint="eastAsia"/>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9" w15:restartNumberingAfterBreak="0">
    <w:nsid w:val="18332191"/>
    <w:multiLevelType w:val="hybridMultilevel"/>
    <w:tmpl w:val="D17C04FC"/>
    <w:lvl w:ilvl="0" w:tplc="ED7408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337F44"/>
    <w:multiLevelType w:val="hybridMultilevel"/>
    <w:tmpl w:val="45424616"/>
    <w:lvl w:ilvl="0" w:tplc="BABC56B4">
      <w:start w:val="1"/>
      <w:numFmt w:val="decimal"/>
      <w:lvlText w:val="(%1)"/>
      <w:lvlJc w:val="left"/>
      <w:pPr>
        <w:ind w:left="960" w:hanging="480"/>
      </w:pPr>
      <w:rPr>
        <w:rFonts w:hint="eastAsia"/>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F752B3"/>
    <w:multiLevelType w:val="hybridMultilevel"/>
    <w:tmpl w:val="AB402BE4"/>
    <w:lvl w:ilvl="0" w:tplc="04090015">
      <w:start w:val="1"/>
      <w:numFmt w:val="taiwaneseCountingThousand"/>
      <w:lvlText w:val="%1、"/>
      <w:lvlJc w:val="left"/>
      <w:pPr>
        <w:ind w:hanging="48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2" w15:restartNumberingAfterBreak="0">
    <w:nsid w:val="1A11308A"/>
    <w:multiLevelType w:val="hybridMultilevel"/>
    <w:tmpl w:val="5C6E594A"/>
    <w:lvl w:ilvl="0" w:tplc="D3DE72B4">
      <w:start w:val="1"/>
      <w:numFmt w:val="taiwaneseCountingThousand"/>
      <w:lvlText w:val="%1、"/>
      <w:lvlJc w:val="left"/>
      <w:pPr>
        <w:ind w:left="360" w:hanging="36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1B5F37D9"/>
    <w:multiLevelType w:val="hybridMultilevel"/>
    <w:tmpl w:val="BD0E44E2"/>
    <w:lvl w:ilvl="0" w:tplc="046872B4">
      <w:start w:val="1"/>
      <w:numFmt w:val="decimal"/>
      <w:lvlText w:val="(%1)"/>
      <w:lvlJc w:val="left"/>
      <w:pPr>
        <w:ind w:left="1560" w:hanging="720"/>
      </w:pPr>
      <w:rPr>
        <w:rFonts w:hint="default"/>
        <w:b w:val="0"/>
        <w:bCs w:val="0"/>
        <w:color w:val="000000" w:themeColor="text1"/>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4" w15:restartNumberingAfterBreak="0">
    <w:nsid w:val="1C326C1B"/>
    <w:multiLevelType w:val="hybridMultilevel"/>
    <w:tmpl w:val="58F87EF6"/>
    <w:lvl w:ilvl="0" w:tplc="428EC4A4">
      <w:start w:val="1"/>
      <w:numFmt w:val="decimal"/>
      <w:lvlText w:val="%1."/>
      <w:lvlJc w:val="left"/>
      <w:pPr>
        <w:ind w:left="1215" w:hanging="360"/>
      </w:pPr>
      <w:rPr>
        <w:rFonts w:hint="default"/>
      </w:rPr>
    </w:lvl>
    <w:lvl w:ilvl="1" w:tplc="04090019" w:tentative="1">
      <w:start w:val="1"/>
      <w:numFmt w:val="ideographTraditional"/>
      <w:lvlText w:val="%2、"/>
      <w:lvlJc w:val="left"/>
      <w:pPr>
        <w:ind w:left="1815" w:hanging="480"/>
      </w:pPr>
    </w:lvl>
    <w:lvl w:ilvl="2" w:tplc="0409001B" w:tentative="1">
      <w:start w:val="1"/>
      <w:numFmt w:val="lowerRoman"/>
      <w:lvlText w:val="%3."/>
      <w:lvlJc w:val="right"/>
      <w:pPr>
        <w:ind w:left="2295" w:hanging="480"/>
      </w:pPr>
    </w:lvl>
    <w:lvl w:ilvl="3" w:tplc="0409000F" w:tentative="1">
      <w:start w:val="1"/>
      <w:numFmt w:val="decimal"/>
      <w:lvlText w:val="%4."/>
      <w:lvlJc w:val="left"/>
      <w:pPr>
        <w:ind w:left="2775" w:hanging="480"/>
      </w:pPr>
    </w:lvl>
    <w:lvl w:ilvl="4" w:tplc="04090019" w:tentative="1">
      <w:start w:val="1"/>
      <w:numFmt w:val="ideographTraditional"/>
      <w:lvlText w:val="%5、"/>
      <w:lvlJc w:val="left"/>
      <w:pPr>
        <w:ind w:left="3255" w:hanging="480"/>
      </w:pPr>
    </w:lvl>
    <w:lvl w:ilvl="5" w:tplc="0409001B" w:tentative="1">
      <w:start w:val="1"/>
      <w:numFmt w:val="lowerRoman"/>
      <w:lvlText w:val="%6."/>
      <w:lvlJc w:val="right"/>
      <w:pPr>
        <w:ind w:left="3735" w:hanging="480"/>
      </w:pPr>
    </w:lvl>
    <w:lvl w:ilvl="6" w:tplc="0409000F" w:tentative="1">
      <w:start w:val="1"/>
      <w:numFmt w:val="decimal"/>
      <w:lvlText w:val="%7."/>
      <w:lvlJc w:val="left"/>
      <w:pPr>
        <w:ind w:left="4215" w:hanging="480"/>
      </w:pPr>
    </w:lvl>
    <w:lvl w:ilvl="7" w:tplc="04090019" w:tentative="1">
      <w:start w:val="1"/>
      <w:numFmt w:val="ideographTraditional"/>
      <w:lvlText w:val="%8、"/>
      <w:lvlJc w:val="left"/>
      <w:pPr>
        <w:ind w:left="4695" w:hanging="480"/>
      </w:pPr>
    </w:lvl>
    <w:lvl w:ilvl="8" w:tplc="0409001B" w:tentative="1">
      <w:start w:val="1"/>
      <w:numFmt w:val="lowerRoman"/>
      <w:lvlText w:val="%9."/>
      <w:lvlJc w:val="right"/>
      <w:pPr>
        <w:ind w:left="5175" w:hanging="480"/>
      </w:pPr>
    </w:lvl>
  </w:abstractNum>
  <w:abstractNum w:abstractNumId="15" w15:restartNumberingAfterBreak="0">
    <w:nsid w:val="1DD12107"/>
    <w:multiLevelType w:val="hybridMultilevel"/>
    <w:tmpl w:val="2B524434"/>
    <w:lvl w:ilvl="0" w:tplc="2A903BBC">
      <w:start w:val="1"/>
      <w:numFmt w:val="decimal"/>
      <w:lvlText w:val="（%1）"/>
      <w:lvlJc w:val="left"/>
      <w:pPr>
        <w:ind w:left="1935" w:hanging="720"/>
      </w:pPr>
      <w:rPr>
        <w:rFonts w:hint="default"/>
      </w:rPr>
    </w:lvl>
    <w:lvl w:ilvl="1" w:tplc="04090019" w:tentative="1">
      <w:start w:val="1"/>
      <w:numFmt w:val="ideographTraditional"/>
      <w:lvlText w:val="%2、"/>
      <w:lvlJc w:val="left"/>
      <w:pPr>
        <w:ind w:left="2175" w:hanging="480"/>
      </w:pPr>
    </w:lvl>
    <w:lvl w:ilvl="2" w:tplc="0409001B" w:tentative="1">
      <w:start w:val="1"/>
      <w:numFmt w:val="lowerRoman"/>
      <w:lvlText w:val="%3."/>
      <w:lvlJc w:val="right"/>
      <w:pPr>
        <w:ind w:left="2655" w:hanging="480"/>
      </w:pPr>
    </w:lvl>
    <w:lvl w:ilvl="3" w:tplc="0409000F" w:tentative="1">
      <w:start w:val="1"/>
      <w:numFmt w:val="decimal"/>
      <w:lvlText w:val="%4."/>
      <w:lvlJc w:val="left"/>
      <w:pPr>
        <w:ind w:left="3135" w:hanging="480"/>
      </w:pPr>
    </w:lvl>
    <w:lvl w:ilvl="4" w:tplc="04090019" w:tentative="1">
      <w:start w:val="1"/>
      <w:numFmt w:val="ideographTraditional"/>
      <w:lvlText w:val="%5、"/>
      <w:lvlJc w:val="left"/>
      <w:pPr>
        <w:ind w:left="3615" w:hanging="480"/>
      </w:pPr>
    </w:lvl>
    <w:lvl w:ilvl="5" w:tplc="0409001B" w:tentative="1">
      <w:start w:val="1"/>
      <w:numFmt w:val="lowerRoman"/>
      <w:lvlText w:val="%6."/>
      <w:lvlJc w:val="right"/>
      <w:pPr>
        <w:ind w:left="4095" w:hanging="480"/>
      </w:pPr>
    </w:lvl>
    <w:lvl w:ilvl="6" w:tplc="0409000F" w:tentative="1">
      <w:start w:val="1"/>
      <w:numFmt w:val="decimal"/>
      <w:lvlText w:val="%7."/>
      <w:lvlJc w:val="left"/>
      <w:pPr>
        <w:ind w:left="4575" w:hanging="480"/>
      </w:pPr>
    </w:lvl>
    <w:lvl w:ilvl="7" w:tplc="04090019" w:tentative="1">
      <w:start w:val="1"/>
      <w:numFmt w:val="ideographTraditional"/>
      <w:lvlText w:val="%8、"/>
      <w:lvlJc w:val="left"/>
      <w:pPr>
        <w:ind w:left="5055" w:hanging="480"/>
      </w:pPr>
    </w:lvl>
    <w:lvl w:ilvl="8" w:tplc="0409001B" w:tentative="1">
      <w:start w:val="1"/>
      <w:numFmt w:val="lowerRoman"/>
      <w:lvlText w:val="%9."/>
      <w:lvlJc w:val="right"/>
      <w:pPr>
        <w:ind w:left="5535" w:hanging="480"/>
      </w:pPr>
    </w:lvl>
  </w:abstractNum>
  <w:abstractNum w:abstractNumId="16" w15:restartNumberingAfterBreak="0">
    <w:nsid w:val="1DF73C93"/>
    <w:multiLevelType w:val="hybridMultilevel"/>
    <w:tmpl w:val="F4BEA99C"/>
    <w:lvl w:ilvl="0" w:tplc="9AD41C70">
      <w:start w:val="1"/>
      <w:numFmt w:val="decimal"/>
      <w:lvlText w:val="%1."/>
      <w:lvlJc w:val="left"/>
      <w:pPr>
        <w:ind w:left="3686" w:hanging="360"/>
      </w:pPr>
      <w:rPr>
        <w:rFonts w:hint="default"/>
      </w:rPr>
    </w:lvl>
    <w:lvl w:ilvl="1" w:tplc="04090019" w:tentative="1">
      <w:start w:val="1"/>
      <w:numFmt w:val="ideographTraditional"/>
      <w:lvlText w:val="%2、"/>
      <w:lvlJc w:val="left"/>
      <w:pPr>
        <w:ind w:left="4286" w:hanging="480"/>
      </w:pPr>
    </w:lvl>
    <w:lvl w:ilvl="2" w:tplc="0409001B" w:tentative="1">
      <w:start w:val="1"/>
      <w:numFmt w:val="lowerRoman"/>
      <w:lvlText w:val="%3."/>
      <w:lvlJc w:val="right"/>
      <w:pPr>
        <w:ind w:left="4766" w:hanging="480"/>
      </w:pPr>
    </w:lvl>
    <w:lvl w:ilvl="3" w:tplc="0409000F" w:tentative="1">
      <w:start w:val="1"/>
      <w:numFmt w:val="decimal"/>
      <w:lvlText w:val="%4."/>
      <w:lvlJc w:val="left"/>
      <w:pPr>
        <w:ind w:left="5246" w:hanging="480"/>
      </w:pPr>
    </w:lvl>
    <w:lvl w:ilvl="4" w:tplc="04090019" w:tentative="1">
      <w:start w:val="1"/>
      <w:numFmt w:val="ideographTraditional"/>
      <w:lvlText w:val="%5、"/>
      <w:lvlJc w:val="left"/>
      <w:pPr>
        <w:ind w:left="5726" w:hanging="480"/>
      </w:pPr>
    </w:lvl>
    <w:lvl w:ilvl="5" w:tplc="0409001B" w:tentative="1">
      <w:start w:val="1"/>
      <w:numFmt w:val="lowerRoman"/>
      <w:lvlText w:val="%6."/>
      <w:lvlJc w:val="right"/>
      <w:pPr>
        <w:ind w:left="6206" w:hanging="480"/>
      </w:pPr>
    </w:lvl>
    <w:lvl w:ilvl="6" w:tplc="0409000F" w:tentative="1">
      <w:start w:val="1"/>
      <w:numFmt w:val="decimal"/>
      <w:lvlText w:val="%7."/>
      <w:lvlJc w:val="left"/>
      <w:pPr>
        <w:ind w:left="6686" w:hanging="480"/>
      </w:pPr>
    </w:lvl>
    <w:lvl w:ilvl="7" w:tplc="04090019" w:tentative="1">
      <w:start w:val="1"/>
      <w:numFmt w:val="ideographTraditional"/>
      <w:lvlText w:val="%8、"/>
      <w:lvlJc w:val="left"/>
      <w:pPr>
        <w:ind w:left="7166" w:hanging="480"/>
      </w:pPr>
    </w:lvl>
    <w:lvl w:ilvl="8" w:tplc="0409001B" w:tentative="1">
      <w:start w:val="1"/>
      <w:numFmt w:val="lowerRoman"/>
      <w:lvlText w:val="%9."/>
      <w:lvlJc w:val="right"/>
      <w:pPr>
        <w:ind w:left="7646" w:hanging="480"/>
      </w:pPr>
    </w:lvl>
  </w:abstractNum>
  <w:abstractNum w:abstractNumId="17" w15:restartNumberingAfterBreak="0">
    <w:nsid w:val="20B90DBE"/>
    <w:multiLevelType w:val="hybridMultilevel"/>
    <w:tmpl w:val="E7D0DA5E"/>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8" w15:restartNumberingAfterBreak="0">
    <w:nsid w:val="20F46C8D"/>
    <w:multiLevelType w:val="hybridMultilevel"/>
    <w:tmpl w:val="BDA05CE2"/>
    <w:lvl w:ilvl="0" w:tplc="7B60B6C4">
      <w:start w:val="1"/>
      <w:numFmt w:val="decimal"/>
      <w:lvlText w:val="%1."/>
      <w:lvlJc w:val="left"/>
      <w:pPr>
        <w:ind w:left="360" w:hanging="360"/>
      </w:pPr>
      <w:rPr>
        <w:rFonts w:hint="default"/>
        <w:b w:val="0"/>
        <w:bCs w:val="0"/>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0FA3C2C"/>
    <w:multiLevelType w:val="hybridMultilevel"/>
    <w:tmpl w:val="B7E8BC9C"/>
    <w:lvl w:ilvl="0" w:tplc="41EC8328">
      <w:start w:val="1"/>
      <w:numFmt w:val="decimal"/>
      <w:lvlText w:val="%1."/>
      <w:lvlJc w:val="left"/>
      <w:pPr>
        <w:ind w:left="360" w:hanging="360"/>
      </w:pPr>
      <w:rPr>
        <w:rFonts w:ascii="標楷體" w:eastAsia="標楷體" w:hAnsi="標楷體" w:cs="標楷體" w:hint="default"/>
        <w:b w:val="0"/>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1BE401B"/>
    <w:multiLevelType w:val="hybridMultilevel"/>
    <w:tmpl w:val="6D68A81E"/>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23941FDE"/>
    <w:multiLevelType w:val="hybridMultilevel"/>
    <w:tmpl w:val="C97AC5A8"/>
    <w:lvl w:ilvl="0" w:tplc="FFFFFFFF">
      <w:start w:val="1"/>
      <w:numFmt w:val="taiwaneseCountingThousand"/>
      <w:lvlText w:val="(%1)"/>
      <w:lvlJc w:val="left"/>
      <w:rPr>
        <w:rFonts w:hint="eastAsia"/>
        <w:sz w:val="28"/>
        <w:szCs w:val="28"/>
      </w:rPr>
    </w:lvl>
    <w:lvl w:ilvl="1" w:tplc="FFFFFFFF">
      <w:start w:val="1"/>
      <w:numFmt w:val="ideographTraditional"/>
      <w:lvlText w:val="%2、"/>
      <w:lvlJc w:val="left"/>
      <w:pPr>
        <w:ind w:left="1800" w:hanging="480"/>
      </w:p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22" w15:restartNumberingAfterBreak="0">
    <w:nsid w:val="25184320"/>
    <w:multiLevelType w:val="hybridMultilevel"/>
    <w:tmpl w:val="E056F680"/>
    <w:lvl w:ilvl="0" w:tplc="D35AA1FE">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255270A6"/>
    <w:multiLevelType w:val="hybridMultilevel"/>
    <w:tmpl w:val="8C54130E"/>
    <w:lvl w:ilvl="0" w:tplc="7222E2F6">
      <w:start w:val="1"/>
      <w:numFmt w:val="decimal"/>
      <w:lvlText w:val="%1."/>
      <w:lvlJc w:val="left"/>
      <w:pPr>
        <w:ind w:left="360" w:hanging="360"/>
      </w:pPr>
      <w:rPr>
        <w:rFonts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5876791"/>
    <w:multiLevelType w:val="multilevel"/>
    <w:tmpl w:val="6750EBE8"/>
    <w:lvl w:ilvl="0">
      <w:start w:val="1"/>
      <w:numFmt w:val="decimal"/>
      <w:lvlText w:val="%1."/>
      <w:lvlJc w:val="left"/>
      <w:pPr>
        <w:tabs>
          <w:tab w:val="num" w:pos="425"/>
        </w:tabs>
        <w:ind w:left="425" w:hanging="425"/>
      </w:pPr>
      <w:rPr>
        <w:rFonts w:hint="eastAsia"/>
        <w:sz w:val="24"/>
        <w:szCs w:val="24"/>
      </w:rPr>
    </w:lvl>
    <w:lvl w:ilvl="1">
      <w:start w:val="1"/>
      <w:numFmt w:val="decimal"/>
      <w:lvlText w:val="（%2）"/>
      <w:lvlJc w:val="left"/>
      <w:pPr>
        <w:tabs>
          <w:tab w:val="num" w:pos="992"/>
        </w:tabs>
        <w:ind w:left="992" w:hanging="567"/>
      </w:pPr>
      <w:rPr>
        <w:rFonts w:ascii="標楷體" w:eastAsia="標楷體" w:hAnsiTheme="minorHAnsi" w:cstheme="minorBidi"/>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25" w15:restartNumberingAfterBreak="0">
    <w:nsid w:val="26BA7537"/>
    <w:multiLevelType w:val="hybridMultilevel"/>
    <w:tmpl w:val="070226BC"/>
    <w:lvl w:ilvl="0" w:tplc="B8B6D6DA">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27163433"/>
    <w:multiLevelType w:val="hybridMultilevel"/>
    <w:tmpl w:val="32F2E64A"/>
    <w:lvl w:ilvl="0" w:tplc="0D4C7E70">
      <w:start w:val="1"/>
      <w:numFmt w:val="decimal"/>
      <w:lvlText w:val="%1."/>
      <w:lvlJc w:val="left"/>
      <w:pPr>
        <w:ind w:left="2628" w:hanging="360"/>
      </w:pPr>
      <w:rPr>
        <w:rFonts w:hint="default"/>
      </w:rPr>
    </w:lvl>
    <w:lvl w:ilvl="1" w:tplc="04090019" w:tentative="1">
      <w:start w:val="1"/>
      <w:numFmt w:val="ideographTraditional"/>
      <w:lvlText w:val="%2、"/>
      <w:lvlJc w:val="left"/>
      <w:pPr>
        <w:ind w:left="3228" w:hanging="480"/>
      </w:pPr>
    </w:lvl>
    <w:lvl w:ilvl="2" w:tplc="0409001B" w:tentative="1">
      <w:start w:val="1"/>
      <w:numFmt w:val="lowerRoman"/>
      <w:lvlText w:val="%3."/>
      <w:lvlJc w:val="right"/>
      <w:pPr>
        <w:ind w:left="3708" w:hanging="480"/>
      </w:pPr>
    </w:lvl>
    <w:lvl w:ilvl="3" w:tplc="0409000F" w:tentative="1">
      <w:start w:val="1"/>
      <w:numFmt w:val="decimal"/>
      <w:lvlText w:val="%4."/>
      <w:lvlJc w:val="left"/>
      <w:pPr>
        <w:ind w:left="4188" w:hanging="480"/>
      </w:pPr>
    </w:lvl>
    <w:lvl w:ilvl="4" w:tplc="04090019" w:tentative="1">
      <w:start w:val="1"/>
      <w:numFmt w:val="ideographTraditional"/>
      <w:lvlText w:val="%5、"/>
      <w:lvlJc w:val="left"/>
      <w:pPr>
        <w:ind w:left="4668" w:hanging="480"/>
      </w:pPr>
    </w:lvl>
    <w:lvl w:ilvl="5" w:tplc="0409001B" w:tentative="1">
      <w:start w:val="1"/>
      <w:numFmt w:val="lowerRoman"/>
      <w:lvlText w:val="%6."/>
      <w:lvlJc w:val="right"/>
      <w:pPr>
        <w:ind w:left="5148" w:hanging="480"/>
      </w:pPr>
    </w:lvl>
    <w:lvl w:ilvl="6" w:tplc="0409000F" w:tentative="1">
      <w:start w:val="1"/>
      <w:numFmt w:val="decimal"/>
      <w:lvlText w:val="%7."/>
      <w:lvlJc w:val="left"/>
      <w:pPr>
        <w:ind w:left="5628" w:hanging="480"/>
      </w:pPr>
    </w:lvl>
    <w:lvl w:ilvl="7" w:tplc="04090019" w:tentative="1">
      <w:start w:val="1"/>
      <w:numFmt w:val="ideographTraditional"/>
      <w:lvlText w:val="%8、"/>
      <w:lvlJc w:val="left"/>
      <w:pPr>
        <w:ind w:left="6108" w:hanging="480"/>
      </w:pPr>
    </w:lvl>
    <w:lvl w:ilvl="8" w:tplc="0409001B" w:tentative="1">
      <w:start w:val="1"/>
      <w:numFmt w:val="lowerRoman"/>
      <w:lvlText w:val="%9."/>
      <w:lvlJc w:val="right"/>
      <w:pPr>
        <w:ind w:left="6588" w:hanging="480"/>
      </w:pPr>
    </w:lvl>
  </w:abstractNum>
  <w:abstractNum w:abstractNumId="27" w15:restartNumberingAfterBreak="0">
    <w:nsid w:val="28033BD1"/>
    <w:multiLevelType w:val="hybridMultilevel"/>
    <w:tmpl w:val="F418F93A"/>
    <w:lvl w:ilvl="0" w:tplc="CB540588">
      <w:start w:val="1"/>
      <w:numFmt w:val="decimal"/>
      <w:lvlText w:val="(%1)"/>
      <w:lvlJc w:val="left"/>
      <w:pPr>
        <w:ind w:left="1560" w:hanging="720"/>
      </w:pPr>
      <w:rPr>
        <w:rFonts w:hint="default"/>
        <w:b w:val="0"/>
        <w:bCs w:val="0"/>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8" w15:restartNumberingAfterBreak="0">
    <w:nsid w:val="2B29054E"/>
    <w:multiLevelType w:val="hybridMultilevel"/>
    <w:tmpl w:val="F148F8E6"/>
    <w:lvl w:ilvl="0" w:tplc="AC12A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BE76C62"/>
    <w:multiLevelType w:val="hybridMultilevel"/>
    <w:tmpl w:val="9304A816"/>
    <w:lvl w:ilvl="0" w:tplc="D41CE1F0">
      <w:start w:val="1"/>
      <w:numFmt w:val="decimal"/>
      <w:lvlText w:val="%1."/>
      <w:lvlJc w:val="left"/>
      <w:pPr>
        <w:ind w:left="240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31" w15:restartNumberingAfterBreak="0">
    <w:nsid w:val="2EDE3342"/>
    <w:multiLevelType w:val="hybridMultilevel"/>
    <w:tmpl w:val="AD2A9230"/>
    <w:lvl w:ilvl="0" w:tplc="FFFFFFFF">
      <w:start w:val="1"/>
      <w:numFmt w:val="decimal"/>
      <w:lvlText w:val="%1."/>
      <w:lvlJc w:val="left"/>
      <w:pPr>
        <w:ind w:left="360" w:hanging="360"/>
      </w:pPr>
      <w:rPr>
        <w:rFonts w:hint="default"/>
      </w:rPr>
    </w:lvl>
    <w:lvl w:ilvl="1" w:tplc="FFFFFFFF">
      <w:start w:val="1"/>
      <w:numFmt w:val="decimal"/>
      <w:lvlText w:val="(%2)"/>
      <w:lvlJc w:val="left"/>
      <w:pPr>
        <w:ind w:left="960" w:hanging="480"/>
      </w:pPr>
      <w:rPr>
        <w:rFonts w:hint="eastAsia"/>
        <w:b w:val="0"/>
        <w:bCs w:val="0"/>
        <w:color w:val="auto"/>
      </w:rPr>
    </w:lvl>
    <w:lvl w:ilvl="2" w:tplc="FFFFFFFF">
      <w:start w:val="1"/>
      <w:numFmt w:val="upperLetter"/>
      <w:lvlText w:val="%3."/>
      <w:lvlJc w:val="left"/>
      <w:pPr>
        <w:ind w:left="1320" w:hanging="360"/>
      </w:pPr>
      <w:rPr>
        <w:rFonts w:hint="default"/>
        <w:b w:val="0"/>
        <w:bCs w:val="0"/>
        <w:color w:val="000000" w:themeColor="text1"/>
      </w:rPr>
    </w:lvl>
    <w:lvl w:ilvl="3" w:tplc="FFFFFFFF">
      <w:start w:val="1"/>
      <w:numFmt w:val="decimal"/>
      <w:lvlText w:val="（%4）"/>
      <w:lvlJc w:val="left"/>
      <w:pPr>
        <w:ind w:left="2160" w:hanging="720"/>
      </w:pPr>
      <w:rPr>
        <w:rFonts w:hint="default"/>
      </w:rPr>
    </w:lvl>
    <w:lvl w:ilvl="4" w:tplc="FFFFFFFF">
      <w:start w:val="1"/>
      <w:numFmt w:val="decimal"/>
      <w:lvlText w:val="%5."/>
      <w:lvlJc w:val="left"/>
      <w:pPr>
        <w:ind w:left="2400" w:hanging="480"/>
      </w:pPr>
      <w:rPr>
        <w:rFonts w:hint="eastAsia"/>
        <w:sz w:val="20"/>
        <w:szCs w:val="20"/>
      </w:rPr>
    </w:lvl>
    <w:lvl w:ilvl="5" w:tplc="FFFFFFFF">
      <w:start w:val="1"/>
      <w:numFmt w:val="ideographDigital"/>
      <w:lvlText w:val="(%6)"/>
      <w:lvlJc w:val="left"/>
      <w:pPr>
        <w:ind w:left="2880" w:hanging="480"/>
      </w:pPr>
      <w:rPr>
        <w:rFonts w:hint="default"/>
      </w:rPr>
    </w:lvl>
    <w:lvl w:ilvl="6" w:tplc="FFFFFFFF">
      <w:start w:val="1"/>
      <w:numFmt w:val="taiwaneseCountingThousand"/>
      <w:lvlText w:val="（%7）"/>
      <w:lvlJc w:val="left"/>
      <w:pPr>
        <w:ind w:left="3735" w:hanging="855"/>
      </w:pPr>
      <w:rPr>
        <w:rFonts w:hint="default"/>
        <w:color w:val="auto"/>
      </w:rPr>
    </w:lvl>
    <w:lvl w:ilvl="7" w:tplc="FFFFFFFF">
      <w:start w:val="1"/>
      <w:numFmt w:val="lowerLetter"/>
      <w:lvlText w:val="%8."/>
      <w:lvlJc w:val="left"/>
      <w:pPr>
        <w:ind w:left="3780" w:hanging="420"/>
      </w:pPr>
      <w:rPr>
        <w:rFonts w:hint="default"/>
        <w:color w:val="000000"/>
      </w:rPr>
    </w:lvl>
    <w:lvl w:ilvl="8" w:tplc="FFFFFFFF" w:tentative="1">
      <w:start w:val="1"/>
      <w:numFmt w:val="lowerRoman"/>
      <w:lvlText w:val="%9."/>
      <w:lvlJc w:val="right"/>
      <w:pPr>
        <w:ind w:left="4320" w:hanging="480"/>
      </w:pPr>
    </w:lvl>
  </w:abstractNum>
  <w:abstractNum w:abstractNumId="32" w15:restartNumberingAfterBreak="0">
    <w:nsid w:val="2F336321"/>
    <w:multiLevelType w:val="hybridMultilevel"/>
    <w:tmpl w:val="878EBE10"/>
    <w:lvl w:ilvl="0" w:tplc="DD083AC8">
      <w:start w:val="1"/>
      <w:numFmt w:val="decimal"/>
      <w:pStyle w:val="4"/>
      <w:lvlText w:val="%1."/>
      <w:lvlJc w:val="left"/>
      <w:pPr>
        <w:ind w:left="480" w:hanging="480"/>
      </w:pPr>
      <w:rPr>
        <w:rFonts w:ascii="標楷體" w:eastAsia="標楷體" w:hAnsi="標楷體"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FBE5399"/>
    <w:multiLevelType w:val="hybridMultilevel"/>
    <w:tmpl w:val="8AB6FBD0"/>
    <w:lvl w:ilvl="0" w:tplc="2716EADA">
      <w:start w:val="1"/>
      <w:numFmt w:val="decimal"/>
      <w:lvlText w:val="%1."/>
      <w:lvlJc w:val="left"/>
      <w:pPr>
        <w:ind w:left="360" w:hanging="36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4" w15:restartNumberingAfterBreak="0">
    <w:nsid w:val="30141A16"/>
    <w:multiLevelType w:val="hybridMultilevel"/>
    <w:tmpl w:val="3104D928"/>
    <w:lvl w:ilvl="0" w:tplc="C324D61A">
      <w:start w:val="1"/>
      <w:numFmt w:val="upperLetter"/>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0196495"/>
    <w:multiLevelType w:val="hybridMultilevel"/>
    <w:tmpl w:val="D07A75B0"/>
    <w:lvl w:ilvl="0" w:tplc="5BB47F76">
      <w:start w:val="1"/>
      <w:numFmt w:val="ideographDigital"/>
      <w:lvlText w:val="(%1)"/>
      <w:lvlJc w:val="left"/>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1DF73DD"/>
    <w:multiLevelType w:val="hybridMultilevel"/>
    <w:tmpl w:val="8138D0B2"/>
    <w:lvl w:ilvl="0" w:tplc="AB6CDB84">
      <w:start w:val="1"/>
      <w:numFmt w:val="upperLetter"/>
      <w:lvlText w:val="%1."/>
      <w:lvlJc w:val="left"/>
      <w:pPr>
        <w:ind w:left="216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7" w15:restartNumberingAfterBreak="0">
    <w:nsid w:val="32D66F61"/>
    <w:multiLevelType w:val="hybridMultilevel"/>
    <w:tmpl w:val="298C30C4"/>
    <w:lvl w:ilvl="0" w:tplc="031202A8">
      <w:start w:val="1"/>
      <w:numFmt w:val="decimal"/>
      <w:lvlText w:val="（%1）"/>
      <w:lvlJc w:val="left"/>
      <w:pPr>
        <w:ind w:left="1080" w:hanging="720"/>
      </w:pPr>
      <w:rPr>
        <w:rFonts w:hint="default"/>
        <w:b w:val="0"/>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8" w15:restartNumberingAfterBreak="0">
    <w:nsid w:val="34124FF0"/>
    <w:multiLevelType w:val="hybridMultilevel"/>
    <w:tmpl w:val="BB9842A6"/>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9" w15:restartNumberingAfterBreak="0">
    <w:nsid w:val="34F278D4"/>
    <w:multiLevelType w:val="hybridMultilevel"/>
    <w:tmpl w:val="C97AC5A8"/>
    <w:lvl w:ilvl="0" w:tplc="FFFFFFFF">
      <w:start w:val="1"/>
      <w:numFmt w:val="taiwaneseCountingThousand"/>
      <w:lvlText w:val="(%1)"/>
      <w:lvlJc w:val="left"/>
      <w:rPr>
        <w:rFonts w:hint="eastAsia"/>
        <w:sz w:val="28"/>
        <w:szCs w:val="28"/>
      </w:rPr>
    </w:lvl>
    <w:lvl w:ilvl="1" w:tplc="FFFFFFFF">
      <w:start w:val="1"/>
      <w:numFmt w:val="ideographTraditional"/>
      <w:lvlText w:val="%2、"/>
      <w:lvlJc w:val="left"/>
      <w:pPr>
        <w:ind w:left="1800" w:hanging="480"/>
      </w:p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40" w15:restartNumberingAfterBreak="0">
    <w:nsid w:val="38874E31"/>
    <w:multiLevelType w:val="hybridMultilevel"/>
    <w:tmpl w:val="E5708E82"/>
    <w:lvl w:ilvl="0" w:tplc="F23EF210">
      <w:start w:val="1"/>
      <w:numFmt w:val="decimal"/>
      <w:lvlText w:val="（%1）"/>
      <w:lvlJc w:val="left"/>
      <w:pPr>
        <w:ind w:left="1996" w:hanging="720"/>
      </w:pPr>
      <w:rPr>
        <w:rFonts w:hint="default"/>
        <w:color w:val="000000"/>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41" w15:restartNumberingAfterBreak="0">
    <w:nsid w:val="39842D9F"/>
    <w:multiLevelType w:val="hybridMultilevel"/>
    <w:tmpl w:val="F822FC1C"/>
    <w:lvl w:ilvl="0" w:tplc="EDAA2D00">
      <w:start w:val="1"/>
      <w:numFmt w:val="decimal"/>
      <w:lvlText w:val="(%1)"/>
      <w:lvlJc w:val="left"/>
      <w:pPr>
        <w:ind w:left="840" w:hanging="480"/>
      </w:pPr>
      <w:rPr>
        <w:rFonts w:hint="eastAsia"/>
        <w:b w:val="0"/>
        <w:color w:val="auto"/>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3B6560CC"/>
    <w:multiLevelType w:val="hybridMultilevel"/>
    <w:tmpl w:val="C97AC5A8"/>
    <w:lvl w:ilvl="0" w:tplc="D35AA1FE">
      <w:start w:val="1"/>
      <w:numFmt w:val="taiwaneseCountingThousand"/>
      <w:lvlText w:val="(%1)"/>
      <w:lvlJc w:val="left"/>
      <w:rPr>
        <w:rFonts w:hint="eastAsia"/>
        <w:sz w:val="28"/>
        <w:szCs w:val="28"/>
      </w:rPr>
    </w:lvl>
    <w:lvl w:ilvl="1" w:tplc="FFFFFFFF">
      <w:start w:val="1"/>
      <w:numFmt w:val="ideographTraditional"/>
      <w:lvlText w:val="%2、"/>
      <w:lvlJc w:val="left"/>
      <w:pPr>
        <w:ind w:left="1800" w:hanging="480"/>
      </w:p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43" w15:restartNumberingAfterBreak="0">
    <w:nsid w:val="3BB25500"/>
    <w:multiLevelType w:val="hybridMultilevel"/>
    <w:tmpl w:val="61EAD7CA"/>
    <w:lvl w:ilvl="0" w:tplc="D35AA1FE">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4" w15:restartNumberingAfterBreak="0">
    <w:nsid w:val="3EB15B54"/>
    <w:multiLevelType w:val="hybridMultilevel"/>
    <w:tmpl w:val="26EA31E6"/>
    <w:lvl w:ilvl="0" w:tplc="9F4E0900">
      <w:start w:val="1"/>
      <w:numFmt w:val="decimal"/>
      <w:lvlText w:val="%1."/>
      <w:lvlJc w:val="left"/>
      <w:pPr>
        <w:ind w:left="840" w:hanging="360"/>
      </w:pPr>
      <w:rPr>
        <w:rFonts w:hint="default"/>
        <w:b w:val="0"/>
        <w:bCs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3EFA2DF7"/>
    <w:multiLevelType w:val="hybridMultilevel"/>
    <w:tmpl w:val="00981F7A"/>
    <w:lvl w:ilvl="0" w:tplc="778CBE38">
      <w:start w:val="1"/>
      <w:numFmt w:val="upperLetter"/>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6" w15:restartNumberingAfterBreak="0">
    <w:nsid w:val="3FD17507"/>
    <w:multiLevelType w:val="hybridMultilevel"/>
    <w:tmpl w:val="84CC1A0E"/>
    <w:lvl w:ilvl="0" w:tplc="1A72E5D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7" w15:restartNumberingAfterBreak="0">
    <w:nsid w:val="4167481B"/>
    <w:multiLevelType w:val="hybridMultilevel"/>
    <w:tmpl w:val="22AA2334"/>
    <w:lvl w:ilvl="0" w:tplc="EFA89B86">
      <w:start w:val="1"/>
      <w:numFmt w:val="ideographDigital"/>
      <w:lvlText w:val="(%1)"/>
      <w:lvlJc w:val="left"/>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437E0756"/>
    <w:multiLevelType w:val="hybridMultilevel"/>
    <w:tmpl w:val="1FB0025E"/>
    <w:lvl w:ilvl="0" w:tplc="5BB47F76">
      <w:start w:val="1"/>
      <w:numFmt w:val="ideographDigit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9" w15:restartNumberingAfterBreak="0">
    <w:nsid w:val="456C04DB"/>
    <w:multiLevelType w:val="hybridMultilevel"/>
    <w:tmpl w:val="CAD6FF3E"/>
    <w:lvl w:ilvl="0" w:tplc="D3DE72B4">
      <w:start w:val="1"/>
      <w:numFmt w:val="taiwaneseCountingThousand"/>
      <w:lvlText w:val="%1、"/>
      <w:lvlJc w:val="left"/>
      <w:pPr>
        <w:ind w:left="855" w:hanging="855"/>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6711CD2"/>
    <w:multiLevelType w:val="hybridMultilevel"/>
    <w:tmpl w:val="B88C8BC4"/>
    <w:lvl w:ilvl="0" w:tplc="C032D764">
      <w:start w:val="1"/>
      <w:numFmt w:val="decimal"/>
      <w:lvlText w:val="（%1）"/>
      <w:lvlJc w:val="left"/>
      <w:pPr>
        <w:ind w:left="21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72929D2"/>
    <w:multiLevelType w:val="hybridMultilevel"/>
    <w:tmpl w:val="6D68A81E"/>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2" w15:restartNumberingAfterBreak="0">
    <w:nsid w:val="48813EE2"/>
    <w:multiLevelType w:val="hybridMultilevel"/>
    <w:tmpl w:val="1D801458"/>
    <w:lvl w:ilvl="0" w:tplc="07220A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8D670B7"/>
    <w:multiLevelType w:val="hybridMultilevel"/>
    <w:tmpl w:val="2D1C0CFA"/>
    <w:lvl w:ilvl="0" w:tplc="093CAC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9923917"/>
    <w:multiLevelType w:val="hybridMultilevel"/>
    <w:tmpl w:val="ADD08CE0"/>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55" w15:restartNumberingAfterBreak="0">
    <w:nsid w:val="4BC51703"/>
    <w:multiLevelType w:val="hybridMultilevel"/>
    <w:tmpl w:val="0C8CB126"/>
    <w:lvl w:ilvl="0" w:tplc="07220AA0">
      <w:start w:val="1"/>
      <w:numFmt w:val="decimal"/>
      <w:lvlText w:val="%1."/>
      <w:lvlJc w:val="left"/>
      <w:pPr>
        <w:ind w:left="360" w:hanging="360"/>
      </w:pPr>
      <w:rPr>
        <w:rFonts w:hint="default"/>
      </w:rPr>
    </w:lvl>
    <w:lvl w:ilvl="1" w:tplc="5B402686">
      <w:start w:val="1"/>
      <w:numFmt w:val="decimal"/>
      <w:lvlText w:val="(%2)"/>
      <w:lvlJc w:val="left"/>
      <w:pPr>
        <w:ind w:left="1200" w:hanging="720"/>
      </w:pPr>
      <w:rPr>
        <w:rFonts w:hint="default"/>
      </w:rPr>
    </w:lvl>
    <w:lvl w:ilvl="2" w:tplc="B358DD4E">
      <w:start w:val="1"/>
      <w:numFmt w:val="decimal"/>
      <w:lvlText w:val="（%3）"/>
      <w:lvlJc w:val="left"/>
      <w:pPr>
        <w:ind w:left="2040" w:hanging="1080"/>
      </w:pPr>
      <w:rPr>
        <w:rFonts w:hint="default"/>
      </w:rPr>
    </w:lvl>
    <w:lvl w:ilvl="3" w:tplc="AB6CDB84">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C384BD2"/>
    <w:multiLevelType w:val="hybridMultilevel"/>
    <w:tmpl w:val="D17C04F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7" w15:restartNumberingAfterBreak="0">
    <w:nsid w:val="4CBB7A46"/>
    <w:multiLevelType w:val="hybridMultilevel"/>
    <w:tmpl w:val="4C7A5832"/>
    <w:lvl w:ilvl="0" w:tplc="491E9B5A">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58" w15:restartNumberingAfterBreak="0">
    <w:nsid w:val="4D2B2A13"/>
    <w:multiLevelType w:val="hybridMultilevel"/>
    <w:tmpl w:val="12C45C92"/>
    <w:lvl w:ilvl="0" w:tplc="B0320B6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F4F5924"/>
    <w:multiLevelType w:val="hybridMultilevel"/>
    <w:tmpl w:val="1752F59A"/>
    <w:lvl w:ilvl="0" w:tplc="49B646E2">
      <w:start w:val="1"/>
      <w:numFmt w:val="decimal"/>
      <w:lvlText w:val="%1"/>
      <w:lvlJc w:val="left"/>
      <w:pPr>
        <w:ind w:left="360" w:hanging="36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FC8644F"/>
    <w:multiLevelType w:val="hybridMultilevel"/>
    <w:tmpl w:val="3C1A0EA8"/>
    <w:lvl w:ilvl="0" w:tplc="FFFFFFFF">
      <w:start w:val="1"/>
      <w:numFmt w:val="decimal"/>
      <w:lvlText w:val="%1."/>
      <w:lvlJc w:val="left"/>
      <w:pPr>
        <w:ind w:left="1496" w:hanging="645"/>
      </w:pPr>
      <w:rPr>
        <w:rFonts w:hint="default"/>
      </w:rPr>
    </w:lvl>
    <w:lvl w:ilvl="1" w:tplc="FFFFFFFF" w:tentative="1">
      <w:start w:val="1"/>
      <w:numFmt w:val="ideographTraditional"/>
      <w:lvlText w:val="%2、"/>
      <w:lvlJc w:val="left"/>
      <w:pPr>
        <w:ind w:left="1811" w:hanging="480"/>
      </w:pPr>
    </w:lvl>
    <w:lvl w:ilvl="2" w:tplc="FFFFFFFF" w:tentative="1">
      <w:start w:val="1"/>
      <w:numFmt w:val="lowerRoman"/>
      <w:lvlText w:val="%3."/>
      <w:lvlJc w:val="right"/>
      <w:pPr>
        <w:ind w:left="2291" w:hanging="480"/>
      </w:pPr>
    </w:lvl>
    <w:lvl w:ilvl="3" w:tplc="FFFFFFFF" w:tentative="1">
      <w:start w:val="1"/>
      <w:numFmt w:val="decimal"/>
      <w:lvlText w:val="%4."/>
      <w:lvlJc w:val="left"/>
      <w:pPr>
        <w:ind w:left="2771" w:hanging="480"/>
      </w:pPr>
    </w:lvl>
    <w:lvl w:ilvl="4" w:tplc="FFFFFFFF" w:tentative="1">
      <w:start w:val="1"/>
      <w:numFmt w:val="ideographTraditional"/>
      <w:lvlText w:val="%5、"/>
      <w:lvlJc w:val="left"/>
      <w:pPr>
        <w:ind w:left="3251" w:hanging="480"/>
      </w:pPr>
    </w:lvl>
    <w:lvl w:ilvl="5" w:tplc="FFFFFFFF" w:tentative="1">
      <w:start w:val="1"/>
      <w:numFmt w:val="lowerRoman"/>
      <w:lvlText w:val="%6."/>
      <w:lvlJc w:val="right"/>
      <w:pPr>
        <w:ind w:left="3731" w:hanging="480"/>
      </w:pPr>
    </w:lvl>
    <w:lvl w:ilvl="6" w:tplc="FFFFFFFF" w:tentative="1">
      <w:start w:val="1"/>
      <w:numFmt w:val="decimal"/>
      <w:lvlText w:val="%7."/>
      <w:lvlJc w:val="left"/>
      <w:pPr>
        <w:ind w:left="4211" w:hanging="480"/>
      </w:pPr>
    </w:lvl>
    <w:lvl w:ilvl="7" w:tplc="FFFFFFFF" w:tentative="1">
      <w:start w:val="1"/>
      <w:numFmt w:val="ideographTraditional"/>
      <w:lvlText w:val="%8、"/>
      <w:lvlJc w:val="left"/>
      <w:pPr>
        <w:ind w:left="4691" w:hanging="480"/>
      </w:pPr>
    </w:lvl>
    <w:lvl w:ilvl="8" w:tplc="FFFFFFFF" w:tentative="1">
      <w:start w:val="1"/>
      <w:numFmt w:val="lowerRoman"/>
      <w:lvlText w:val="%9."/>
      <w:lvlJc w:val="right"/>
      <w:pPr>
        <w:ind w:left="5171" w:hanging="480"/>
      </w:pPr>
    </w:lvl>
  </w:abstractNum>
  <w:abstractNum w:abstractNumId="61" w15:restartNumberingAfterBreak="0">
    <w:nsid w:val="4FEA77FD"/>
    <w:multiLevelType w:val="hybridMultilevel"/>
    <w:tmpl w:val="D4066EFA"/>
    <w:lvl w:ilvl="0" w:tplc="E850C86E">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2" w15:restartNumberingAfterBreak="0">
    <w:nsid w:val="506C76F7"/>
    <w:multiLevelType w:val="hybridMultilevel"/>
    <w:tmpl w:val="57C6CE44"/>
    <w:lvl w:ilvl="0" w:tplc="C134A31A">
      <w:start w:val="1"/>
      <w:numFmt w:val="ideographDigital"/>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0A80146"/>
    <w:multiLevelType w:val="hybridMultilevel"/>
    <w:tmpl w:val="B91CEF00"/>
    <w:lvl w:ilvl="0" w:tplc="1E5ABDC4">
      <w:start w:val="1"/>
      <w:numFmt w:val="upp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4" w15:restartNumberingAfterBreak="0">
    <w:nsid w:val="517D019B"/>
    <w:multiLevelType w:val="hybridMultilevel"/>
    <w:tmpl w:val="E3F81BBE"/>
    <w:lvl w:ilvl="0" w:tplc="51ACC8E8">
      <w:start w:val="1"/>
      <w:numFmt w:val="decimal"/>
      <w:lvlText w:val="（%1）"/>
      <w:lvlJc w:val="left"/>
      <w:pPr>
        <w:ind w:left="1213" w:hanging="720"/>
      </w:pPr>
      <w:rPr>
        <w:rFonts w:hint="default"/>
      </w:rPr>
    </w:lvl>
    <w:lvl w:ilvl="1" w:tplc="04090019" w:tentative="1">
      <w:start w:val="1"/>
      <w:numFmt w:val="ideographTraditional"/>
      <w:lvlText w:val="%2、"/>
      <w:lvlJc w:val="left"/>
      <w:pPr>
        <w:ind w:left="1453" w:hanging="480"/>
      </w:pPr>
    </w:lvl>
    <w:lvl w:ilvl="2" w:tplc="0409001B" w:tentative="1">
      <w:start w:val="1"/>
      <w:numFmt w:val="lowerRoman"/>
      <w:lvlText w:val="%3."/>
      <w:lvlJc w:val="right"/>
      <w:pPr>
        <w:ind w:left="1933" w:hanging="480"/>
      </w:pPr>
    </w:lvl>
    <w:lvl w:ilvl="3" w:tplc="0409000F" w:tentative="1">
      <w:start w:val="1"/>
      <w:numFmt w:val="decimal"/>
      <w:lvlText w:val="%4."/>
      <w:lvlJc w:val="left"/>
      <w:pPr>
        <w:ind w:left="2413" w:hanging="480"/>
      </w:pPr>
    </w:lvl>
    <w:lvl w:ilvl="4" w:tplc="04090019" w:tentative="1">
      <w:start w:val="1"/>
      <w:numFmt w:val="ideographTraditional"/>
      <w:lvlText w:val="%5、"/>
      <w:lvlJc w:val="left"/>
      <w:pPr>
        <w:ind w:left="2893" w:hanging="480"/>
      </w:pPr>
    </w:lvl>
    <w:lvl w:ilvl="5" w:tplc="0409001B" w:tentative="1">
      <w:start w:val="1"/>
      <w:numFmt w:val="lowerRoman"/>
      <w:lvlText w:val="%6."/>
      <w:lvlJc w:val="right"/>
      <w:pPr>
        <w:ind w:left="3373" w:hanging="480"/>
      </w:pPr>
    </w:lvl>
    <w:lvl w:ilvl="6" w:tplc="0409000F" w:tentative="1">
      <w:start w:val="1"/>
      <w:numFmt w:val="decimal"/>
      <w:lvlText w:val="%7."/>
      <w:lvlJc w:val="left"/>
      <w:pPr>
        <w:ind w:left="3853" w:hanging="480"/>
      </w:pPr>
    </w:lvl>
    <w:lvl w:ilvl="7" w:tplc="04090019" w:tentative="1">
      <w:start w:val="1"/>
      <w:numFmt w:val="ideographTraditional"/>
      <w:lvlText w:val="%8、"/>
      <w:lvlJc w:val="left"/>
      <w:pPr>
        <w:ind w:left="4333" w:hanging="480"/>
      </w:pPr>
    </w:lvl>
    <w:lvl w:ilvl="8" w:tplc="0409001B" w:tentative="1">
      <w:start w:val="1"/>
      <w:numFmt w:val="lowerRoman"/>
      <w:lvlText w:val="%9."/>
      <w:lvlJc w:val="right"/>
      <w:pPr>
        <w:ind w:left="4813" w:hanging="480"/>
      </w:pPr>
    </w:lvl>
  </w:abstractNum>
  <w:abstractNum w:abstractNumId="65" w15:restartNumberingAfterBreak="0">
    <w:nsid w:val="52E30960"/>
    <w:multiLevelType w:val="hybridMultilevel"/>
    <w:tmpl w:val="D352A5A4"/>
    <w:lvl w:ilvl="0" w:tplc="C032D764">
      <w:start w:val="1"/>
      <w:numFmt w:val="decimal"/>
      <w:lvlText w:val="（%1）"/>
      <w:lvlJc w:val="left"/>
      <w:pPr>
        <w:ind w:left="216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430762A"/>
    <w:multiLevelType w:val="hybridMultilevel"/>
    <w:tmpl w:val="2A546362"/>
    <w:lvl w:ilvl="0" w:tplc="04090011">
      <w:start w:val="1"/>
      <w:numFmt w:val="upperLetter"/>
      <w:lvlText w:val="%1."/>
      <w:lvlJc w:val="left"/>
      <w:pPr>
        <w:ind w:left="1440" w:hanging="1080"/>
      </w:pPr>
      <w:rPr>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7" w15:restartNumberingAfterBreak="0">
    <w:nsid w:val="55084BF5"/>
    <w:multiLevelType w:val="hybridMultilevel"/>
    <w:tmpl w:val="59663AE8"/>
    <w:lvl w:ilvl="0" w:tplc="B024C0FE">
      <w:start w:val="1"/>
      <w:numFmt w:val="decimal"/>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8" w15:restartNumberingAfterBreak="0">
    <w:nsid w:val="55E02D3C"/>
    <w:multiLevelType w:val="hybridMultilevel"/>
    <w:tmpl w:val="7E5C267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9" w15:restartNumberingAfterBreak="0">
    <w:nsid w:val="59CE6B49"/>
    <w:multiLevelType w:val="hybridMultilevel"/>
    <w:tmpl w:val="3F46EF12"/>
    <w:lvl w:ilvl="0" w:tplc="E2126D00">
      <w:start w:val="1"/>
      <w:numFmt w:val="upperLetter"/>
      <w:lvlText w:val="%1."/>
      <w:lvlJc w:val="left"/>
      <w:pPr>
        <w:ind w:left="2160" w:hanging="72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C7E08E5"/>
    <w:multiLevelType w:val="hybridMultilevel"/>
    <w:tmpl w:val="BE86901A"/>
    <w:lvl w:ilvl="0" w:tplc="0409000F">
      <w:start w:val="1"/>
      <w:numFmt w:val="decimal"/>
      <w:lvlText w:val="%1."/>
      <w:lvlJc w:val="left"/>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1" w15:restartNumberingAfterBreak="0">
    <w:nsid w:val="5E913003"/>
    <w:multiLevelType w:val="hybridMultilevel"/>
    <w:tmpl w:val="0B08AD58"/>
    <w:lvl w:ilvl="0" w:tplc="6ADC0EE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5EBA5932"/>
    <w:multiLevelType w:val="hybridMultilevel"/>
    <w:tmpl w:val="35B4B4AC"/>
    <w:lvl w:ilvl="0" w:tplc="0CCC2B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00C7D19"/>
    <w:multiLevelType w:val="hybridMultilevel"/>
    <w:tmpl w:val="5BC88CD0"/>
    <w:lvl w:ilvl="0" w:tplc="6150B9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0281EE7"/>
    <w:multiLevelType w:val="hybridMultilevel"/>
    <w:tmpl w:val="DAD81D12"/>
    <w:lvl w:ilvl="0" w:tplc="93C205EC">
      <w:start w:val="1"/>
      <w:numFmt w:val="decimal"/>
      <w:lvlText w:val="%1."/>
      <w:lvlJc w:val="left"/>
      <w:pPr>
        <w:ind w:left="360" w:hanging="360"/>
      </w:pPr>
      <w:rPr>
        <w:rFonts w:hint="default"/>
        <w:b w:val="0"/>
        <w:sz w:val="28"/>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15D7B08"/>
    <w:multiLevelType w:val="hybridMultilevel"/>
    <w:tmpl w:val="3424C94E"/>
    <w:lvl w:ilvl="0" w:tplc="C610E5F0">
      <w:start w:val="1"/>
      <w:numFmt w:val="decimal"/>
      <w:lvlText w:val="%1."/>
      <w:lvlJc w:val="left"/>
      <w:pPr>
        <w:ind w:left="480" w:hanging="480"/>
      </w:pPr>
      <w:rPr>
        <w:rFonts w:hint="eastAsia"/>
        <w:sz w:val="24"/>
        <w:szCs w:val="24"/>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61A3084B"/>
    <w:multiLevelType w:val="hybridMultilevel"/>
    <w:tmpl w:val="DF0ECA90"/>
    <w:lvl w:ilvl="0" w:tplc="B26A3C72">
      <w:start w:val="1"/>
      <w:numFmt w:val="decimal"/>
      <w:lvlText w:val="%1."/>
      <w:lvlJc w:val="left"/>
      <w:pPr>
        <w:ind w:left="1330" w:hanging="480"/>
      </w:pPr>
      <w:rPr>
        <w:rFonts w:hint="eastAsia"/>
        <w:sz w:val="28"/>
        <w:szCs w:val="28"/>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77" w15:restartNumberingAfterBreak="0">
    <w:nsid w:val="664E7CC6"/>
    <w:multiLevelType w:val="hybridMultilevel"/>
    <w:tmpl w:val="DB7A6F18"/>
    <w:lvl w:ilvl="0" w:tplc="5720F46E">
      <w:start w:val="1"/>
      <w:numFmt w:val="ideographLegalTraditional"/>
      <w:pStyle w:val="10"/>
      <w:lvlText w:val="%1、"/>
      <w:lvlJc w:val="left"/>
      <w:pPr>
        <w:ind w:left="480" w:hanging="480"/>
      </w:pPr>
    </w:lvl>
    <w:lvl w:ilvl="1" w:tplc="8062A654">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66785378"/>
    <w:multiLevelType w:val="hybridMultilevel"/>
    <w:tmpl w:val="7A72EBB8"/>
    <w:lvl w:ilvl="0" w:tplc="D3DE72B4">
      <w:start w:val="1"/>
      <w:numFmt w:val="taiwaneseCountingThousand"/>
      <w:lvlText w:val="%1、"/>
      <w:lvlJc w:val="left"/>
      <w:pPr>
        <w:ind w:left="480" w:hanging="480"/>
      </w:pPr>
      <w:rPr>
        <w:rFonts w:hint="eastAsia"/>
      </w:rPr>
    </w:lvl>
    <w:lvl w:ilvl="1" w:tplc="7A16418E">
      <w:start w:val="1"/>
      <w:numFmt w:val="taiwaneseCountingThousand"/>
      <w:lvlText w:val="（%2）"/>
      <w:lvlJc w:val="left"/>
      <w:pPr>
        <w:ind w:left="1560" w:hanging="10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671152A4"/>
    <w:multiLevelType w:val="hybridMultilevel"/>
    <w:tmpl w:val="4F2A7E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682356F8"/>
    <w:multiLevelType w:val="hybridMultilevel"/>
    <w:tmpl w:val="D1321B9A"/>
    <w:lvl w:ilvl="0" w:tplc="2F7E7760">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69022F4B"/>
    <w:multiLevelType w:val="hybridMultilevel"/>
    <w:tmpl w:val="932472E2"/>
    <w:lvl w:ilvl="0" w:tplc="FFFFFFFF">
      <w:start w:val="1"/>
      <w:numFmt w:val="decimal"/>
      <w:lvlText w:val="%1."/>
      <w:lvlJc w:val="left"/>
      <w:pPr>
        <w:ind w:left="360" w:hanging="360"/>
      </w:pPr>
      <w:rPr>
        <w:rFonts w:hint="default"/>
      </w:rPr>
    </w:lvl>
    <w:lvl w:ilvl="1" w:tplc="FFFFFFFF">
      <w:start w:val="1"/>
      <w:numFmt w:val="decimal"/>
      <w:lvlText w:val="(%2)"/>
      <w:lvlJc w:val="left"/>
      <w:pPr>
        <w:ind w:left="960" w:hanging="480"/>
      </w:pPr>
      <w:rPr>
        <w:rFonts w:hint="eastAsia"/>
        <w:b w:val="0"/>
        <w:bCs w:val="0"/>
        <w:color w:val="auto"/>
      </w:rPr>
    </w:lvl>
    <w:lvl w:ilvl="2" w:tplc="FFFFFFFF">
      <w:start w:val="1"/>
      <w:numFmt w:val="upperLetter"/>
      <w:lvlText w:val="%3."/>
      <w:lvlJc w:val="left"/>
      <w:pPr>
        <w:ind w:left="1320" w:hanging="360"/>
      </w:pPr>
      <w:rPr>
        <w:rFonts w:hint="default"/>
        <w:color w:val="auto"/>
      </w:rPr>
    </w:lvl>
    <w:lvl w:ilvl="3" w:tplc="FFFFFFFF">
      <w:start w:val="1"/>
      <w:numFmt w:val="decimal"/>
      <w:lvlText w:val="（%4）"/>
      <w:lvlJc w:val="left"/>
      <w:pPr>
        <w:ind w:left="2160" w:hanging="720"/>
      </w:pPr>
      <w:rPr>
        <w:rFonts w:hint="default"/>
        <w:b w:val="0"/>
        <w:bCs w:val="0"/>
        <w:color w:val="000000" w:themeColor="text1"/>
      </w:rPr>
    </w:lvl>
    <w:lvl w:ilvl="4" w:tplc="FFFFFFFF">
      <w:start w:val="1"/>
      <w:numFmt w:val="ideographDigital"/>
      <w:lvlText w:val="(%5)"/>
      <w:lvlJc w:val="left"/>
      <w:pPr>
        <w:ind w:left="2400" w:hanging="480"/>
      </w:pPr>
      <w:rPr>
        <w:rFonts w:hint="default"/>
      </w:rPr>
    </w:lvl>
    <w:lvl w:ilvl="5" w:tplc="FFFFFFFF">
      <w:start w:val="1"/>
      <w:numFmt w:val="taiwaneseCountingThousand"/>
      <w:lvlText w:val="（%6）"/>
      <w:lvlJc w:val="left"/>
      <w:pPr>
        <w:ind w:left="3240" w:hanging="840"/>
      </w:pPr>
      <w:rPr>
        <w:rFonts w:hint="default"/>
      </w:r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2" w15:restartNumberingAfterBreak="0">
    <w:nsid w:val="69647A8B"/>
    <w:multiLevelType w:val="hybridMultilevel"/>
    <w:tmpl w:val="BEBCBE4C"/>
    <w:lvl w:ilvl="0" w:tplc="B1CED09E">
      <w:start w:val="1"/>
      <w:numFmt w:val="decimal"/>
      <w:lvlText w:val="%1."/>
      <w:lvlJc w:val="left"/>
      <w:pPr>
        <w:ind w:left="1724" w:hanging="45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83" w15:restartNumberingAfterBreak="0">
    <w:nsid w:val="69AE73D7"/>
    <w:multiLevelType w:val="hybridMultilevel"/>
    <w:tmpl w:val="FB881202"/>
    <w:lvl w:ilvl="0" w:tplc="0409000F">
      <w:start w:val="1"/>
      <w:numFmt w:val="decimal"/>
      <w:lvlText w:val="%1."/>
      <w:lvlJc w:val="left"/>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4" w15:restartNumberingAfterBreak="0">
    <w:nsid w:val="69DC7AD1"/>
    <w:multiLevelType w:val="hybridMultilevel"/>
    <w:tmpl w:val="5C8CFC0C"/>
    <w:lvl w:ilvl="0" w:tplc="172C4B7C">
      <w:start w:val="1"/>
      <w:numFmt w:val="decimal"/>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A1E4E73"/>
    <w:multiLevelType w:val="hybridMultilevel"/>
    <w:tmpl w:val="C0389E94"/>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6" w15:restartNumberingAfterBreak="0">
    <w:nsid w:val="6B306892"/>
    <w:multiLevelType w:val="hybridMultilevel"/>
    <w:tmpl w:val="0D80686A"/>
    <w:lvl w:ilvl="0" w:tplc="1604FAF2">
      <w:start w:val="1"/>
      <w:numFmt w:val="ideographDigital"/>
      <w:pStyle w:val="2"/>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D5A62E5"/>
    <w:multiLevelType w:val="hybridMultilevel"/>
    <w:tmpl w:val="04849B74"/>
    <w:lvl w:ilvl="0" w:tplc="6150B9B2">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F707590"/>
    <w:multiLevelType w:val="hybridMultilevel"/>
    <w:tmpl w:val="5D528522"/>
    <w:lvl w:ilvl="0" w:tplc="00FAEC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700E07ED"/>
    <w:multiLevelType w:val="hybridMultilevel"/>
    <w:tmpl w:val="3C1A0EA8"/>
    <w:lvl w:ilvl="0" w:tplc="BF803A5C">
      <w:start w:val="1"/>
      <w:numFmt w:val="decimal"/>
      <w:lvlText w:val="%1."/>
      <w:lvlJc w:val="left"/>
      <w:pPr>
        <w:ind w:left="1496" w:hanging="645"/>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90" w15:restartNumberingAfterBreak="0">
    <w:nsid w:val="71FC211D"/>
    <w:multiLevelType w:val="hybridMultilevel"/>
    <w:tmpl w:val="A190963A"/>
    <w:lvl w:ilvl="0" w:tplc="F05EE96E">
      <w:start w:val="1"/>
      <w:numFmt w:val="decimal"/>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91" w15:restartNumberingAfterBreak="0">
    <w:nsid w:val="749416C0"/>
    <w:multiLevelType w:val="hybridMultilevel"/>
    <w:tmpl w:val="F80A3532"/>
    <w:lvl w:ilvl="0" w:tplc="E8EE8C62">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92" w15:restartNumberingAfterBreak="0">
    <w:nsid w:val="751D3D5F"/>
    <w:multiLevelType w:val="hybridMultilevel"/>
    <w:tmpl w:val="F822FC1C"/>
    <w:lvl w:ilvl="0" w:tplc="FFFFFFFF">
      <w:start w:val="1"/>
      <w:numFmt w:val="decimal"/>
      <w:lvlText w:val="(%1)"/>
      <w:lvlJc w:val="left"/>
      <w:pPr>
        <w:ind w:left="840" w:hanging="480"/>
      </w:pPr>
      <w:rPr>
        <w:rFonts w:hint="eastAsia"/>
        <w:b w:val="0"/>
        <w:color w:val="auto"/>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3" w15:restartNumberingAfterBreak="0">
    <w:nsid w:val="754D56D1"/>
    <w:multiLevelType w:val="hybridMultilevel"/>
    <w:tmpl w:val="AEEE57EA"/>
    <w:lvl w:ilvl="0" w:tplc="D7B01700">
      <w:start w:val="1"/>
      <w:numFmt w:val="upperLetter"/>
      <w:lvlText w:val="（%1）"/>
      <w:lvlJc w:val="left"/>
      <w:pPr>
        <w:ind w:left="826" w:hanging="720"/>
      </w:pPr>
      <w:rPr>
        <w:rFonts w:hint="default"/>
      </w:rPr>
    </w:lvl>
    <w:lvl w:ilvl="1" w:tplc="04090019" w:tentative="1">
      <w:start w:val="1"/>
      <w:numFmt w:val="ideographTraditional"/>
      <w:lvlText w:val="%2、"/>
      <w:lvlJc w:val="left"/>
      <w:pPr>
        <w:ind w:left="1066" w:hanging="480"/>
      </w:pPr>
    </w:lvl>
    <w:lvl w:ilvl="2" w:tplc="0409001B" w:tentative="1">
      <w:start w:val="1"/>
      <w:numFmt w:val="lowerRoman"/>
      <w:lvlText w:val="%3."/>
      <w:lvlJc w:val="right"/>
      <w:pPr>
        <w:ind w:left="1546" w:hanging="480"/>
      </w:pPr>
    </w:lvl>
    <w:lvl w:ilvl="3" w:tplc="0409000F" w:tentative="1">
      <w:start w:val="1"/>
      <w:numFmt w:val="decimal"/>
      <w:lvlText w:val="%4."/>
      <w:lvlJc w:val="left"/>
      <w:pPr>
        <w:ind w:left="2026" w:hanging="480"/>
      </w:pPr>
    </w:lvl>
    <w:lvl w:ilvl="4" w:tplc="04090019" w:tentative="1">
      <w:start w:val="1"/>
      <w:numFmt w:val="ideographTraditional"/>
      <w:lvlText w:val="%5、"/>
      <w:lvlJc w:val="left"/>
      <w:pPr>
        <w:ind w:left="2506" w:hanging="480"/>
      </w:pPr>
    </w:lvl>
    <w:lvl w:ilvl="5" w:tplc="0409001B" w:tentative="1">
      <w:start w:val="1"/>
      <w:numFmt w:val="lowerRoman"/>
      <w:lvlText w:val="%6."/>
      <w:lvlJc w:val="right"/>
      <w:pPr>
        <w:ind w:left="2986" w:hanging="480"/>
      </w:pPr>
    </w:lvl>
    <w:lvl w:ilvl="6" w:tplc="0409000F" w:tentative="1">
      <w:start w:val="1"/>
      <w:numFmt w:val="decimal"/>
      <w:lvlText w:val="%7."/>
      <w:lvlJc w:val="left"/>
      <w:pPr>
        <w:ind w:left="3466" w:hanging="480"/>
      </w:pPr>
    </w:lvl>
    <w:lvl w:ilvl="7" w:tplc="04090019" w:tentative="1">
      <w:start w:val="1"/>
      <w:numFmt w:val="ideographTraditional"/>
      <w:lvlText w:val="%8、"/>
      <w:lvlJc w:val="left"/>
      <w:pPr>
        <w:ind w:left="3946" w:hanging="480"/>
      </w:pPr>
    </w:lvl>
    <w:lvl w:ilvl="8" w:tplc="0409001B" w:tentative="1">
      <w:start w:val="1"/>
      <w:numFmt w:val="lowerRoman"/>
      <w:lvlText w:val="%9."/>
      <w:lvlJc w:val="right"/>
      <w:pPr>
        <w:ind w:left="4426" w:hanging="480"/>
      </w:pPr>
    </w:lvl>
  </w:abstractNum>
  <w:abstractNum w:abstractNumId="94" w15:restartNumberingAfterBreak="0">
    <w:nsid w:val="76DD60B8"/>
    <w:multiLevelType w:val="hybridMultilevel"/>
    <w:tmpl w:val="31E47048"/>
    <w:lvl w:ilvl="0" w:tplc="FCB2FD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78FF1866"/>
    <w:multiLevelType w:val="hybridMultilevel"/>
    <w:tmpl w:val="FEF4843E"/>
    <w:lvl w:ilvl="0" w:tplc="99F82B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7B1947E2"/>
    <w:multiLevelType w:val="hybridMultilevel"/>
    <w:tmpl w:val="C6E4B5F8"/>
    <w:lvl w:ilvl="0" w:tplc="40FA1FC8">
      <w:start w:val="1"/>
      <w:numFmt w:val="upperLetter"/>
      <w:lvlText w:val="%1."/>
      <w:lvlJc w:val="left"/>
      <w:pPr>
        <w:ind w:left="1354" w:hanging="360"/>
      </w:pPr>
      <w:rPr>
        <w:rFonts w:hint="default"/>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97" w15:restartNumberingAfterBreak="0">
    <w:nsid w:val="7C4361F2"/>
    <w:multiLevelType w:val="hybridMultilevel"/>
    <w:tmpl w:val="50623A34"/>
    <w:lvl w:ilvl="0" w:tplc="D2BAD05E">
      <w:start w:val="1"/>
      <w:numFmt w:val="decimal"/>
      <w:lvlText w:val="(%1)"/>
      <w:lvlJc w:val="left"/>
      <w:pPr>
        <w:ind w:left="1712" w:hanging="72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98" w15:restartNumberingAfterBreak="0">
    <w:nsid w:val="7E19589B"/>
    <w:multiLevelType w:val="hybridMultilevel"/>
    <w:tmpl w:val="D17C04F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9" w15:restartNumberingAfterBreak="0">
    <w:nsid w:val="7EF12C2A"/>
    <w:multiLevelType w:val="hybridMultilevel"/>
    <w:tmpl w:val="B736225E"/>
    <w:lvl w:ilvl="0" w:tplc="0CCC2B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7F7F709B"/>
    <w:multiLevelType w:val="hybridMultilevel"/>
    <w:tmpl w:val="E28480D2"/>
    <w:lvl w:ilvl="0" w:tplc="6CC05D46">
      <w:start w:val="1"/>
      <w:numFmt w:val="decimal"/>
      <w:lvlText w:val="(%1)"/>
      <w:lvlJc w:val="left"/>
      <w:pPr>
        <w:ind w:left="1854" w:hanging="720"/>
      </w:pPr>
      <w:rPr>
        <w:rFonts w:hint="eastAsia"/>
        <w:sz w:val="28"/>
        <w:szCs w:val="28"/>
      </w:rPr>
    </w:lvl>
    <w:lvl w:ilvl="1" w:tplc="FFFFFFFF" w:tentative="1">
      <w:start w:val="1"/>
      <w:numFmt w:val="ideographTraditional"/>
      <w:lvlText w:val="%2、"/>
      <w:lvlJc w:val="left"/>
      <w:pPr>
        <w:ind w:left="2094" w:hanging="480"/>
      </w:pPr>
    </w:lvl>
    <w:lvl w:ilvl="2" w:tplc="FFFFFFFF" w:tentative="1">
      <w:start w:val="1"/>
      <w:numFmt w:val="lowerRoman"/>
      <w:lvlText w:val="%3."/>
      <w:lvlJc w:val="right"/>
      <w:pPr>
        <w:ind w:left="2574" w:hanging="480"/>
      </w:pPr>
    </w:lvl>
    <w:lvl w:ilvl="3" w:tplc="FFFFFFFF" w:tentative="1">
      <w:start w:val="1"/>
      <w:numFmt w:val="decimal"/>
      <w:lvlText w:val="%4."/>
      <w:lvlJc w:val="left"/>
      <w:pPr>
        <w:ind w:left="3054" w:hanging="480"/>
      </w:pPr>
    </w:lvl>
    <w:lvl w:ilvl="4" w:tplc="FFFFFFFF" w:tentative="1">
      <w:start w:val="1"/>
      <w:numFmt w:val="ideographTraditional"/>
      <w:lvlText w:val="%5、"/>
      <w:lvlJc w:val="left"/>
      <w:pPr>
        <w:ind w:left="3534" w:hanging="480"/>
      </w:pPr>
    </w:lvl>
    <w:lvl w:ilvl="5" w:tplc="FFFFFFFF" w:tentative="1">
      <w:start w:val="1"/>
      <w:numFmt w:val="lowerRoman"/>
      <w:lvlText w:val="%6."/>
      <w:lvlJc w:val="right"/>
      <w:pPr>
        <w:ind w:left="4014" w:hanging="480"/>
      </w:pPr>
    </w:lvl>
    <w:lvl w:ilvl="6" w:tplc="FFFFFFFF" w:tentative="1">
      <w:start w:val="1"/>
      <w:numFmt w:val="decimal"/>
      <w:lvlText w:val="%7."/>
      <w:lvlJc w:val="left"/>
      <w:pPr>
        <w:ind w:left="4494" w:hanging="480"/>
      </w:pPr>
    </w:lvl>
    <w:lvl w:ilvl="7" w:tplc="FFFFFFFF" w:tentative="1">
      <w:start w:val="1"/>
      <w:numFmt w:val="ideographTraditional"/>
      <w:lvlText w:val="%8、"/>
      <w:lvlJc w:val="left"/>
      <w:pPr>
        <w:ind w:left="4974" w:hanging="480"/>
      </w:pPr>
    </w:lvl>
    <w:lvl w:ilvl="8" w:tplc="FFFFFFFF" w:tentative="1">
      <w:start w:val="1"/>
      <w:numFmt w:val="lowerRoman"/>
      <w:lvlText w:val="%9."/>
      <w:lvlJc w:val="right"/>
      <w:pPr>
        <w:ind w:left="5454" w:hanging="480"/>
      </w:pPr>
    </w:lvl>
  </w:abstractNum>
  <w:num w:numId="1" w16cid:durableId="720901232">
    <w:abstractNumId w:val="77"/>
  </w:num>
  <w:num w:numId="2" w16cid:durableId="1394936060">
    <w:abstractNumId w:val="86"/>
  </w:num>
  <w:num w:numId="3" w16cid:durableId="799685071">
    <w:abstractNumId w:val="1"/>
  </w:num>
  <w:num w:numId="4" w16cid:durableId="561523656">
    <w:abstractNumId w:val="23"/>
  </w:num>
  <w:num w:numId="5" w16cid:durableId="133959444">
    <w:abstractNumId w:val="44"/>
  </w:num>
  <w:num w:numId="6" w16cid:durableId="1694695824">
    <w:abstractNumId w:val="64"/>
  </w:num>
  <w:num w:numId="7" w16cid:durableId="1020740898">
    <w:abstractNumId w:val="16"/>
  </w:num>
  <w:num w:numId="8" w16cid:durableId="1690520477">
    <w:abstractNumId w:val="61"/>
  </w:num>
  <w:num w:numId="9" w16cid:durableId="448360660">
    <w:abstractNumId w:val="73"/>
  </w:num>
  <w:num w:numId="10" w16cid:durableId="1235167846">
    <w:abstractNumId w:val="52"/>
  </w:num>
  <w:num w:numId="11" w16cid:durableId="1571038702">
    <w:abstractNumId w:val="55"/>
  </w:num>
  <w:num w:numId="12" w16cid:durableId="1321035581">
    <w:abstractNumId w:val="74"/>
  </w:num>
  <w:num w:numId="13" w16cid:durableId="1865821527">
    <w:abstractNumId w:val="94"/>
  </w:num>
  <w:num w:numId="14" w16cid:durableId="1538541510">
    <w:abstractNumId w:val="80"/>
  </w:num>
  <w:num w:numId="15" w16cid:durableId="280959037">
    <w:abstractNumId w:val="47"/>
  </w:num>
  <w:num w:numId="16" w16cid:durableId="1421100994">
    <w:abstractNumId w:val="66"/>
  </w:num>
  <w:num w:numId="17" w16cid:durableId="1866016177">
    <w:abstractNumId w:val="87"/>
  </w:num>
  <w:num w:numId="18" w16cid:durableId="406416644">
    <w:abstractNumId w:val="63"/>
  </w:num>
  <w:num w:numId="19" w16cid:durableId="1998461419">
    <w:abstractNumId w:val="4"/>
  </w:num>
  <w:num w:numId="20" w16cid:durableId="475029851">
    <w:abstractNumId w:val="93"/>
  </w:num>
  <w:num w:numId="21" w16cid:durableId="237251662">
    <w:abstractNumId w:val="19"/>
  </w:num>
  <w:num w:numId="22" w16cid:durableId="79524985">
    <w:abstractNumId w:val="99"/>
  </w:num>
  <w:num w:numId="23" w16cid:durableId="469830912">
    <w:abstractNumId w:val="37"/>
  </w:num>
  <w:num w:numId="24" w16cid:durableId="1132403801">
    <w:abstractNumId w:val="84"/>
  </w:num>
  <w:num w:numId="25" w16cid:durableId="235433022">
    <w:abstractNumId w:val="96"/>
  </w:num>
  <w:num w:numId="26" w16cid:durableId="481194492">
    <w:abstractNumId w:val="36"/>
  </w:num>
  <w:num w:numId="27" w16cid:durableId="1131827298">
    <w:abstractNumId w:val="35"/>
  </w:num>
  <w:num w:numId="28" w16cid:durableId="2010910065">
    <w:abstractNumId w:val="83"/>
  </w:num>
  <w:num w:numId="29" w16cid:durableId="437870135">
    <w:abstractNumId w:val="59"/>
  </w:num>
  <w:num w:numId="30" w16cid:durableId="349070774">
    <w:abstractNumId w:val="24"/>
  </w:num>
  <w:num w:numId="31" w16cid:durableId="1536503873">
    <w:abstractNumId w:val="30"/>
  </w:num>
  <w:num w:numId="32" w16cid:durableId="1875000727">
    <w:abstractNumId w:val="71"/>
  </w:num>
  <w:num w:numId="33" w16cid:durableId="1027214366">
    <w:abstractNumId w:val="22"/>
  </w:num>
  <w:num w:numId="34" w16cid:durableId="540438870">
    <w:abstractNumId w:val="43"/>
  </w:num>
  <w:num w:numId="35" w16cid:durableId="1086614924">
    <w:abstractNumId w:val="17"/>
  </w:num>
  <w:num w:numId="36" w16cid:durableId="1285038540">
    <w:abstractNumId w:val="8"/>
  </w:num>
  <w:num w:numId="37" w16cid:durableId="535629788">
    <w:abstractNumId w:val="85"/>
  </w:num>
  <w:num w:numId="38" w16cid:durableId="917440420">
    <w:abstractNumId w:val="54"/>
  </w:num>
  <w:num w:numId="39" w16cid:durableId="399063416">
    <w:abstractNumId w:val="38"/>
  </w:num>
  <w:num w:numId="40" w16cid:durableId="22944189">
    <w:abstractNumId w:val="48"/>
  </w:num>
  <w:num w:numId="41" w16cid:durableId="2020767007">
    <w:abstractNumId w:val="86"/>
    <w:lvlOverride w:ilvl="0">
      <w:startOverride w:val="1"/>
    </w:lvlOverride>
  </w:num>
  <w:num w:numId="42" w16cid:durableId="829518177">
    <w:abstractNumId w:val="62"/>
  </w:num>
  <w:num w:numId="43" w16cid:durableId="353767146">
    <w:abstractNumId w:val="62"/>
    <w:lvlOverride w:ilvl="0">
      <w:startOverride w:val="1"/>
    </w:lvlOverride>
  </w:num>
  <w:num w:numId="44" w16cid:durableId="1106198039">
    <w:abstractNumId w:val="9"/>
  </w:num>
  <w:num w:numId="45" w16cid:durableId="116263573">
    <w:abstractNumId w:val="86"/>
    <w:lvlOverride w:ilvl="0">
      <w:startOverride w:val="1"/>
    </w:lvlOverride>
  </w:num>
  <w:num w:numId="46" w16cid:durableId="473252368">
    <w:abstractNumId w:val="32"/>
  </w:num>
  <w:num w:numId="47" w16cid:durableId="1935164516">
    <w:abstractNumId w:val="18"/>
  </w:num>
  <w:num w:numId="48" w16cid:durableId="2081243896">
    <w:abstractNumId w:val="6"/>
  </w:num>
  <w:num w:numId="49" w16cid:durableId="1279265523">
    <w:abstractNumId w:val="67"/>
  </w:num>
  <w:num w:numId="50" w16cid:durableId="1621296697">
    <w:abstractNumId w:val="62"/>
    <w:lvlOverride w:ilvl="0">
      <w:startOverride w:val="1"/>
    </w:lvlOverride>
  </w:num>
  <w:num w:numId="51" w16cid:durableId="706956966">
    <w:abstractNumId w:val="76"/>
  </w:num>
  <w:num w:numId="52" w16cid:durableId="2109083801">
    <w:abstractNumId w:val="2"/>
  </w:num>
  <w:num w:numId="53" w16cid:durableId="1569684905">
    <w:abstractNumId w:val="49"/>
  </w:num>
  <w:num w:numId="54" w16cid:durableId="1944798826">
    <w:abstractNumId w:val="14"/>
  </w:num>
  <w:num w:numId="55" w16cid:durableId="1397776262">
    <w:abstractNumId w:val="15"/>
  </w:num>
  <w:num w:numId="56" w16cid:durableId="532618353">
    <w:abstractNumId w:val="70"/>
  </w:num>
  <w:num w:numId="57" w16cid:durableId="912854528">
    <w:abstractNumId w:val="75"/>
  </w:num>
  <w:num w:numId="58" w16cid:durableId="1880168263">
    <w:abstractNumId w:val="69"/>
  </w:num>
  <w:num w:numId="59" w16cid:durableId="71317043">
    <w:abstractNumId w:val="86"/>
    <w:lvlOverride w:ilvl="0">
      <w:startOverride w:val="1"/>
    </w:lvlOverride>
  </w:num>
  <w:num w:numId="60" w16cid:durableId="1471555735">
    <w:abstractNumId w:val="42"/>
  </w:num>
  <w:num w:numId="61" w16cid:durableId="1487550786">
    <w:abstractNumId w:val="11"/>
  </w:num>
  <w:num w:numId="62" w16cid:durableId="668482280">
    <w:abstractNumId w:val="21"/>
  </w:num>
  <w:num w:numId="63" w16cid:durableId="219098821">
    <w:abstractNumId w:val="39"/>
  </w:num>
  <w:num w:numId="64" w16cid:durableId="1614482808">
    <w:abstractNumId w:val="33"/>
  </w:num>
  <w:num w:numId="65" w16cid:durableId="1526749764">
    <w:abstractNumId w:val="72"/>
  </w:num>
  <w:num w:numId="66" w16cid:durableId="518589607">
    <w:abstractNumId w:val="41"/>
  </w:num>
  <w:num w:numId="67" w16cid:durableId="1216503606">
    <w:abstractNumId w:val="92"/>
  </w:num>
  <w:num w:numId="68" w16cid:durableId="1773934662">
    <w:abstractNumId w:val="5"/>
  </w:num>
  <w:num w:numId="69" w16cid:durableId="1646811244">
    <w:abstractNumId w:val="97"/>
  </w:num>
  <w:num w:numId="70" w16cid:durableId="1638991031">
    <w:abstractNumId w:val="100"/>
  </w:num>
  <w:num w:numId="71" w16cid:durableId="312876518">
    <w:abstractNumId w:val="40"/>
  </w:num>
  <w:num w:numId="72" w16cid:durableId="301228977">
    <w:abstractNumId w:val="0"/>
  </w:num>
  <w:num w:numId="73" w16cid:durableId="547496647">
    <w:abstractNumId w:val="3"/>
  </w:num>
  <w:num w:numId="74" w16cid:durableId="2008554923">
    <w:abstractNumId w:val="46"/>
  </w:num>
  <w:num w:numId="75" w16cid:durableId="1902595686">
    <w:abstractNumId w:val="65"/>
  </w:num>
  <w:num w:numId="76" w16cid:durableId="932737608">
    <w:abstractNumId w:val="98"/>
  </w:num>
  <w:num w:numId="77" w16cid:durableId="760182097">
    <w:abstractNumId w:val="12"/>
  </w:num>
  <w:num w:numId="78" w16cid:durableId="335422767">
    <w:abstractNumId w:val="25"/>
  </w:num>
  <w:num w:numId="79" w16cid:durableId="467404287">
    <w:abstractNumId w:val="34"/>
  </w:num>
  <w:num w:numId="80" w16cid:durableId="23018802">
    <w:abstractNumId w:val="81"/>
  </w:num>
  <w:num w:numId="81" w16cid:durableId="957175680">
    <w:abstractNumId w:val="10"/>
  </w:num>
  <w:num w:numId="82" w16cid:durableId="231237693">
    <w:abstractNumId w:val="7"/>
  </w:num>
  <w:num w:numId="83" w16cid:durableId="397358783">
    <w:abstractNumId w:val="51"/>
  </w:num>
  <w:num w:numId="84" w16cid:durableId="2119641039">
    <w:abstractNumId w:val="56"/>
  </w:num>
  <w:num w:numId="85" w16cid:durableId="778987615">
    <w:abstractNumId w:val="50"/>
  </w:num>
  <w:num w:numId="86" w16cid:durableId="411858172">
    <w:abstractNumId w:val="20"/>
  </w:num>
  <w:num w:numId="87" w16cid:durableId="2092700855">
    <w:abstractNumId w:val="78"/>
  </w:num>
  <w:num w:numId="88" w16cid:durableId="1605185260">
    <w:abstractNumId w:val="89"/>
  </w:num>
  <w:num w:numId="89" w16cid:durableId="1754355070">
    <w:abstractNumId w:val="60"/>
  </w:num>
  <w:num w:numId="90" w16cid:durableId="1749039155">
    <w:abstractNumId w:val="95"/>
  </w:num>
  <w:num w:numId="91" w16cid:durableId="897013703">
    <w:abstractNumId w:val="13"/>
  </w:num>
  <w:num w:numId="92" w16cid:durableId="1822650637">
    <w:abstractNumId w:val="27"/>
  </w:num>
  <w:num w:numId="93" w16cid:durableId="561409266">
    <w:abstractNumId w:val="45"/>
  </w:num>
  <w:num w:numId="94" w16cid:durableId="1241871900">
    <w:abstractNumId w:val="28"/>
  </w:num>
  <w:num w:numId="95" w16cid:durableId="244219788">
    <w:abstractNumId w:val="53"/>
  </w:num>
  <w:num w:numId="96" w16cid:durableId="80219456">
    <w:abstractNumId w:val="26"/>
  </w:num>
  <w:num w:numId="97" w16cid:durableId="1816869546">
    <w:abstractNumId w:val="58"/>
  </w:num>
  <w:num w:numId="98" w16cid:durableId="1213275337">
    <w:abstractNumId w:val="88"/>
  </w:num>
  <w:num w:numId="99" w16cid:durableId="76485168">
    <w:abstractNumId w:val="90"/>
  </w:num>
  <w:num w:numId="100" w16cid:durableId="2067996537">
    <w:abstractNumId w:val="29"/>
  </w:num>
  <w:num w:numId="101" w16cid:durableId="843057175">
    <w:abstractNumId w:val="31"/>
  </w:num>
  <w:num w:numId="102" w16cid:durableId="282075103">
    <w:abstractNumId w:val="91"/>
  </w:num>
  <w:num w:numId="103" w16cid:durableId="1655375375">
    <w:abstractNumId w:val="57"/>
  </w:num>
  <w:num w:numId="104" w16cid:durableId="1120799679">
    <w:abstractNumId w:val="82"/>
  </w:num>
  <w:num w:numId="105" w16cid:durableId="984358562">
    <w:abstractNumId w:val="79"/>
  </w:num>
  <w:num w:numId="106" w16cid:durableId="559824481">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D92"/>
    <w:rsid w:val="00001321"/>
    <w:rsid w:val="0000168F"/>
    <w:rsid w:val="00002F37"/>
    <w:rsid w:val="000032F2"/>
    <w:rsid w:val="0000483A"/>
    <w:rsid w:val="00004E0F"/>
    <w:rsid w:val="00005C16"/>
    <w:rsid w:val="00007764"/>
    <w:rsid w:val="00010DAD"/>
    <w:rsid w:val="0001112A"/>
    <w:rsid w:val="000127B6"/>
    <w:rsid w:val="00013EE0"/>
    <w:rsid w:val="000207EF"/>
    <w:rsid w:val="00022B27"/>
    <w:rsid w:val="00022FCF"/>
    <w:rsid w:val="00024682"/>
    <w:rsid w:val="00024D7F"/>
    <w:rsid w:val="00024FBA"/>
    <w:rsid w:val="000271B7"/>
    <w:rsid w:val="00027853"/>
    <w:rsid w:val="0003059C"/>
    <w:rsid w:val="000306EF"/>
    <w:rsid w:val="00030B02"/>
    <w:rsid w:val="000319CF"/>
    <w:rsid w:val="0003333A"/>
    <w:rsid w:val="00033B23"/>
    <w:rsid w:val="00033DD8"/>
    <w:rsid w:val="00033EE4"/>
    <w:rsid w:val="0003421C"/>
    <w:rsid w:val="000342CB"/>
    <w:rsid w:val="0003517F"/>
    <w:rsid w:val="00035A4F"/>
    <w:rsid w:val="000371B0"/>
    <w:rsid w:val="00041793"/>
    <w:rsid w:val="00041A0D"/>
    <w:rsid w:val="000426E5"/>
    <w:rsid w:val="000430D8"/>
    <w:rsid w:val="00043B62"/>
    <w:rsid w:val="00046160"/>
    <w:rsid w:val="0004660E"/>
    <w:rsid w:val="00046B52"/>
    <w:rsid w:val="00046E6E"/>
    <w:rsid w:val="00047033"/>
    <w:rsid w:val="000476FA"/>
    <w:rsid w:val="00050AB7"/>
    <w:rsid w:val="00051782"/>
    <w:rsid w:val="0005289A"/>
    <w:rsid w:val="00052A66"/>
    <w:rsid w:val="00053020"/>
    <w:rsid w:val="000530EF"/>
    <w:rsid w:val="00053171"/>
    <w:rsid w:val="00053F70"/>
    <w:rsid w:val="0005465F"/>
    <w:rsid w:val="000553FF"/>
    <w:rsid w:val="00057452"/>
    <w:rsid w:val="000600D9"/>
    <w:rsid w:val="00061833"/>
    <w:rsid w:val="00061848"/>
    <w:rsid w:val="00063855"/>
    <w:rsid w:val="0006486A"/>
    <w:rsid w:val="00066CC3"/>
    <w:rsid w:val="0006787D"/>
    <w:rsid w:val="000708DC"/>
    <w:rsid w:val="00070911"/>
    <w:rsid w:val="000757E2"/>
    <w:rsid w:val="000771AB"/>
    <w:rsid w:val="0007789F"/>
    <w:rsid w:val="00077990"/>
    <w:rsid w:val="000804AA"/>
    <w:rsid w:val="000848EA"/>
    <w:rsid w:val="00085C07"/>
    <w:rsid w:val="00085F48"/>
    <w:rsid w:val="00086C36"/>
    <w:rsid w:val="00087972"/>
    <w:rsid w:val="0009116E"/>
    <w:rsid w:val="00093D02"/>
    <w:rsid w:val="00095759"/>
    <w:rsid w:val="00095BA6"/>
    <w:rsid w:val="00095FD6"/>
    <w:rsid w:val="00097A38"/>
    <w:rsid w:val="000A3956"/>
    <w:rsid w:val="000A521D"/>
    <w:rsid w:val="000A704D"/>
    <w:rsid w:val="000A7094"/>
    <w:rsid w:val="000B1128"/>
    <w:rsid w:val="000B16D7"/>
    <w:rsid w:val="000B4F91"/>
    <w:rsid w:val="000B7E6E"/>
    <w:rsid w:val="000C04F2"/>
    <w:rsid w:val="000C1209"/>
    <w:rsid w:val="000C1CC6"/>
    <w:rsid w:val="000C3593"/>
    <w:rsid w:val="000C4709"/>
    <w:rsid w:val="000C4999"/>
    <w:rsid w:val="000C658B"/>
    <w:rsid w:val="000C71E9"/>
    <w:rsid w:val="000C7546"/>
    <w:rsid w:val="000C7C51"/>
    <w:rsid w:val="000C7FBF"/>
    <w:rsid w:val="000D14B4"/>
    <w:rsid w:val="000D26F7"/>
    <w:rsid w:val="000D2C13"/>
    <w:rsid w:val="000D4190"/>
    <w:rsid w:val="000D4CB3"/>
    <w:rsid w:val="000D5AE7"/>
    <w:rsid w:val="000D6D55"/>
    <w:rsid w:val="000E05A1"/>
    <w:rsid w:val="000E1A78"/>
    <w:rsid w:val="000E23ED"/>
    <w:rsid w:val="000E51BF"/>
    <w:rsid w:val="000E5BE2"/>
    <w:rsid w:val="000F0879"/>
    <w:rsid w:val="000F0F90"/>
    <w:rsid w:val="000F13AE"/>
    <w:rsid w:val="000F4EDB"/>
    <w:rsid w:val="000F556B"/>
    <w:rsid w:val="000F593A"/>
    <w:rsid w:val="000F5B9A"/>
    <w:rsid w:val="000F7FA9"/>
    <w:rsid w:val="001002F4"/>
    <w:rsid w:val="00102459"/>
    <w:rsid w:val="001026BF"/>
    <w:rsid w:val="001031BF"/>
    <w:rsid w:val="00105D3C"/>
    <w:rsid w:val="00105FDD"/>
    <w:rsid w:val="00106AA2"/>
    <w:rsid w:val="00106F10"/>
    <w:rsid w:val="00110B9A"/>
    <w:rsid w:val="00111566"/>
    <w:rsid w:val="00113085"/>
    <w:rsid w:val="00115163"/>
    <w:rsid w:val="0012000E"/>
    <w:rsid w:val="00120A87"/>
    <w:rsid w:val="00120B93"/>
    <w:rsid w:val="0012108E"/>
    <w:rsid w:val="00121F9E"/>
    <w:rsid w:val="001224E3"/>
    <w:rsid w:val="00122D0D"/>
    <w:rsid w:val="00123194"/>
    <w:rsid w:val="00123763"/>
    <w:rsid w:val="00123A80"/>
    <w:rsid w:val="0012549A"/>
    <w:rsid w:val="001257C9"/>
    <w:rsid w:val="00125A48"/>
    <w:rsid w:val="00125BE7"/>
    <w:rsid w:val="00126751"/>
    <w:rsid w:val="00127338"/>
    <w:rsid w:val="00127BDE"/>
    <w:rsid w:val="001335BF"/>
    <w:rsid w:val="001345C9"/>
    <w:rsid w:val="00134645"/>
    <w:rsid w:val="00134679"/>
    <w:rsid w:val="00135098"/>
    <w:rsid w:val="001350DE"/>
    <w:rsid w:val="0013569E"/>
    <w:rsid w:val="001360BA"/>
    <w:rsid w:val="001375D4"/>
    <w:rsid w:val="001423C2"/>
    <w:rsid w:val="00145C4A"/>
    <w:rsid w:val="0015004F"/>
    <w:rsid w:val="00151158"/>
    <w:rsid w:val="00151831"/>
    <w:rsid w:val="00151B6C"/>
    <w:rsid w:val="00152EB0"/>
    <w:rsid w:val="00154097"/>
    <w:rsid w:val="00154173"/>
    <w:rsid w:val="001545C3"/>
    <w:rsid w:val="001546FE"/>
    <w:rsid w:val="00154A68"/>
    <w:rsid w:val="001562E3"/>
    <w:rsid w:val="00156C09"/>
    <w:rsid w:val="0015763E"/>
    <w:rsid w:val="00160522"/>
    <w:rsid w:val="00163856"/>
    <w:rsid w:val="00163D80"/>
    <w:rsid w:val="00164E75"/>
    <w:rsid w:val="00165DCE"/>
    <w:rsid w:val="00165FFC"/>
    <w:rsid w:val="001663BE"/>
    <w:rsid w:val="00170416"/>
    <w:rsid w:val="0017100E"/>
    <w:rsid w:val="00171590"/>
    <w:rsid w:val="00171621"/>
    <w:rsid w:val="001720D6"/>
    <w:rsid w:val="001722FB"/>
    <w:rsid w:val="00172CAA"/>
    <w:rsid w:val="001733BA"/>
    <w:rsid w:val="001741BA"/>
    <w:rsid w:val="0017506E"/>
    <w:rsid w:val="00180896"/>
    <w:rsid w:val="00181506"/>
    <w:rsid w:val="00182F11"/>
    <w:rsid w:val="00183CB2"/>
    <w:rsid w:val="00183D19"/>
    <w:rsid w:val="00186642"/>
    <w:rsid w:val="0018742A"/>
    <w:rsid w:val="00187544"/>
    <w:rsid w:val="001912E9"/>
    <w:rsid w:val="0019437C"/>
    <w:rsid w:val="00196380"/>
    <w:rsid w:val="00197DED"/>
    <w:rsid w:val="001A03D2"/>
    <w:rsid w:val="001A3EDD"/>
    <w:rsid w:val="001A608B"/>
    <w:rsid w:val="001A70EA"/>
    <w:rsid w:val="001B2864"/>
    <w:rsid w:val="001B461F"/>
    <w:rsid w:val="001B5D1E"/>
    <w:rsid w:val="001B6BB9"/>
    <w:rsid w:val="001B7F2A"/>
    <w:rsid w:val="001C3022"/>
    <w:rsid w:val="001C399A"/>
    <w:rsid w:val="001C3EE2"/>
    <w:rsid w:val="001D13EA"/>
    <w:rsid w:val="001D1915"/>
    <w:rsid w:val="001D1AE9"/>
    <w:rsid w:val="001D2AED"/>
    <w:rsid w:val="001D3CD4"/>
    <w:rsid w:val="001D40DA"/>
    <w:rsid w:val="001D43E2"/>
    <w:rsid w:val="001D59AE"/>
    <w:rsid w:val="001D59E0"/>
    <w:rsid w:val="001E32CB"/>
    <w:rsid w:val="001E39EB"/>
    <w:rsid w:val="001F0DAD"/>
    <w:rsid w:val="001F0EDE"/>
    <w:rsid w:val="001F27F5"/>
    <w:rsid w:val="001F2D50"/>
    <w:rsid w:val="001F37BA"/>
    <w:rsid w:val="001F4622"/>
    <w:rsid w:val="001F54AE"/>
    <w:rsid w:val="001F6A82"/>
    <w:rsid w:val="001F7721"/>
    <w:rsid w:val="00200BFE"/>
    <w:rsid w:val="002010EC"/>
    <w:rsid w:val="00201A02"/>
    <w:rsid w:val="00205348"/>
    <w:rsid w:val="00206EDC"/>
    <w:rsid w:val="002102F8"/>
    <w:rsid w:val="00212CE3"/>
    <w:rsid w:val="00214FAB"/>
    <w:rsid w:val="00220793"/>
    <w:rsid w:val="0022138B"/>
    <w:rsid w:val="002216BC"/>
    <w:rsid w:val="002226A2"/>
    <w:rsid w:val="00222C92"/>
    <w:rsid w:val="00223086"/>
    <w:rsid w:val="002264C8"/>
    <w:rsid w:val="00227569"/>
    <w:rsid w:val="00227EEB"/>
    <w:rsid w:val="00227F20"/>
    <w:rsid w:val="00227FD8"/>
    <w:rsid w:val="00230745"/>
    <w:rsid w:val="00231FE7"/>
    <w:rsid w:val="00232543"/>
    <w:rsid w:val="00233E1F"/>
    <w:rsid w:val="00234CC2"/>
    <w:rsid w:val="00235736"/>
    <w:rsid w:val="00235A41"/>
    <w:rsid w:val="00237142"/>
    <w:rsid w:val="002401E3"/>
    <w:rsid w:val="00240318"/>
    <w:rsid w:val="002407AA"/>
    <w:rsid w:val="002419D1"/>
    <w:rsid w:val="00244110"/>
    <w:rsid w:val="002461F9"/>
    <w:rsid w:val="00252008"/>
    <w:rsid w:val="00253DBD"/>
    <w:rsid w:val="00254CB0"/>
    <w:rsid w:val="002557B0"/>
    <w:rsid w:val="00256D35"/>
    <w:rsid w:val="002608E7"/>
    <w:rsid w:val="00261D58"/>
    <w:rsid w:val="00262359"/>
    <w:rsid w:val="0026367D"/>
    <w:rsid w:val="00263A01"/>
    <w:rsid w:val="002734B9"/>
    <w:rsid w:val="00280BB0"/>
    <w:rsid w:val="00280FA1"/>
    <w:rsid w:val="002818CE"/>
    <w:rsid w:val="00283B51"/>
    <w:rsid w:val="00286349"/>
    <w:rsid w:val="00287447"/>
    <w:rsid w:val="00291252"/>
    <w:rsid w:val="0029257D"/>
    <w:rsid w:val="00292C53"/>
    <w:rsid w:val="00293ED5"/>
    <w:rsid w:val="00294DB4"/>
    <w:rsid w:val="00295101"/>
    <w:rsid w:val="0029546B"/>
    <w:rsid w:val="002A0CEE"/>
    <w:rsid w:val="002A1BF3"/>
    <w:rsid w:val="002A252C"/>
    <w:rsid w:val="002A27E3"/>
    <w:rsid w:val="002A297A"/>
    <w:rsid w:val="002A2C65"/>
    <w:rsid w:val="002A3965"/>
    <w:rsid w:val="002A3F5E"/>
    <w:rsid w:val="002A4A64"/>
    <w:rsid w:val="002A53ED"/>
    <w:rsid w:val="002A5927"/>
    <w:rsid w:val="002B2AF5"/>
    <w:rsid w:val="002B2C52"/>
    <w:rsid w:val="002B42CC"/>
    <w:rsid w:val="002B433E"/>
    <w:rsid w:val="002B58C7"/>
    <w:rsid w:val="002B6BAE"/>
    <w:rsid w:val="002B7510"/>
    <w:rsid w:val="002C01AD"/>
    <w:rsid w:val="002C0B9B"/>
    <w:rsid w:val="002C1924"/>
    <w:rsid w:val="002C2B3E"/>
    <w:rsid w:val="002C3B25"/>
    <w:rsid w:val="002C58B4"/>
    <w:rsid w:val="002C7442"/>
    <w:rsid w:val="002D198D"/>
    <w:rsid w:val="002D1D00"/>
    <w:rsid w:val="002D30A5"/>
    <w:rsid w:val="002D3D82"/>
    <w:rsid w:val="002D5277"/>
    <w:rsid w:val="002D5420"/>
    <w:rsid w:val="002D691F"/>
    <w:rsid w:val="002E035B"/>
    <w:rsid w:val="002E102C"/>
    <w:rsid w:val="002E1183"/>
    <w:rsid w:val="002E160B"/>
    <w:rsid w:val="002E21C8"/>
    <w:rsid w:val="002E49A0"/>
    <w:rsid w:val="002E75B1"/>
    <w:rsid w:val="002F165E"/>
    <w:rsid w:val="002F2F6A"/>
    <w:rsid w:val="002F4848"/>
    <w:rsid w:val="002F4D85"/>
    <w:rsid w:val="002F5C21"/>
    <w:rsid w:val="002F6DA3"/>
    <w:rsid w:val="003004C4"/>
    <w:rsid w:val="0030075E"/>
    <w:rsid w:val="003036B2"/>
    <w:rsid w:val="00304FFC"/>
    <w:rsid w:val="00305714"/>
    <w:rsid w:val="00307829"/>
    <w:rsid w:val="0031130B"/>
    <w:rsid w:val="0031135B"/>
    <w:rsid w:val="003134C5"/>
    <w:rsid w:val="00317FC1"/>
    <w:rsid w:val="00320663"/>
    <w:rsid w:val="00320B19"/>
    <w:rsid w:val="00320C45"/>
    <w:rsid w:val="00323058"/>
    <w:rsid w:val="0032390F"/>
    <w:rsid w:val="00323DB5"/>
    <w:rsid w:val="00324CFD"/>
    <w:rsid w:val="003254AC"/>
    <w:rsid w:val="003262F4"/>
    <w:rsid w:val="0032704B"/>
    <w:rsid w:val="003311DD"/>
    <w:rsid w:val="00331FC0"/>
    <w:rsid w:val="00332965"/>
    <w:rsid w:val="00341FB9"/>
    <w:rsid w:val="003421C1"/>
    <w:rsid w:val="003442AA"/>
    <w:rsid w:val="0034687A"/>
    <w:rsid w:val="00352C02"/>
    <w:rsid w:val="00354102"/>
    <w:rsid w:val="00355F93"/>
    <w:rsid w:val="00356855"/>
    <w:rsid w:val="00361128"/>
    <w:rsid w:val="00361B5A"/>
    <w:rsid w:val="00361C53"/>
    <w:rsid w:val="003634B4"/>
    <w:rsid w:val="00363F01"/>
    <w:rsid w:val="00364D3A"/>
    <w:rsid w:val="00366384"/>
    <w:rsid w:val="00370970"/>
    <w:rsid w:val="00372D79"/>
    <w:rsid w:val="00373B43"/>
    <w:rsid w:val="0037612D"/>
    <w:rsid w:val="00376C22"/>
    <w:rsid w:val="00377324"/>
    <w:rsid w:val="003835EC"/>
    <w:rsid w:val="003843F1"/>
    <w:rsid w:val="00384B79"/>
    <w:rsid w:val="003854A1"/>
    <w:rsid w:val="0038554B"/>
    <w:rsid w:val="00385696"/>
    <w:rsid w:val="00387270"/>
    <w:rsid w:val="00387B35"/>
    <w:rsid w:val="00387D4E"/>
    <w:rsid w:val="003907B9"/>
    <w:rsid w:val="00394251"/>
    <w:rsid w:val="00395E10"/>
    <w:rsid w:val="003A0AEC"/>
    <w:rsid w:val="003A0BFC"/>
    <w:rsid w:val="003A2447"/>
    <w:rsid w:val="003A2908"/>
    <w:rsid w:val="003A51AB"/>
    <w:rsid w:val="003A6CC5"/>
    <w:rsid w:val="003A7B36"/>
    <w:rsid w:val="003A7BD2"/>
    <w:rsid w:val="003B08A5"/>
    <w:rsid w:val="003B12F3"/>
    <w:rsid w:val="003B1487"/>
    <w:rsid w:val="003B268F"/>
    <w:rsid w:val="003B2BE3"/>
    <w:rsid w:val="003B39C8"/>
    <w:rsid w:val="003B4631"/>
    <w:rsid w:val="003B5035"/>
    <w:rsid w:val="003B6BF8"/>
    <w:rsid w:val="003B70F2"/>
    <w:rsid w:val="003C0208"/>
    <w:rsid w:val="003C12C7"/>
    <w:rsid w:val="003C1ADA"/>
    <w:rsid w:val="003C1FA5"/>
    <w:rsid w:val="003C2313"/>
    <w:rsid w:val="003C33DF"/>
    <w:rsid w:val="003C3417"/>
    <w:rsid w:val="003C4695"/>
    <w:rsid w:val="003C499D"/>
    <w:rsid w:val="003C4C43"/>
    <w:rsid w:val="003D0051"/>
    <w:rsid w:val="003D3477"/>
    <w:rsid w:val="003D3ACB"/>
    <w:rsid w:val="003D5912"/>
    <w:rsid w:val="003D622A"/>
    <w:rsid w:val="003D705D"/>
    <w:rsid w:val="003D77EB"/>
    <w:rsid w:val="003D7CF0"/>
    <w:rsid w:val="003E2BA6"/>
    <w:rsid w:val="003E2CED"/>
    <w:rsid w:val="003E331A"/>
    <w:rsid w:val="003E419A"/>
    <w:rsid w:val="003E4B85"/>
    <w:rsid w:val="003E4B91"/>
    <w:rsid w:val="003F26BB"/>
    <w:rsid w:val="003F26ED"/>
    <w:rsid w:val="003F5552"/>
    <w:rsid w:val="003F5925"/>
    <w:rsid w:val="003F6946"/>
    <w:rsid w:val="003F7B1E"/>
    <w:rsid w:val="00400065"/>
    <w:rsid w:val="0040149C"/>
    <w:rsid w:val="00401852"/>
    <w:rsid w:val="00402955"/>
    <w:rsid w:val="00402CAC"/>
    <w:rsid w:val="004033E6"/>
    <w:rsid w:val="004050FB"/>
    <w:rsid w:val="004063B7"/>
    <w:rsid w:val="004066D0"/>
    <w:rsid w:val="00410E27"/>
    <w:rsid w:val="004115A5"/>
    <w:rsid w:val="00412DB3"/>
    <w:rsid w:val="00413937"/>
    <w:rsid w:val="0041561D"/>
    <w:rsid w:val="004160BF"/>
    <w:rsid w:val="00417AEB"/>
    <w:rsid w:val="00420C00"/>
    <w:rsid w:val="00421133"/>
    <w:rsid w:val="00422699"/>
    <w:rsid w:val="00422B23"/>
    <w:rsid w:val="00423B84"/>
    <w:rsid w:val="00423C99"/>
    <w:rsid w:val="00427122"/>
    <w:rsid w:val="00427237"/>
    <w:rsid w:val="004278C0"/>
    <w:rsid w:val="00432ABC"/>
    <w:rsid w:val="004335C0"/>
    <w:rsid w:val="004344DE"/>
    <w:rsid w:val="004359BF"/>
    <w:rsid w:val="00435AE6"/>
    <w:rsid w:val="00436324"/>
    <w:rsid w:val="00436A9D"/>
    <w:rsid w:val="00436EE5"/>
    <w:rsid w:val="00440398"/>
    <w:rsid w:val="004408E6"/>
    <w:rsid w:val="00441D2F"/>
    <w:rsid w:val="00442FB3"/>
    <w:rsid w:val="00444432"/>
    <w:rsid w:val="004444E8"/>
    <w:rsid w:val="004456AE"/>
    <w:rsid w:val="00447498"/>
    <w:rsid w:val="00450F04"/>
    <w:rsid w:val="0045279B"/>
    <w:rsid w:val="004547DA"/>
    <w:rsid w:val="004553C8"/>
    <w:rsid w:val="004560C8"/>
    <w:rsid w:val="0045776B"/>
    <w:rsid w:val="00464EFC"/>
    <w:rsid w:val="00464FA1"/>
    <w:rsid w:val="004661CC"/>
    <w:rsid w:val="00466CD5"/>
    <w:rsid w:val="00467318"/>
    <w:rsid w:val="0046746D"/>
    <w:rsid w:val="0046777C"/>
    <w:rsid w:val="004719EC"/>
    <w:rsid w:val="004721D6"/>
    <w:rsid w:val="004737DF"/>
    <w:rsid w:val="00476745"/>
    <w:rsid w:val="00476A73"/>
    <w:rsid w:val="0047744C"/>
    <w:rsid w:val="0048062E"/>
    <w:rsid w:val="004816A4"/>
    <w:rsid w:val="0048222C"/>
    <w:rsid w:val="004831CF"/>
    <w:rsid w:val="00484FEE"/>
    <w:rsid w:val="004855E4"/>
    <w:rsid w:val="00485C05"/>
    <w:rsid w:val="00485E59"/>
    <w:rsid w:val="004901B7"/>
    <w:rsid w:val="004916EF"/>
    <w:rsid w:val="00491B12"/>
    <w:rsid w:val="00491DB6"/>
    <w:rsid w:val="0049585E"/>
    <w:rsid w:val="0049620D"/>
    <w:rsid w:val="00497006"/>
    <w:rsid w:val="0049761A"/>
    <w:rsid w:val="004A0407"/>
    <w:rsid w:val="004A298A"/>
    <w:rsid w:val="004A3BE8"/>
    <w:rsid w:val="004A459E"/>
    <w:rsid w:val="004A49CB"/>
    <w:rsid w:val="004A503A"/>
    <w:rsid w:val="004A698A"/>
    <w:rsid w:val="004A7BD9"/>
    <w:rsid w:val="004B0557"/>
    <w:rsid w:val="004B0741"/>
    <w:rsid w:val="004B1B9F"/>
    <w:rsid w:val="004B28A3"/>
    <w:rsid w:val="004B3274"/>
    <w:rsid w:val="004B4AED"/>
    <w:rsid w:val="004B7021"/>
    <w:rsid w:val="004C04EB"/>
    <w:rsid w:val="004C0B02"/>
    <w:rsid w:val="004C2F5F"/>
    <w:rsid w:val="004C3CF7"/>
    <w:rsid w:val="004C4556"/>
    <w:rsid w:val="004C4F88"/>
    <w:rsid w:val="004C56D2"/>
    <w:rsid w:val="004C6766"/>
    <w:rsid w:val="004C7121"/>
    <w:rsid w:val="004D0DD3"/>
    <w:rsid w:val="004D1FBB"/>
    <w:rsid w:val="004D2C1A"/>
    <w:rsid w:val="004D4366"/>
    <w:rsid w:val="004D4717"/>
    <w:rsid w:val="004D6AF6"/>
    <w:rsid w:val="004E2D35"/>
    <w:rsid w:val="004E5D87"/>
    <w:rsid w:val="004E6F4D"/>
    <w:rsid w:val="004F0B9C"/>
    <w:rsid w:val="004F1866"/>
    <w:rsid w:val="004F2681"/>
    <w:rsid w:val="004F318C"/>
    <w:rsid w:val="00500594"/>
    <w:rsid w:val="00502192"/>
    <w:rsid w:val="005030F4"/>
    <w:rsid w:val="0050352E"/>
    <w:rsid w:val="0050536A"/>
    <w:rsid w:val="00505419"/>
    <w:rsid w:val="005055F4"/>
    <w:rsid w:val="00506B05"/>
    <w:rsid w:val="00506D75"/>
    <w:rsid w:val="00510798"/>
    <w:rsid w:val="00510F54"/>
    <w:rsid w:val="00510F69"/>
    <w:rsid w:val="005114D7"/>
    <w:rsid w:val="00511ADE"/>
    <w:rsid w:val="00512DC4"/>
    <w:rsid w:val="00513020"/>
    <w:rsid w:val="00513C58"/>
    <w:rsid w:val="005149A1"/>
    <w:rsid w:val="00514FF9"/>
    <w:rsid w:val="005156AE"/>
    <w:rsid w:val="00515B0A"/>
    <w:rsid w:val="0051713E"/>
    <w:rsid w:val="005201AE"/>
    <w:rsid w:val="00521156"/>
    <w:rsid w:val="005216AB"/>
    <w:rsid w:val="005220CB"/>
    <w:rsid w:val="005238E9"/>
    <w:rsid w:val="00523AD2"/>
    <w:rsid w:val="00526804"/>
    <w:rsid w:val="0053116A"/>
    <w:rsid w:val="00531FD8"/>
    <w:rsid w:val="00532AFF"/>
    <w:rsid w:val="00533928"/>
    <w:rsid w:val="005349A2"/>
    <w:rsid w:val="005359B6"/>
    <w:rsid w:val="0053664A"/>
    <w:rsid w:val="00540551"/>
    <w:rsid w:val="005410CD"/>
    <w:rsid w:val="00542D51"/>
    <w:rsid w:val="005457F8"/>
    <w:rsid w:val="00547395"/>
    <w:rsid w:val="00552ED3"/>
    <w:rsid w:val="0055386C"/>
    <w:rsid w:val="00556F29"/>
    <w:rsid w:val="0055723F"/>
    <w:rsid w:val="00561BBD"/>
    <w:rsid w:val="00562D5B"/>
    <w:rsid w:val="00562DB5"/>
    <w:rsid w:val="005632D3"/>
    <w:rsid w:val="00563BB8"/>
    <w:rsid w:val="005646DE"/>
    <w:rsid w:val="00564AF8"/>
    <w:rsid w:val="00564D2B"/>
    <w:rsid w:val="0056516E"/>
    <w:rsid w:val="005657EB"/>
    <w:rsid w:val="00572890"/>
    <w:rsid w:val="0057317D"/>
    <w:rsid w:val="00573D4A"/>
    <w:rsid w:val="00580DD5"/>
    <w:rsid w:val="005810C9"/>
    <w:rsid w:val="005827E1"/>
    <w:rsid w:val="0058454B"/>
    <w:rsid w:val="005847BE"/>
    <w:rsid w:val="005862B8"/>
    <w:rsid w:val="0058636E"/>
    <w:rsid w:val="00586794"/>
    <w:rsid w:val="00586EC2"/>
    <w:rsid w:val="00586F2A"/>
    <w:rsid w:val="005877F0"/>
    <w:rsid w:val="00594CD3"/>
    <w:rsid w:val="005A02D9"/>
    <w:rsid w:val="005A12D6"/>
    <w:rsid w:val="005A4121"/>
    <w:rsid w:val="005A43DE"/>
    <w:rsid w:val="005A4409"/>
    <w:rsid w:val="005A5D8E"/>
    <w:rsid w:val="005A5F29"/>
    <w:rsid w:val="005B09B0"/>
    <w:rsid w:val="005B1E48"/>
    <w:rsid w:val="005B47C4"/>
    <w:rsid w:val="005B4E19"/>
    <w:rsid w:val="005B6F64"/>
    <w:rsid w:val="005C1C40"/>
    <w:rsid w:val="005C2560"/>
    <w:rsid w:val="005C3BAD"/>
    <w:rsid w:val="005C48BD"/>
    <w:rsid w:val="005C4A62"/>
    <w:rsid w:val="005D04F8"/>
    <w:rsid w:val="005D13AA"/>
    <w:rsid w:val="005D2437"/>
    <w:rsid w:val="005D2E38"/>
    <w:rsid w:val="005D513B"/>
    <w:rsid w:val="005D596E"/>
    <w:rsid w:val="005D6F48"/>
    <w:rsid w:val="005D7293"/>
    <w:rsid w:val="005E2C93"/>
    <w:rsid w:val="005E2F1E"/>
    <w:rsid w:val="005E4577"/>
    <w:rsid w:val="005E5866"/>
    <w:rsid w:val="005E694D"/>
    <w:rsid w:val="005E6A23"/>
    <w:rsid w:val="005E71A0"/>
    <w:rsid w:val="005F0FE6"/>
    <w:rsid w:val="005F2B0C"/>
    <w:rsid w:val="005F302C"/>
    <w:rsid w:val="005F4260"/>
    <w:rsid w:val="005F7B17"/>
    <w:rsid w:val="00601152"/>
    <w:rsid w:val="00601F8B"/>
    <w:rsid w:val="006023C9"/>
    <w:rsid w:val="006025FF"/>
    <w:rsid w:val="006041CE"/>
    <w:rsid w:val="0060460C"/>
    <w:rsid w:val="00605D9B"/>
    <w:rsid w:val="0060676D"/>
    <w:rsid w:val="00606B55"/>
    <w:rsid w:val="006112FF"/>
    <w:rsid w:val="00613595"/>
    <w:rsid w:val="00613F48"/>
    <w:rsid w:val="00614104"/>
    <w:rsid w:val="00615081"/>
    <w:rsid w:val="0061637B"/>
    <w:rsid w:val="00616747"/>
    <w:rsid w:val="0061687B"/>
    <w:rsid w:val="0062307C"/>
    <w:rsid w:val="00623AED"/>
    <w:rsid w:val="00624A10"/>
    <w:rsid w:val="00624BC8"/>
    <w:rsid w:val="006256AC"/>
    <w:rsid w:val="00626A68"/>
    <w:rsid w:val="0062704D"/>
    <w:rsid w:val="00627FD2"/>
    <w:rsid w:val="0063240A"/>
    <w:rsid w:val="0063620C"/>
    <w:rsid w:val="0063693D"/>
    <w:rsid w:val="00636BF8"/>
    <w:rsid w:val="00637C40"/>
    <w:rsid w:val="006411CB"/>
    <w:rsid w:val="006437F4"/>
    <w:rsid w:val="00643E4E"/>
    <w:rsid w:val="00645A0C"/>
    <w:rsid w:val="00646992"/>
    <w:rsid w:val="00646C25"/>
    <w:rsid w:val="006507BD"/>
    <w:rsid w:val="0065261E"/>
    <w:rsid w:val="006551CF"/>
    <w:rsid w:val="006606C0"/>
    <w:rsid w:val="00663870"/>
    <w:rsid w:val="006655D0"/>
    <w:rsid w:val="00665ECB"/>
    <w:rsid w:val="00666DC5"/>
    <w:rsid w:val="00670925"/>
    <w:rsid w:val="00670F56"/>
    <w:rsid w:val="00673C10"/>
    <w:rsid w:val="00680B8F"/>
    <w:rsid w:val="0068106B"/>
    <w:rsid w:val="00681DCE"/>
    <w:rsid w:val="00682A2E"/>
    <w:rsid w:val="00683288"/>
    <w:rsid w:val="00683C1B"/>
    <w:rsid w:val="00687292"/>
    <w:rsid w:val="0068777F"/>
    <w:rsid w:val="006906ED"/>
    <w:rsid w:val="00691212"/>
    <w:rsid w:val="006956A6"/>
    <w:rsid w:val="00695B1C"/>
    <w:rsid w:val="00696168"/>
    <w:rsid w:val="00696BCE"/>
    <w:rsid w:val="006A071E"/>
    <w:rsid w:val="006A1B2A"/>
    <w:rsid w:val="006A288B"/>
    <w:rsid w:val="006A2952"/>
    <w:rsid w:val="006A4063"/>
    <w:rsid w:val="006A6230"/>
    <w:rsid w:val="006A6310"/>
    <w:rsid w:val="006A6A74"/>
    <w:rsid w:val="006B108D"/>
    <w:rsid w:val="006B2245"/>
    <w:rsid w:val="006B3474"/>
    <w:rsid w:val="006B6565"/>
    <w:rsid w:val="006B6E60"/>
    <w:rsid w:val="006C113A"/>
    <w:rsid w:val="006C2890"/>
    <w:rsid w:val="006C3166"/>
    <w:rsid w:val="006C4F4D"/>
    <w:rsid w:val="006D00AE"/>
    <w:rsid w:val="006D0B37"/>
    <w:rsid w:val="006D3528"/>
    <w:rsid w:val="006D4174"/>
    <w:rsid w:val="006D4884"/>
    <w:rsid w:val="006D4D77"/>
    <w:rsid w:val="006D5E69"/>
    <w:rsid w:val="006D6846"/>
    <w:rsid w:val="006D6ACD"/>
    <w:rsid w:val="006D6D2B"/>
    <w:rsid w:val="006E28E9"/>
    <w:rsid w:val="006E2FCD"/>
    <w:rsid w:val="006E57C3"/>
    <w:rsid w:val="006E6F30"/>
    <w:rsid w:val="006E790D"/>
    <w:rsid w:val="006F0D00"/>
    <w:rsid w:val="006F1F21"/>
    <w:rsid w:val="006F2E58"/>
    <w:rsid w:val="006F4E86"/>
    <w:rsid w:val="006F54A2"/>
    <w:rsid w:val="006F6174"/>
    <w:rsid w:val="006F65FA"/>
    <w:rsid w:val="006F7CFF"/>
    <w:rsid w:val="00700B28"/>
    <w:rsid w:val="00700C9C"/>
    <w:rsid w:val="00701DF4"/>
    <w:rsid w:val="00704339"/>
    <w:rsid w:val="0070589A"/>
    <w:rsid w:val="007058B8"/>
    <w:rsid w:val="007133EC"/>
    <w:rsid w:val="0071380B"/>
    <w:rsid w:val="00713D20"/>
    <w:rsid w:val="007142C0"/>
    <w:rsid w:val="00715E0E"/>
    <w:rsid w:val="0071627A"/>
    <w:rsid w:val="00720D42"/>
    <w:rsid w:val="007211B4"/>
    <w:rsid w:val="00724392"/>
    <w:rsid w:val="0072564A"/>
    <w:rsid w:val="007270BD"/>
    <w:rsid w:val="00731CFB"/>
    <w:rsid w:val="007334BF"/>
    <w:rsid w:val="00733E3F"/>
    <w:rsid w:val="00733F8E"/>
    <w:rsid w:val="007341DE"/>
    <w:rsid w:val="00740ED2"/>
    <w:rsid w:val="00741E25"/>
    <w:rsid w:val="00742B98"/>
    <w:rsid w:val="00743955"/>
    <w:rsid w:val="00747F62"/>
    <w:rsid w:val="007525D0"/>
    <w:rsid w:val="00752F69"/>
    <w:rsid w:val="00753CF3"/>
    <w:rsid w:val="00754B11"/>
    <w:rsid w:val="007553E5"/>
    <w:rsid w:val="00756628"/>
    <w:rsid w:val="00760E71"/>
    <w:rsid w:val="00763251"/>
    <w:rsid w:val="00765500"/>
    <w:rsid w:val="0076696B"/>
    <w:rsid w:val="00766B3C"/>
    <w:rsid w:val="007707DB"/>
    <w:rsid w:val="00770CDA"/>
    <w:rsid w:val="007714F7"/>
    <w:rsid w:val="0077600D"/>
    <w:rsid w:val="007768F1"/>
    <w:rsid w:val="00777857"/>
    <w:rsid w:val="007834AF"/>
    <w:rsid w:val="0078594C"/>
    <w:rsid w:val="00786E24"/>
    <w:rsid w:val="00787304"/>
    <w:rsid w:val="0078762C"/>
    <w:rsid w:val="00787704"/>
    <w:rsid w:val="00790CF1"/>
    <w:rsid w:val="00792796"/>
    <w:rsid w:val="00794A54"/>
    <w:rsid w:val="0079652F"/>
    <w:rsid w:val="00796870"/>
    <w:rsid w:val="007A01C3"/>
    <w:rsid w:val="007A1E9A"/>
    <w:rsid w:val="007A42EA"/>
    <w:rsid w:val="007A5528"/>
    <w:rsid w:val="007A5B10"/>
    <w:rsid w:val="007A6CAE"/>
    <w:rsid w:val="007A7445"/>
    <w:rsid w:val="007A7B39"/>
    <w:rsid w:val="007B1A91"/>
    <w:rsid w:val="007B6520"/>
    <w:rsid w:val="007B6EC2"/>
    <w:rsid w:val="007B7F94"/>
    <w:rsid w:val="007C165E"/>
    <w:rsid w:val="007C21F0"/>
    <w:rsid w:val="007C3B7D"/>
    <w:rsid w:val="007C6442"/>
    <w:rsid w:val="007C6EEF"/>
    <w:rsid w:val="007C7F10"/>
    <w:rsid w:val="007D05E7"/>
    <w:rsid w:val="007D07DA"/>
    <w:rsid w:val="007D177B"/>
    <w:rsid w:val="007D2F0F"/>
    <w:rsid w:val="007D494E"/>
    <w:rsid w:val="007D676A"/>
    <w:rsid w:val="007D7352"/>
    <w:rsid w:val="007E0E3E"/>
    <w:rsid w:val="007E2D5D"/>
    <w:rsid w:val="007E56A1"/>
    <w:rsid w:val="007E5DAC"/>
    <w:rsid w:val="007E6237"/>
    <w:rsid w:val="007E66C0"/>
    <w:rsid w:val="007E7332"/>
    <w:rsid w:val="007E77E7"/>
    <w:rsid w:val="007F0575"/>
    <w:rsid w:val="007F2753"/>
    <w:rsid w:val="007F3D3D"/>
    <w:rsid w:val="007F4065"/>
    <w:rsid w:val="007F436C"/>
    <w:rsid w:val="007F4CF0"/>
    <w:rsid w:val="007F5A80"/>
    <w:rsid w:val="007F7B1F"/>
    <w:rsid w:val="0080071A"/>
    <w:rsid w:val="00800894"/>
    <w:rsid w:val="00802A8B"/>
    <w:rsid w:val="00803638"/>
    <w:rsid w:val="0080631F"/>
    <w:rsid w:val="008066C6"/>
    <w:rsid w:val="008077D6"/>
    <w:rsid w:val="008109BC"/>
    <w:rsid w:val="008122FA"/>
    <w:rsid w:val="008129DA"/>
    <w:rsid w:val="00812B13"/>
    <w:rsid w:val="00813193"/>
    <w:rsid w:val="00814101"/>
    <w:rsid w:val="0081755B"/>
    <w:rsid w:val="008175A5"/>
    <w:rsid w:val="00820EDB"/>
    <w:rsid w:val="0082232A"/>
    <w:rsid w:val="00824A43"/>
    <w:rsid w:val="00824DF9"/>
    <w:rsid w:val="00825D92"/>
    <w:rsid w:val="008267F9"/>
    <w:rsid w:val="0083023A"/>
    <w:rsid w:val="00831568"/>
    <w:rsid w:val="00831E53"/>
    <w:rsid w:val="00832507"/>
    <w:rsid w:val="008340AD"/>
    <w:rsid w:val="00834FDC"/>
    <w:rsid w:val="00835847"/>
    <w:rsid w:val="00835A3C"/>
    <w:rsid w:val="00841561"/>
    <w:rsid w:val="00842D21"/>
    <w:rsid w:val="00846B73"/>
    <w:rsid w:val="0085170F"/>
    <w:rsid w:val="00852400"/>
    <w:rsid w:val="00852AFA"/>
    <w:rsid w:val="008533F9"/>
    <w:rsid w:val="0085593D"/>
    <w:rsid w:val="0085743C"/>
    <w:rsid w:val="008619D7"/>
    <w:rsid w:val="00863A79"/>
    <w:rsid w:val="008649EC"/>
    <w:rsid w:val="008669EB"/>
    <w:rsid w:val="0086719C"/>
    <w:rsid w:val="00867787"/>
    <w:rsid w:val="0087197B"/>
    <w:rsid w:val="00874AD9"/>
    <w:rsid w:val="00874EF2"/>
    <w:rsid w:val="00875C70"/>
    <w:rsid w:val="00876113"/>
    <w:rsid w:val="00876553"/>
    <w:rsid w:val="00877059"/>
    <w:rsid w:val="008771D1"/>
    <w:rsid w:val="008803A6"/>
    <w:rsid w:val="008809DD"/>
    <w:rsid w:val="00883584"/>
    <w:rsid w:val="00885EF3"/>
    <w:rsid w:val="00886654"/>
    <w:rsid w:val="00886AAD"/>
    <w:rsid w:val="00886E38"/>
    <w:rsid w:val="0088771B"/>
    <w:rsid w:val="00891175"/>
    <w:rsid w:val="00891846"/>
    <w:rsid w:val="008934C6"/>
    <w:rsid w:val="008951CC"/>
    <w:rsid w:val="00895717"/>
    <w:rsid w:val="008957A7"/>
    <w:rsid w:val="008A105F"/>
    <w:rsid w:val="008A468E"/>
    <w:rsid w:val="008B042E"/>
    <w:rsid w:val="008B0786"/>
    <w:rsid w:val="008B08AE"/>
    <w:rsid w:val="008B101B"/>
    <w:rsid w:val="008B169A"/>
    <w:rsid w:val="008B3CAC"/>
    <w:rsid w:val="008B5136"/>
    <w:rsid w:val="008C08C6"/>
    <w:rsid w:val="008C206A"/>
    <w:rsid w:val="008C2E35"/>
    <w:rsid w:val="008C3243"/>
    <w:rsid w:val="008C4B45"/>
    <w:rsid w:val="008C4F32"/>
    <w:rsid w:val="008C6432"/>
    <w:rsid w:val="008C6E43"/>
    <w:rsid w:val="008C6FF6"/>
    <w:rsid w:val="008D113A"/>
    <w:rsid w:val="008D1250"/>
    <w:rsid w:val="008D1649"/>
    <w:rsid w:val="008D2737"/>
    <w:rsid w:val="008D3FD2"/>
    <w:rsid w:val="008D59D0"/>
    <w:rsid w:val="008D6833"/>
    <w:rsid w:val="008D7B74"/>
    <w:rsid w:val="008D7E4A"/>
    <w:rsid w:val="008E2443"/>
    <w:rsid w:val="008E3381"/>
    <w:rsid w:val="008E33D2"/>
    <w:rsid w:val="008E46BB"/>
    <w:rsid w:val="008E48FA"/>
    <w:rsid w:val="008E4EAA"/>
    <w:rsid w:val="008E6131"/>
    <w:rsid w:val="008F0CF4"/>
    <w:rsid w:val="008F1CCA"/>
    <w:rsid w:val="008F303E"/>
    <w:rsid w:val="008F39E8"/>
    <w:rsid w:val="008F56C7"/>
    <w:rsid w:val="008F5A41"/>
    <w:rsid w:val="008F6C23"/>
    <w:rsid w:val="008F6C4A"/>
    <w:rsid w:val="009003E3"/>
    <w:rsid w:val="00900482"/>
    <w:rsid w:val="00902F61"/>
    <w:rsid w:val="00904077"/>
    <w:rsid w:val="00905E3A"/>
    <w:rsid w:val="00906586"/>
    <w:rsid w:val="00910A64"/>
    <w:rsid w:val="00915A06"/>
    <w:rsid w:val="009165BB"/>
    <w:rsid w:val="009165CA"/>
    <w:rsid w:val="00920781"/>
    <w:rsid w:val="00921028"/>
    <w:rsid w:val="0092174D"/>
    <w:rsid w:val="0092271E"/>
    <w:rsid w:val="009231A2"/>
    <w:rsid w:val="00924BD2"/>
    <w:rsid w:val="00927848"/>
    <w:rsid w:val="009278C2"/>
    <w:rsid w:val="009304A5"/>
    <w:rsid w:val="00930DC4"/>
    <w:rsid w:val="00930F88"/>
    <w:rsid w:val="0093133F"/>
    <w:rsid w:val="00931B6C"/>
    <w:rsid w:val="009327C1"/>
    <w:rsid w:val="00937893"/>
    <w:rsid w:val="00940BC6"/>
    <w:rsid w:val="00942B60"/>
    <w:rsid w:val="0094394D"/>
    <w:rsid w:val="00944044"/>
    <w:rsid w:val="00946147"/>
    <w:rsid w:val="00947D77"/>
    <w:rsid w:val="00947E43"/>
    <w:rsid w:val="009506DC"/>
    <w:rsid w:val="00950A43"/>
    <w:rsid w:val="00950FE3"/>
    <w:rsid w:val="009542AE"/>
    <w:rsid w:val="00954720"/>
    <w:rsid w:val="00955840"/>
    <w:rsid w:val="0095665A"/>
    <w:rsid w:val="00957BF4"/>
    <w:rsid w:val="00961764"/>
    <w:rsid w:val="009619DF"/>
    <w:rsid w:val="00961DF2"/>
    <w:rsid w:val="00962183"/>
    <w:rsid w:val="009636D0"/>
    <w:rsid w:val="00964F9F"/>
    <w:rsid w:val="00966FFF"/>
    <w:rsid w:val="00967288"/>
    <w:rsid w:val="00971E5C"/>
    <w:rsid w:val="00973E6D"/>
    <w:rsid w:val="009741FB"/>
    <w:rsid w:val="00977588"/>
    <w:rsid w:val="009817DB"/>
    <w:rsid w:val="009832C7"/>
    <w:rsid w:val="00983D8B"/>
    <w:rsid w:val="00986F7A"/>
    <w:rsid w:val="00986FD5"/>
    <w:rsid w:val="00987F4C"/>
    <w:rsid w:val="009901F6"/>
    <w:rsid w:val="0099069D"/>
    <w:rsid w:val="00991AEC"/>
    <w:rsid w:val="00993890"/>
    <w:rsid w:val="00995055"/>
    <w:rsid w:val="00995C64"/>
    <w:rsid w:val="00995CD3"/>
    <w:rsid w:val="0099618E"/>
    <w:rsid w:val="009973BF"/>
    <w:rsid w:val="009973C3"/>
    <w:rsid w:val="009A0196"/>
    <w:rsid w:val="009A1CD3"/>
    <w:rsid w:val="009A1EBF"/>
    <w:rsid w:val="009A1F30"/>
    <w:rsid w:val="009A2DD0"/>
    <w:rsid w:val="009A304B"/>
    <w:rsid w:val="009A354C"/>
    <w:rsid w:val="009A757A"/>
    <w:rsid w:val="009B0C48"/>
    <w:rsid w:val="009B2369"/>
    <w:rsid w:val="009B4732"/>
    <w:rsid w:val="009B5025"/>
    <w:rsid w:val="009B6ACF"/>
    <w:rsid w:val="009B6FC0"/>
    <w:rsid w:val="009B795D"/>
    <w:rsid w:val="009B7D11"/>
    <w:rsid w:val="009C1EEC"/>
    <w:rsid w:val="009C366D"/>
    <w:rsid w:val="009C71BF"/>
    <w:rsid w:val="009C7283"/>
    <w:rsid w:val="009D198F"/>
    <w:rsid w:val="009D3EEF"/>
    <w:rsid w:val="009D46F7"/>
    <w:rsid w:val="009D4902"/>
    <w:rsid w:val="009D6069"/>
    <w:rsid w:val="009D6375"/>
    <w:rsid w:val="009D7EB9"/>
    <w:rsid w:val="009D7EBF"/>
    <w:rsid w:val="009E063C"/>
    <w:rsid w:val="009E29D5"/>
    <w:rsid w:val="009E2EB9"/>
    <w:rsid w:val="009E39D3"/>
    <w:rsid w:val="009F2343"/>
    <w:rsid w:val="009F2990"/>
    <w:rsid w:val="009F4445"/>
    <w:rsid w:val="009F44DB"/>
    <w:rsid w:val="009F4764"/>
    <w:rsid w:val="009F5832"/>
    <w:rsid w:val="009F63E9"/>
    <w:rsid w:val="009F6904"/>
    <w:rsid w:val="009F78F3"/>
    <w:rsid w:val="00A00E39"/>
    <w:rsid w:val="00A01E01"/>
    <w:rsid w:val="00A03940"/>
    <w:rsid w:val="00A039AA"/>
    <w:rsid w:val="00A04CEB"/>
    <w:rsid w:val="00A04CF0"/>
    <w:rsid w:val="00A0514D"/>
    <w:rsid w:val="00A05DFE"/>
    <w:rsid w:val="00A064CA"/>
    <w:rsid w:val="00A06997"/>
    <w:rsid w:val="00A07BF8"/>
    <w:rsid w:val="00A101EC"/>
    <w:rsid w:val="00A11FB6"/>
    <w:rsid w:val="00A1302B"/>
    <w:rsid w:val="00A14846"/>
    <w:rsid w:val="00A148D9"/>
    <w:rsid w:val="00A1527C"/>
    <w:rsid w:val="00A15431"/>
    <w:rsid w:val="00A1696E"/>
    <w:rsid w:val="00A17536"/>
    <w:rsid w:val="00A17B08"/>
    <w:rsid w:val="00A20C74"/>
    <w:rsid w:val="00A212FF"/>
    <w:rsid w:val="00A2218A"/>
    <w:rsid w:val="00A25CEF"/>
    <w:rsid w:val="00A26904"/>
    <w:rsid w:val="00A269D6"/>
    <w:rsid w:val="00A27C1E"/>
    <w:rsid w:val="00A3006D"/>
    <w:rsid w:val="00A323C2"/>
    <w:rsid w:val="00A32CA3"/>
    <w:rsid w:val="00A32DCD"/>
    <w:rsid w:val="00A34311"/>
    <w:rsid w:val="00A35996"/>
    <w:rsid w:val="00A35C3B"/>
    <w:rsid w:val="00A369F2"/>
    <w:rsid w:val="00A37F1C"/>
    <w:rsid w:val="00A4055C"/>
    <w:rsid w:val="00A415AD"/>
    <w:rsid w:val="00A4201F"/>
    <w:rsid w:val="00A424B3"/>
    <w:rsid w:val="00A42D1E"/>
    <w:rsid w:val="00A43335"/>
    <w:rsid w:val="00A447B3"/>
    <w:rsid w:val="00A45955"/>
    <w:rsid w:val="00A45D4F"/>
    <w:rsid w:val="00A469A4"/>
    <w:rsid w:val="00A47F6F"/>
    <w:rsid w:val="00A50702"/>
    <w:rsid w:val="00A50CE8"/>
    <w:rsid w:val="00A51ABB"/>
    <w:rsid w:val="00A51C4C"/>
    <w:rsid w:val="00A51D57"/>
    <w:rsid w:val="00A520BC"/>
    <w:rsid w:val="00A5385B"/>
    <w:rsid w:val="00A544C1"/>
    <w:rsid w:val="00A573D4"/>
    <w:rsid w:val="00A57AB0"/>
    <w:rsid w:val="00A62216"/>
    <w:rsid w:val="00A62796"/>
    <w:rsid w:val="00A62A84"/>
    <w:rsid w:val="00A62CA0"/>
    <w:rsid w:val="00A63D4E"/>
    <w:rsid w:val="00A65FC4"/>
    <w:rsid w:val="00A65FF2"/>
    <w:rsid w:val="00A673E3"/>
    <w:rsid w:val="00A67A3E"/>
    <w:rsid w:val="00A7098A"/>
    <w:rsid w:val="00A71A99"/>
    <w:rsid w:val="00A76D72"/>
    <w:rsid w:val="00A8075A"/>
    <w:rsid w:val="00A81F31"/>
    <w:rsid w:val="00A86EB6"/>
    <w:rsid w:val="00A871EB"/>
    <w:rsid w:val="00A87228"/>
    <w:rsid w:val="00A913E5"/>
    <w:rsid w:val="00A967A2"/>
    <w:rsid w:val="00AA0D6B"/>
    <w:rsid w:val="00AA103F"/>
    <w:rsid w:val="00AA3BB5"/>
    <w:rsid w:val="00AA5D07"/>
    <w:rsid w:val="00AA6FEC"/>
    <w:rsid w:val="00AA7132"/>
    <w:rsid w:val="00AB29AE"/>
    <w:rsid w:val="00AB38D4"/>
    <w:rsid w:val="00AB3C98"/>
    <w:rsid w:val="00AB432E"/>
    <w:rsid w:val="00AB60AF"/>
    <w:rsid w:val="00AB72CE"/>
    <w:rsid w:val="00AB7314"/>
    <w:rsid w:val="00AC002E"/>
    <w:rsid w:val="00AC07E8"/>
    <w:rsid w:val="00AC0DEE"/>
    <w:rsid w:val="00AC12B1"/>
    <w:rsid w:val="00AC1A57"/>
    <w:rsid w:val="00AC23C7"/>
    <w:rsid w:val="00AC2466"/>
    <w:rsid w:val="00AC258F"/>
    <w:rsid w:val="00AC3B6A"/>
    <w:rsid w:val="00AC63E8"/>
    <w:rsid w:val="00AC7984"/>
    <w:rsid w:val="00AD0744"/>
    <w:rsid w:val="00AD2B4C"/>
    <w:rsid w:val="00AD4C67"/>
    <w:rsid w:val="00AD690B"/>
    <w:rsid w:val="00AE04BD"/>
    <w:rsid w:val="00AE319A"/>
    <w:rsid w:val="00AE4C6B"/>
    <w:rsid w:val="00AE5BB3"/>
    <w:rsid w:val="00AE64DD"/>
    <w:rsid w:val="00AF0004"/>
    <w:rsid w:val="00AF29B7"/>
    <w:rsid w:val="00AF4412"/>
    <w:rsid w:val="00AF481C"/>
    <w:rsid w:val="00AF4B21"/>
    <w:rsid w:val="00AF4BCA"/>
    <w:rsid w:val="00B00869"/>
    <w:rsid w:val="00B049EE"/>
    <w:rsid w:val="00B05C14"/>
    <w:rsid w:val="00B0674A"/>
    <w:rsid w:val="00B11CED"/>
    <w:rsid w:val="00B136AE"/>
    <w:rsid w:val="00B159B3"/>
    <w:rsid w:val="00B1738C"/>
    <w:rsid w:val="00B21E85"/>
    <w:rsid w:val="00B22DE5"/>
    <w:rsid w:val="00B24B52"/>
    <w:rsid w:val="00B24DCF"/>
    <w:rsid w:val="00B25325"/>
    <w:rsid w:val="00B26645"/>
    <w:rsid w:val="00B26FDF"/>
    <w:rsid w:val="00B31E78"/>
    <w:rsid w:val="00B32884"/>
    <w:rsid w:val="00B33F84"/>
    <w:rsid w:val="00B366B8"/>
    <w:rsid w:val="00B379C6"/>
    <w:rsid w:val="00B40921"/>
    <w:rsid w:val="00B40FDF"/>
    <w:rsid w:val="00B41306"/>
    <w:rsid w:val="00B426B4"/>
    <w:rsid w:val="00B446BB"/>
    <w:rsid w:val="00B44EB6"/>
    <w:rsid w:val="00B47DEA"/>
    <w:rsid w:val="00B508AF"/>
    <w:rsid w:val="00B50B1F"/>
    <w:rsid w:val="00B50F21"/>
    <w:rsid w:val="00B5123A"/>
    <w:rsid w:val="00B534FE"/>
    <w:rsid w:val="00B53DA3"/>
    <w:rsid w:val="00B5643F"/>
    <w:rsid w:val="00B56A6D"/>
    <w:rsid w:val="00B57B29"/>
    <w:rsid w:val="00B61FBF"/>
    <w:rsid w:val="00B62063"/>
    <w:rsid w:val="00B62E1F"/>
    <w:rsid w:val="00B6445D"/>
    <w:rsid w:val="00B6465B"/>
    <w:rsid w:val="00B664E5"/>
    <w:rsid w:val="00B670A3"/>
    <w:rsid w:val="00B67EE6"/>
    <w:rsid w:val="00B70359"/>
    <w:rsid w:val="00B71333"/>
    <w:rsid w:val="00B731BE"/>
    <w:rsid w:val="00B73EDF"/>
    <w:rsid w:val="00B750BC"/>
    <w:rsid w:val="00B753BC"/>
    <w:rsid w:val="00B774AB"/>
    <w:rsid w:val="00B77FB8"/>
    <w:rsid w:val="00B803AD"/>
    <w:rsid w:val="00B8129B"/>
    <w:rsid w:val="00B81750"/>
    <w:rsid w:val="00B81B26"/>
    <w:rsid w:val="00B82A05"/>
    <w:rsid w:val="00B82EE2"/>
    <w:rsid w:val="00B83179"/>
    <w:rsid w:val="00B83D85"/>
    <w:rsid w:val="00B83F0B"/>
    <w:rsid w:val="00B8491A"/>
    <w:rsid w:val="00B86301"/>
    <w:rsid w:val="00B86CB1"/>
    <w:rsid w:val="00B90DBE"/>
    <w:rsid w:val="00B91DC6"/>
    <w:rsid w:val="00B92418"/>
    <w:rsid w:val="00B93389"/>
    <w:rsid w:val="00B939CE"/>
    <w:rsid w:val="00B93AE4"/>
    <w:rsid w:val="00B94D5D"/>
    <w:rsid w:val="00B957F6"/>
    <w:rsid w:val="00B95D74"/>
    <w:rsid w:val="00BA0454"/>
    <w:rsid w:val="00BA2313"/>
    <w:rsid w:val="00BA46A0"/>
    <w:rsid w:val="00BA47A6"/>
    <w:rsid w:val="00BA497E"/>
    <w:rsid w:val="00BA7254"/>
    <w:rsid w:val="00BA7630"/>
    <w:rsid w:val="00BB1324"/>
    <w:rsid w:val="00BB289A"/>
    <w:rsid w:val="00BB2989"/>
    <w:rsid w:val="00BB2B49"/>
    <w:rsid w:val="00BB3DB1"/>
    <w:rsid w:val="00BB4FDC"/>
    <w:rsid w:val="00BB6D61"/>
    <w:rsid w:val="00BB752E"/>
    <w:rsid w:val="00BC0453"/>
    <w:rsid w:val="00BC0928"/>
    <w:rsid w:val="00BC1034"/>
    <w:rsid w:val="00BC242C"/>
    <w:rsid w:val="00BC2B77"/>
    <w:rsid w:val="00BC2E5C"/>
    <w:rsid w:val="00BC323D"/>
    <w:rsid w:val="00BC57F3"/>
    <w:rsid w:val="00BD23C8"/>
    <w:rsid w:val="00BD38AE"/>
    <w:rsid w:val="00BD3A78"/>
    <w:rsid w:val="00BD643F"/>
    <w:rsid w:val="00BD6CDD"/>
    <w:rsid w:val="00BE170E"/>
    <w:rsid w:val="00BE2065"/>
    <w:rsid w:val="00BE3208"/>
    <w:rsid w:val="00BE39A1"/>
    <w:rsid w:val="00BE4D8E"/>
    <w:rsid w:val="00BE77C9"/>
    <w:rsid w:val="00BE78DE"/>
    <w:rsid w:val="00BF056C"/>
    <w:rsid w:val="00BF1BB3"/>
    <w:rsid w:val="00BF2FD1"/>
    <w:rsid w:val="00BF37CE"/>
    <w:rsid w:val="00BF38FE"/>
    <w:rsid w:val="00BF7CAD"/>
    <w:rsid w:val="00C01600"/>
    <w:rsid w:val="00C03C91"/>
    <w:rsid w:val="00C066E1"/>
    <w:rsid w:val="00C0783E"/>
    <w:rsid w:val="00C10116"/>
    <w:rsid w:val="00C163B7"/>
    <w:rsid w:val="00C16F9B"/>
    <w:rsid w:val="00C1732E"/>
    <w:rsid w:val="00C21817"/>
    <w:rsid w:val="00C22635"/>
    <w:rsid w:val="00C253BE"/>
    <w:rsid w:val="00C25A64"/>
    <w:rsid w:val="00C260F2"/>
    <w:rsid w:val="00C26190"/>
    <w:rsid w:val="00C268C1"/>
    <w:rsid w:val="00C30CAD"/>
    <w:rsid w:val="00C31D32"/>
    <w:rsid w:val="00C32FC1"/>
    <w:rsid w:val="00C33364"/>
    <w:rsid w:val="00C35515"/>
    <w:rsid w:val="00C37012"/>
    <w:rsid w:val="00C4030D"/>
    <w:rsid w:val="00C413E1"/>
    <w:rsid w:val="00C420A5"/>
    <w:rsid w:val="00C423F3"/>
    <w:rsid w:val="00C42906"/>
    <w:rsid w:val="00C42FCF"/>
    <w:rsid w:val="00C465C6"/>
    <w:rsid w:val="00C46E0D"/>
    <w:rsid w:val="00C50C20"/>
    <w:rsid w:val="00C50F8D"/>
    <w:rsid w:val="00C5155B"/>
    <w:rsid w:val="00C53007"/>
    <w:rsid w:val="00C53656"/>
    <w:rsid w:val="00C5646E"/>
    <w:rsid w:val="00C56FC4"/>
    <w:rsid w:val="00C57A57"/>
    <w:rsid w:val="00C604EF"/>
    <w:rsid w:val="00C61499"/>
    <w:rsid w:val="00C61B3B"/>
    <w:rsid w:val="00C6310D"/>
    <w:rsid w:val="00C64876"/>
    <w:rsid w:val="00C6560E"/>
    <w:rsid w:val="00C656E3"/>
    <w:rsid w:val="00C6616B"/>
    <w:rsid w:val="00C673B0"/>
    <w:rsid w:val="00C6772B"/>
    <w:rsid w:val="00C67768"/>
    <w:rsid w:val="00C70579"/>
    <w:rsid w:val="00C724F4"/>
    <w:rsid w:val="00C74476"/>
    <w:rsid w:val="00C75E9A"/>
    <w:rsid w:val="00C75EFA"/>
    <w:rsid w:val="00C809D7"/>
    <w:rsid w:val="00C81B0B"/>
    <w:rsid w:val="00C84257"/>
    <w:rsid w:val="00C84883"/>
    <w:rsid w:val="00C855EB"/>
    <w:rsid w:val="00C85E3B"/>
    <w:rsid w:val="00C87109"/>
    <w:rsid w:val="00C87733"/>
    <w:rsid w:val="00C87E26"/>
    <w:rsid w:val="00C913C4"/>
    <w:rsid w:val="00C922C0"/>
    <w:rsid w:val="00C93126"/>
    <w:rsid w:val="00C93399"/>
    <w:rsid w:val="00C947D2"/>
    <w:rsid w:val="00C9520F"/>
    <w:rsid w:val="00C96596"/>
    <w:rsid w:val="00C965AF"/>
    <w:rsid w:val="00CA04EA"/>
    <w:rsid w:val="00CA1B39"/>
    <w:rsid w:val="00CA58FE"/>
    <w:rsid w:val="00CA6966"/>
    <w:rsid w:val="00CB04C6"/>
    <w:rsid w:val="00CB14AE"/>
    <w:rsid w:val="00CB2521"/>
    <w:rsid w:val="00CB3C08"/>
    <w:rsid w:val="00CB4DED"/>
    <w:rsid w:val="00CB51EA"/>
    <w:rsid w:val="00CB7736"/>
    <w:rsid w:val="00CB7B7E"/>
    <w:rsid w:val="00CC30CD"/>
    <w:rsid w:val="00CC50D8"/>
    <w:rsid w:val="00CC6393"/>
    <w:rsid w:val="00CC72A7"/>
    <w:rsid w:val="00CD1C13"/>
    <w:rsid w:val="00CD2918"/>
    <w:rsid w:val="00CD4AB0"/>
    <w:rsid w:val="00CD4BCA"/>
    <w:rsid w:val="00CD7874"/>
    <w:rsid w:val="00CE0F88"/>
    <w:rsid w:val="00CE1528"/>
    <w:rsid w:val="00CE3103"/>
    <w:rsid w:val="00CE4498"/>
    <w:rsid w:val="00CE4602"/>
    <w:rsid w:val="00CE46A9"/>
    <w:rsid w:val="00CE4942"/>
    <w:rsid w:val="00CE4B51"/>
    <w:rsid w:val="00CE51AE"/>
    <w:rsid w:val="00CE60BF"/>
    <w:rsid w:val="00CE6286"/>
    <w:rsid w:val="00CE6D33"/>
    <w:rsid w:val="00CF0884"/>
    <w:rsid w:val="00CF2D29"/>
    <w:rsid w:val="00CF3169"/>
    <w:rsid w:val="00CF333C"/>
    <w:rsid w:val="00CF3519"/>
    <w:rsid w:val="00CF458B"/>
    <w:rsid w:val="00D00392"/>
    <w:rsid w:val="00D01D74"/>
    <w:rsid w:val="00D03CCA"/>
    <w:rsid w:val="00D04203"/>
    <w:rsid w:val="00D05A53"/>
    <w:rsid w:val="00D05F11"/>
    <w:rsid w:val="00D0693B"/>
    <w:rsid w:val="00D109E7"/>
    <w:rsid w:val="00D10DED"/>
    <w:rsid w:val="00D142BD"/>
    <w:rsid w:val="00D1548C"/>
    <w:rsid w:val="00D16590"/>
    <w:rsid w:val="00D21132"/>
    <w:rsid w:val="00D22C3A"/>
    <w:rsid w:val="00D23472"/>
    <w:rsid w:val="00D24F4C"/>
    <w:rsid w:val="00D264AC"/>
    <w:rsid w:val="00D264B2"/>
    <w:rsid w:val="00D30D19"/>
    <w:rsid w:val="00D31A1D"/>
    <w:rsid w:val="00D3413D"/>
    <w:rsid w:val="00D37A09"/>
    <w:rsid w:val="00D41A39"/>
    <w:rsid w:val="00D42251"/>
    <w:rsid w:val="00D443A9"/>
    <w:rsid w:val="00D447D3"/>
    <w:rsid w:val="00D451DE"/>
    <w:rsid w:val="00D45968"/>
    <w:rsid w:val="00D465FE"/>
    <w:rsid w:val="00D46902"/>
    <w:rsid w:val="00D46C58"/>
    <w:rsid w:val="00D46CF4"/>
    <w:rsid w:val="00D46DF2"/>
    <w:rsid w:val="00D46FE0"/>
    <w:rsid w:val="00D52586"/>
    <w:rsid w:val="00D53514"/>
    <w:rsid w:val="00D546C7"/>
    <w:rsid w:val="00D54850"/>
    <w:rsid w:val="00D54FB2"/>
    <w:rsid w:val="00D55ED4"/>
    <w:rsid w:val="00D571D0"/>
    <w:rsid w:val="00D616CA"/>
    <w:rsid w:val="00D659CE"/>
    <w:rsid w:val="00D66C24"/>
    <w:rsid w:val="00D66E92"/>
    <w:rsid w:val="00D67B0D"/>
    <w:rsid w:val="00D70684"/>
    <w:rsid w:val="00D70FB5"/>
    <w:rsid w:val="00D72660"/>
    <w:rsid w:val="00D727AB"/>
    <w:rsid w:val="00D7349B"/>
    <w:rsid w:val="00D743EA"/>
    <w:rsid w:val="00D76142"/>
    <w:rsid w:val="00D76D95"/>
    <w:rsid w:val="00D77473"/>
    <w:rsid w:val="00D83800"/>
    <w:rsid w:val="00D839AC"/>
    <w:rsid w:val="00D85786"/>
    <w:rsid w:val="00D87B51"/>
    <w:rsid w:val="00D87F9F"/>
    <w:rsid w:val="00D91137"/>
    <w:rsid w:val="00D913CB"/>
    <w:rsid w:val="00D91608"/>
    <w:rsid w:val="00D924EC"/>
    <w:rsid w:val="00D95448"/>
    <w:rsid w:val="00D96D1A"/>
    <w:rsid w:val="00D97D2A"/>
    <w:rsid w:val="00D97E6E"/>
    <w:rsid w:val="00DA00A7"/>
    <w:rsid w:val="00DA4E00"/>
    <w:rsid w:val="00DA5744"/>
    <w:rsid w:val="00DA6A2F"/>
    <w:rsid w:val="00DA6AF1"/>
    <w:rsid w:val="00DA6E4B"/>
    <w:rsid w:val="00DA71EC"/>
    <w:rsid w:val="00DA7E44"/>
    <w:rsid w:val="00DA7F5A"/>
    <w:rsid w:val="00DB1BCA"/>
    <w:rsid w:val="00DB31AD"/>
    <w:rsid w:val="00DB4AB4"/>
    <w:rsid w:val="00DB543A"/>
    <w:rsid w:val="00DB68D8"/>
    <w:rsid w:val="00DC20B8"/>
    <w:rsid w:val="00DC2A88"/>
    <w:rsid w:val="00DC38E4"/>
    <w:rsid w:val="00DC3EC9"/>
    <w:rsid w:val="00DC4424"/>
    <w:rsid w:val="00DC6046"/>
    <w:rsid w:val="00DC6A5B"/>
    <w:rsid w:val="00DC6DDE"/>
    <w:rsid w:val="00DC7F18"/>
    <w:rsid w:val="00DD15D2"/>
    <w:rsid w:val="00DD18CA"/>
    <w:rsid w:val="00DD1A05"/>
    <w:rsid w:val="00DD2214"/>
    <w:rsid w:val="00DD3F2D"/>
    <w:rsid w:val="00DD3F76"/>
    <w:rsid w:val="00DD655B"/>
    <w:rsid w:val="00DD6BA0"/>
    <w:rsid w:val="00DE1D3C"/>
    <w:rsid w:val="00DE2451"/>
    <w:rsid w:val="00DE2626"/>
    <w:rsid w:val="00DE4779"/>
    <w:rsid w:val="00DE5FB0"/>
    <w:rsid w:val="00DF1682"/>
    <w:rsid w:val="00DF39CA"/>
    <w:rsid w:val="00DF3A2E"/>
    <w:rsid w:val="00DF438E"/>
    <w:rsid w:val="00DF69B4"/>
    <w:rsid w:val="00DF6E3D"/>
    <w:rsid w:val="00DF7215"/>
    <w:rsid w:val="00DF7D00"/>
    <w:rsid w:val="00E0136C"/>
    <w:rsid w:val="00E024D9"/>
    <w:rsid w:val="00E02F9A"/>
    <w:rsid w:val="00E04764"/>
    <w:rsid w:val="00E05F15"/>
    <w:rsid w:val="00E060B6"/>
    <w:rsid w:val="00E06DE9"/>
    <w:rsid w:val="00E07D9E"/>
    <w:rsid w:val="00E10C56"/>
    <w:rsid w:val="00E11A17"/>
    <w:rsid w:val="00E136CB"/>
    <w:rsid w:val="00E17418"/>
    <w:rsid w:val="00E20C12"/>
    <w:rsid w:val="00E21F97"/>
    <w:rsid w:val="00E23BC9"/>
    <w:rsid w:val="00E24DC0"/>
    <w:rsid w:val="00E25BFB"/>
    <w:rsid w:val="00E27173"/>
    <w:rsid w:val="00E27390"/>
    <w:rsid w:val="00E273A8"/>
    <w:rsid w:val="00E30517"/>
    <w:rsid w:val="00E3102F"/>
    <w:rsid w:val="00E33314"/>
    <w:rsid w:val="00E33D1A"/>
    <w:rsid w:val="00E37D5F"/>
    <w:rsid w:val="00E437E0"/>
    <w:rsid w:val="00E4410B"/>
    <w:rsid w:val="00E44AEB"/>
    <w:rsid w:val="00E453EB"/>
    <w:rsid w:val="00E45715"/>
    <w:rsid w:val="00E469F6"/>
    <w:rsid w:val="00E5095A"/>
    <w:rsid w:val="00E5145A"/>
    <w:rsid w:val="00E516C6"/>
    <w:rsid w:val="00E52E86"/>
    <w:rsid w:val="00E53D66"/>
    <w:rsid w:val="00E570E4"/>
    <w:rsid w:val="00E603FA"/>
    <w:rsid w:val="00E614BD"/>
    <w:rsid w:val="00E62201"/>
    <w:rsid w:val="00E62D5A"/>
    <w:rsid w:val="00E66148"/>
    <w:rsid w:val="00E7086F"/>
    <w:rsid w:val="00E71305"/>
    <w:rsid w:val="00E71C79"/>
    <w:rsid w:val="00E72CF3"/>
    <w:rsid w:val="00E748D5"/>
    <w:rsid w:val="00E74B91"/>
    <w:rsid w:val="00E74F25"/>
    <w:rsid w:val="00E7608F"/>
    <w:rsid w:val="00E76134"/>
    <w:rsid w:val="00E81392"/>
    <w:rsid w:val="00E8277B"/>
    <w:rsid w:val="00E82A37"/>
    <w:rsid w:val="00E841B9"/>
    <w:rsid w:val="00E8626D"/>
    <w:rsid w:val="00E87284"/>
    <w:rsid w:val="00E874D4"/>
    <w:rsid w:val="00E87572"/>
    <w:rsid w:val="00E902C4"/>
    <w:rsid w:val="00E90FF0"/>
    <w:rsid w:val="00E91A4A"/>
    <w:rsid w:val="00E92A05"/>
    <w:rsid w:val="00E944D1"/>
    <w:rsid w:val="00E95801"/>
    <w:rsid w:val="00E962AF"/>
    <w:rsid w:val="00E962ED"/>
    <w:rsid w:val="00E97840"/>
    <w:rsid w:val="00E97D83"/>
    <w:rsid w:val="00EA0332"/>
    <w:rsid w:val="00EA06A1"/>
    <w:rsid w:val="00EA0EA4"/>
    <w:rsid w:val="00EA1348"/>
    <w:rsid w:val="00EA30AC"/>
    <w:rsid w:val="00EA3D72"/>
    <w:rsid w:val="00EA653D"/>
    <w:rsid w:val="00EA7379"/>
    <w:rsid w:val="00EA7C0B"/>
    <w:rsid w:val="00EB0040"/>
    <w:rsid w:val="00EB04F9"/>
    <w:rsid w:val="00EB3289"/>
    <w:rsid w:val="00EB3A90"/>
    <w:rsid w:val="00EB3D15"/>
    <w:rsid w:val="00EB4D21"/>
    <w:rsid w:val="00EB54C7"/>
    <w:rsid w:val="00EB6084"/>
    <w:rsid w:val="00EB6DC9"/>
    <w:rsid w:val="00EC1056"/>
    <w:rsid w:val="00EC2F82"/>
    <w:rsid w:val="00EC2FAB"/>
    <w:rsid w:val="00EC5B70"/>
    <w:rsid w:val="00ED08C2"/>
    <w:rsid w:val="00ED171C"/>
    <w:rsid w:val="00ED3755"/>
    <w:rsid w:val="00ED41A3"/>
    <w:rsid w:val="00ED5FC4"/>
    <w:rsid w:val="00ED7E16"/>
    <w:rsid w:val="00EE238D"/>
    <w:rsid w:val="00EE2D88"/>
    <w:rsid w:val="00EE434C"/>
    <w:rsid w:val="00EE47E6"/>
    <w:rsid w:val="00EE59CC"/>
    <w:rsid w:val="00EE7075"/>
    <w:rsid w:val="00EE72F5"/>
    <w:rsid w:val="00EF04CB"/>
    <w:rsid w:val="00EF0908"/>
    <w:rsid w:val="00EF274D"/>
    <w:rsid w:val="00EF3A95"/>
    <w:rsid w:val="00EF41E3"/>
    <w:rsid w:val="00EF42E2"/>
    <w:rsid w:val="00EF68D7"/>
    <w:rsid w:val="00F026D8"/>
    <w:rsid w:val="00F02903"/>
    <w:rsid w:val="00F02EFB"/>
    <w:rsid w:val="00F03064"/>
    <w:rsid w:val="00F04407"/>
    <w:rsid w:val="00F0477A"/>
    <w:rsid w:val="00F05ECC"/>
    <w:rsid w:val="00F10E98"/>
    <w:rsid w:val="00F139CC"/>
    <w:rsid w:val="00F13A50"/>
    <w:rsid w:val="00F1522E"/>
    <w:rsid w:val="00F152D1"/>
    <w:rsid w:val="00F15DF5"/>
    <w:rsid w:val="00F16862"/>
    <w:rsid w:val="00F16A51"/>
    <w:rsid w:val="00F16EE0"/>
    <w:rsid w:val="00F214AA"/>
    <w:rsid w:val="00F21C08"/>
    <w:rsid w:val="00F2468E"/>
    <w:rsid w:val="00F273EE"/>
    <w:rsid w:val="00F303A9"/>
    <w:rsid w:val="00F31EB1"/>
    <w:rsid w:val="00F35C5F"/>
    <w:rsid w:val="00F370F1"/>
    <w:rsid w:val="00F37F7A"/>
    <w:rsid w:val="00F403A8"/>
    <w:rsid w:val="00F41C0C"/>
    <w:rsid w:val="00F41CB5"/>
    <w:rsid w:val="00F42230"/>
    <w:rsid w:val="00F434ED"/>
    <w:rsid w:val="00F435CF"/>
    <w:rsid w:val="00F448E7"/>
    <w:rsid w:val="00F44A6D"/>
    <w:rsid w:val="00F4568E"/>
    <w:rsid w:val="00F4777E"/>
    <w:rsid w:val="00F50D6E"/>
    <w:rsid w:val="00F51668"/>
    <w:rsid w:val="00F52B03"/>
    <w:rsid w:val="00F53523"/>
    <w:rsid w:val="00F54235"/>
    <w:rsid w:val="00F545A5"/>
    <w:rsid w:val="00F559B0"/>
    <w:rsid w:val="00F55B75"/>
    <w:rsid w:val="00F56941"/>
    <w:rsid w:val="00F634DE"/>
    <w:rsid w:val="00F6359C"/>
    <w:rsid w:val="00F651F2"/>
    <w:rsid w:val="00F65673"/>
    <w:rsid w:val="00F728E8"/>
    <w:rsid w:val="00F74E39"/>
    <w:rsid w:val="00F76233"/>
    <w:rsid w:val="00F7693F"/>
    <w:rsid w:val="00F818BA"/>
    <w:rsid w:val="00F82378"/>
    <w:rsid w:val="00F825C3"/>
    <w:rsid w:val="00F83384"/>
    <w:rsid w:val="00F8380F"/>
    <w:rsid w:val="00F8410F"/>
    <w:rsid w:val="00F857FF"/>
    <w:rsid w:val="00F87AFB"/>
    <w:rsid w:val="00F87D98"/>
    <w:rsid w:val="00F92435"/>
    <w:rsid w:val="00F93A2A"/>
    <w:rsid w:val="00F93FB9"/>
    <w:rsid w:val="00F94957"/>
    <w:rsid w:val="00F9534E"/>
    <w:rsid w:val="00F95A96"/>
    <w:rsid w:val="00F9632F"/>
    <w:rsid w:val="00F96501"/>
    <w:rsid w:val="00F97DE0"/>
    <w:rsid w:val="00FA0152"/>
    <w:rsid w:val="00FA250F"/>
    <w:rsid w:val="00FA2D21"/>
    <w:rsid w:val="00FA565A"/>
    <w:rsid w:val="00FA5D25"/>
    <w:rsid w:val="00FB1EE7"/>
    <w:rsid w:val="00FB311D"/>
    <w:rsid w:val="00FB4D1A"/>
    <w:rsid w:val="00FB5066"/>
    <w:rsid w:val="00FB5318"/>
    <w:rsid w:val="00FB5907"/>
    <w:rsid w:val="00FB5FD1"/>
    <w:rsid w:val="00FB688D"/>
    <w:rsid w:val="00FC35C8"/>
    <w:rsid w:val="00FC4BAD"/>
    <w:rsid w:val="00FC5F36"/>
    <w:rsid w:val="00FC76D4"/>
    <w:rsid w:val="00FD0D4E"/>
    <w:rsid w:val="00FD113D"/>
    <w:rsid w:val="00FD1A67"/>
    <w:rsid w:val="00FD2715"/>
    <w:rsid w:val="00FD28A0"/>
    <w:rsid w:val="00FD3D4D"/>
    <w:rsid w:val="00FD3DF3"/>
    <w:rsid w:val="00FD773C"/>
    <w:rsid w:val="00FD794F"/>
    <w:rsid w:val="00FE0A07"/>
    <w:rsid w:val="00FE18AF"/>
    <w:rsid w:val="00FE234F"/>
    <w:rsid w:val="00FE2781"/>
    <w:rsid w:val="00FE31B8"/>
    <w:rsid w:val="00FE58E4"/>
    <w:rsid w:val="00FE5D18"/>
    <w:rsid w:val="00FF0ABC"/>
    <w:rsid w:val="00FF1228"/>
    <w:rsid w:val="00FF25A8"/>
    <w:rsid w:val="00FF277A"/>
    <w:rsid w:val="00FF27A2"/>
    <w:rsid w:val="00FF5177"/>
    <w:rsid w:val="00FF5477"/>
    <w:rsid w:val="00FF55CF"/>
    <w:rsid w:val="00FF6048"/>
    <w:rsid w:val="00FF6519"/>
    <w:rsid w:val="00FF6C15"/>
    <w:rsid w:val="00FF6D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219"/>
  <w15:docId w15:val="{62B9211B-0253-4CE8-A2C2-D7257F39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0">
    <w:name w:val="heading 1"/>
    <w:aliases w:val="大標題.壹"/>
    <w:basedOn w:val="a"/>
    <w:next w:val="a"/>
    <w:link w:val="11"/>
    <w:qFormat/>
    <w:rsid w:val="00A57AB0"/>
    <w:pPr>
      <w:keepNext/>
      <w:numPr>
        <w:numId w:val="1"/>
      </w:numPr>
      <w:tabs>
        <w:tab w:val="left" w:pos="1135"/>
      </w:tabs>
      <w:spacing w:before="180" w:after="180" w:line="720" w:lineRule="auto"/>
      <w:outlineLvl w:val="0"/>
    </w:pPr>
    <w:rPr>
      <w:rFonts w:asciiTheme="majorHAnsi" w:eastAsia="標楷體" w:hAnsiTheme="majorHAnsi" w:cstheme="majorBidi"/>
      <w:b/>
      <w:bCs/>
      <w:kern w:val="52"/>
      <w:sz w:val="52"/>
      <w:szCs w:val="52"/>
    </w:rPr>
  </w:style>
  <w:style w:type="paragraph" w:styleId="2">
    <w:name w:val="heading 2"/>
    <w:basedOn w:val="a"/>
    <w:next w:val="a"/>
    <w:link w:val="20"/>
    <w:unhideWhenUsed/>
    <w:qFormat/>
    <w:rsid w:val="002D5277"/>
    <w:pPr>
      <w:keepNext/>
      <w:numPr>
        <w:numId w:val="2"/>
      </w:numPr>
      <w:spacing w:beforeLines="50" w:before="50" w:line="500" w:lineRule="exact"/>
      <w:ind w:left="482" w:hanging="482"/>
      <w:outlineLvl w:val="1"/>
    </w:pPr>
    <w:rPr>
      <w:rFonts w:asciiTheme="majorHAnsi" w:eastAsia="標楷體" w:hAnsiTheme="majorHAnsi" w:cstheme="majorBidi"/>
      <w:b/>
      <w:bCs/>
      <w:sz w:val="40"/>
      <w:szCs w:val="48"/>
    </w:rPr>
  </w:style>
  <w:style w:type="paragraph" w:styleId="3">
    <w:name w:val="heading 3"/>
    <w:basedOn w:val="a"/>
    <w:next w:val="a"/>
    <w:link w:val="30"/>
    <w:uiPriority w:val="9"/>
    <w:unhideWhenUsed/>
    <w:qFormat/>
    <w:rsid w:val="008649EC"/>
    <w:pPr>
      <w:keepNext/>
      <w:numPr>
        <w:numId w:val="42"/>
      </w:numPr>
      <w:spacing w:line="500" w:lineRule="exact"/>
      <w:ind w:leftChars="90" w:left="855" w:hanging="765"/>
      <w:outlineLvl w:val="2"/>
    </w:pPr>
    <w:rPr>
      <w:rFonts w:asciiTheme="majorHAnsi" w:eastAsia="標楷體" w:hAnsiTheme="majorHAnsi" w:cstheme="majorBidi"/>
      <w:b/>
      <w:bCs/>
      <w:sz w:val="36"/>
      <w:szCs w:val="36"/>
    </w:rPr>
  </w:style>
  <w:style w:type="paragraph" w:styleId="4">
    <w:name w:val="heading 4"/>
    <w:basedOn w:val="a"/>
    <w:next w:val="a"/>
    <w:link w:val="40"/>
    <w:uiPriority w:val="9"/>
    <w:unhideWhenUsed/>
    <w:qFormat/>
    <w:rsid w:val="00A573D4"/>
    <w:pPr>
      <w:keepNext/>
      <w:numPr>
        <w:numId w:val="46"/>
      </w:numPr>
      <w:spacing w:line="500" w:lineRule="exact"/>
      <w:ind w:leftChars="295" w:left="720" w:hanging="425"/>
      <w:outlineLvl w:val="3"/>
    </w:pPr>
    <w:rPr>
      <w:rFonts w:asciiTheme="majorHAnsi" w:eastAsia="標楷體" w:hAnsiTheme="majorHAnsi" w:cstheme="majorBidi"/>
      <w:sz w:val="36"/>
      <w:szCs w:val="36"/>
    </w:rPr>
  </w:style>
  <w:style w:type="paragraph" w:styleId="5">
    <w:name w:val="heading 5"/>
    <w:basedOn w:val="a"/>
    <w:next w:val="a"/>
    <w:link w:val="50"/>
    <w:qFormat/>
    <w:rsid w:val="008649EC"/>
    <w:pPr>
      <w:keepNext/>
      <w:spacing w:line="500" w:lineRule="exact"/>
      <w:outlineLvl w:val="4"/>
    </w:pPr>
    <w:rPr>
      <w:rFonts w:ascii="Arial" w:eastAsia="標楷體" w:hAnsi="Arial" w:cs="Times New Roman"/>
      <w:b/>
      <w:bCs/>
      <w:sz w:val="36"/>
      <w:szCs w:val="36"/>
    </w:rPr>
  </w:style>
  <w:style w:type="paragraph" w:styleId="6">
    <w:name w:val="heading 6"/>
    <w:basedOn w:val="a"/>
    <w:next w:val="a"/>
    <w:link w:val="60"/>
    <w:qFormat/>
    <w:rsid w:val="003A0AEC"/>
    <w:pPr>
      <w:keepNext/>
      <w:tabs>
        <w:tab w:val="num" w:pos="2628"/>
      </w:tabs>
      <w:spacing w:line="720" w:lineRule="auto"/>
      <w:ind w:left="2608" w:hanging="340"/>
      <w:outlineLvl w:val="5"/>
    </w:pPr>
    <w:rPr>
      <w:rFonts w:ascii="Arial" w:eastAsia="新細明體" w:hAnsi="Arial" w:cs="Times New Roman"/>
      <w:sz w:val="36"/>
      <w:szCs w:val="36"/>
    </w:rPr>
  </w:style>
  <w:style w:type="paragraph" w:styleId="7">
    <w:name w:val="heading 7"/>
    <w:basedOn w:val="a"/>
    <w:next w:val="a"/>
    <w:link w:val="70"/>
    <w:qFormat/>
    <w:rsid w:val="003A0AEC"/>
    <w:pPr>
      <w:keepNext/>
      <w:tabs>
        <w:tab w:val="num" w:pos="927"/>
      </w:tabs>
      <w:spacing w:line="720" w:lineRule="auto"/>
      <w:ind w:left="284" w:firstLine="283"/>
      <w:outlineLvl w:val="6"/>
    </w:pPr>
    <w:rPr>
      <w:rFonts w:ascii="Arial" w:eastAsia="新細明體"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aliases w:val="大標題.壹 字元"/>
    <w:basedOn w:val="a0"/>
    <w:link w:val="10"/>
    <w:rsid w:val="00A57AB0"/>
    <w:rPr>
      <w:rFonts w:asciiTheme="majorHAnsi" w:eastAsia="標楷體" w:hAnsiTheme="majorHAnsi" w:cstheme="majorBidi"/>
      <w:b/>
      <w:bCs/>
      <w:kern w:val="52"/>
      <w:sz w:val="52"/>
      <w:szCs w:val="52"/>
    </w:rPr>
  </w:style>
  <w:style w:type="character" w:customStyle="1" w:styleId="20">
    <w:name w:val="標題 2 字元"/>
    <w:basedOn w:val="a0"/>
    <w:link w:val="2"/>
    <w:rsid w:val="002D5277"/>
    <w:rPr>
      <w:rFonts w:asciiTheme="majorHAnsi" w:eastAsia="標楷體" w:hAnsiTheme="majorHAnsi" w:cstheme="majorBidi"/>
      <w:b/>
      <w:bCs/>
      <w:sz w:val="40"/>
      <w:szCs w:val="48"/>
    </w:rPr>
  </w:style>
  <w:style w:type="paragraph" w:customStyle="1" w:styleId="0cm20130cm">
    <w:name w:val="樣式 樣式 左:  0 cm 凸出:  2 字元 第一行:  0字元 + 標楷體 13 點 左:  0 cm"/>
    <w:basedOn w:val="a"/>
    <w:rsid w:val="00CB51EA"/>
    <w:pPr>
      <w:spacing w:line="400" w:lineRule="exact"/>
      <w:ind w:left="520" w:hangingChars="200" w:hanging="520"/>
    </w:pPr>
    <w:rPr>
      <w:rFonts w:ascii="標楷體" w:eastAsia="標楷體" w:hAnsi="標楷體" w:cs="新細明體"/>
      <w:sz w:val="26"/>
      <w:szCs w:val="20"/>
    </w:rPr>
  </w:style>
  <w:style w:type="table" w:customStyle="1" w:styleId="5-31">
    <w:name w:val="格線表格 5 深色 - 輔色 31"/>
    <w:basedOn w:val="a1"/>
    <w:uiPriority w:val="50"/>
    <w:rsid w:val="00CB51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61">
    <w:name w:val="格線表格 4 - 輔色 61"/>
    <w:basedOn w:val="a1"/>
    <w:uiPriority w:val="49"/>
    <w:rsid w:val="00CB51E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61">
    <w:name w:val="格線表格 5 深色 - 輔色 61"/>
    <w:basedOn w:val="a1"/>
    <w:uiPriority w:val="50"/>
    <w:rsid w:val="002D527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21">
    <w:name w:val="格線表格 5 深色 - 輔色 21"/>
    <w:basedOn w:val="a1"/>
    <w:uiPriority w:val="50"/>
    <w:rsid w:val="002D527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a3">
    <w:name w:val="List Paragraph"/>
    <w:basedOn w:val="a"/>
    <w:link w:val="a4"/>
    <w:uiPriority w:val="34"/>
    <w:qFormat/>
    <w:rsid w:val="005810C9"/>
    <w:pPr>
      <w:ind w:leftChars="200" w:left="480"/>
    </w:pPr>
  </w:style>
  <w:style w:type="table" w:customStyle="1" w:styleId="5-51">
    <w:name w:val="格線表格 5 深色 - 輔色 51"/>
    <w:basedOn w:val="a1"/>
    <w:uiPriority w:val="50"/>
    <w:rsid w:val="005810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a5">
    <w:name w:val="Table Grid"/>
    <w:basedOn w:val="a1"/>
    <w:uiPriority w:val="39"/>
    <w:rsid w:val="00FD2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格線表格 4 - 輔色 41"/>
    <w:basedOn w:val="a1"/>
    <w:uiPriority w:val="49"/>
    <w:rsid w:val="00FD271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5-510">
    <w:name w:val="清單表格 5 深色 - 輔色 51"/>
    <w:basedOn w:val="a1"/>
    <w:uiPriority w:val="50"/>
    <w:rsid w:val="00F76233"/>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1">
    <w:name w:val="清單表格 7 彩色 - 輔色 11"/>
    <w:basedOn w:val="a1"/>
    <w:uiPriority w:val="52"/>
    <w:rsid w:val="00F76233"/>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4">
    <w:name w:val="清單段落 字元"/>
    <w:basedOn w:val="a0"/>
    <w:link w:val="a3"/>
    <w:uiPriority w:val="34"/>
    <w:locked/>
    <w:rsid w:val="006E28E9"/>
  </w:style>
  <w:style w:type="character" w:customStyle="1" w:styleId="50">
    <w:name w:val="標題 5 字元"/>
    <w:basedOn w:val="a0"/>
    <w:link w:val="5"/>
    <w:rsid w:val="008649EC"/>
    <w:rPr>
      <w:rFonts w:ascii="Arial" w:eastAsia="標楷體" w:hAnsi="Arial" w:cs="Times New Roman"/>
      <w:b/>
      <w:bCs/>
      <w:sz w:val="36"/>
      <w:szCs w:val="36"/>
    </w:rPr>
  </w:style>
  <w:style w:type="character" w:customStyle="1" w:styleId="60">
    <w:name w:val="標題 6 字元"/>
    <w:basedOn w:val="a0"/>
    <w:link w:val="6"/>
    <w:rsid w:val="003A0AEC"/>
    <w:rPr>
      <w:rFonts w:ascii="Arial" w:eastAsia="新細明體" w:hAnsi="Arial" w:cs="Times New Roman"/>
      <w:sz w:val="36"/>
      <w:szCs w:val="36"/>
    </w:rPr>
  </w:style>
  <w:style w:type="character" w:customStyle="1" w:styleId="70">
    <w:name w:val="標題 7 字元"/>
    <w:basedOn w:val="a0"/>
    <w:link w:val="7"/>
    <w:rsid w:val="003A0AEC"/>
    <w:rPr>
      <w:rFonts w:ascii="Arial" w:eastAsia="新細明體" w:hAnsi="Arial" w:cs="Times New Roman"/>
      <w:b/>
      <w:bCs/>
      <w:sz w:val="36"/>
      <w:szCs w:val="36"/>
    </w:rPr>
  </w:style>
  <w:style w:type="paragraph" w:styleId="a6">
    <w:name w:val="TOC Heading"/>
    <w:basedOn w:val="10"/>
    <w:next w:val="a"/>
    <w:uiPriority w:val="39"/>
    <w:unhideWhenUsed/>
    <w:qFormat/>
    <w:rsid w:val="002E035B"/>
    <w:pPr>
      <w:keepLines/>
      <w:widowControl/>
      <w:numPr>
        <w:numId w:val="0"/>
      </w:numPr>
      <w:tabs>
        <w:tab w:val="clear" w:pos="1135"/>
      </w:tabs>
      <w:spacing w:before="240" w:after="0" w:line="259" w:lineRule="auto"/>
      <w:outlineLvl w:val="9"/>
    </w:pPr>
    <w:rPr>
      <w:rFonts w:eastAsiaTheme="majorEastAsia"/>
      <w:b w:val="0"/>
      <w:bCs w:val="0"/>
      <w:color w:val="2F5496" w:themeColor="accent1" w:themeShade="BF"/>
      <w:kern w:val="0"/>
      <w:sz w:val="32"/>
      <w:szCs w:val="32"/>
    </w:rPr>
  </w:style>
  <w:style w:type="paragraph" w:styleId="12">
    <w:name w:val="toc 1"/>
    <w:basedOn w:val="a"/>
    <w:next w:val="a"/>
    <w:autoRedefine/>
    <w:uiPriority w:val="39"/>
    <w:unhideWhenUsed/>
    <w:rsid w:val="002B433E"/>
    <w:pPr>
      <w:tabs>
        <w:tab w:val="left" w:pos="567"/>
        <w:tab w:val="left" w:pos="851"/>
        <w:tab w:val="right" w:leader="dot" w:pos="8296"/>
      </w:tabs>
      <w:spacing w:line="500" w:lineRule="exact"/>
      <w:jc w:val="center"/>
    </w:pPr>
    <w:rPr>
      <w:rFonts w:ascii="標楷體" w:eastAsia="標楷體" w:hAnsi="標楷體"/>
      <w:sz w:val="40"/>
      <w:szCs w:val="40"/>
    </w:rPr>
  </w:style>
  <w:style w:type="paragraph" w:styleId="21">
    <w:name w:val="toc 2"/>
    <w:basedOn w:val="a"/>
    <w:next w:val="a"/>
    <w:autoRedefine/>
    <w:uiPriority w:val="39"/>
    <w:unhideWhenUsed/>
    <w:rsid w:val="00564D2B"/>
    <w:pPr>
      <w:tabs>
        <w:tab w:val="left" w:pos="1134"/>
        <w:tab w:val="right" w:leader="dot" w:pos="8296"/>
      </w:tabs>
      <w:spacing w:line="400" w:lineRule="exact"/>
      <w:ind w:leftChars="200" w:left="480"/>
    </w:pPr>
    <w:rPr>
      <w:rFonts w:ascii="標楷體" w:eastAsia="標楷體" w:hAnsi="標楷體"/>
      <w:noProof/>
      <w:sz w:val="28"/>
      <w:szCs w:val="28"/>
    </w:rPr>
  </w:style>
  <w:style w:type="character" w:styleId="a7">
    <w:name w:val="Hyperlink"/>
    <w:basedOn w:val="a0"/>
    <w:uiPriority w:val="99"/>
    <w:unhideWhenUsed/>
    <w:rsid w:val="002E035B"/>
    <w:rPr>
      <w:color w:val="0563C1" w:themeColor="hyperlink"/>
      <w:u w:val="single"/>
    </w:rPr>
  </w:style>
  <w:style w:type="paragraph" w:styleId="a8">
    <w:name w:val="Note Heading"/>
    <w:basedOn w:val="a"/>
    <w:next w:val="a"/>
    <w:link w:val="a9"/>
    <w:uiPriority w:val="99"/>
    <w:unhideWhenUsed/>
    <w:rsid w:val="00AB38D4"/>
    <w:pPr>
      <w:jc w:val="center"/>
    </w:pPr>
    <w:rPr>
      <w:rFonts w:ascii="標楷體" w:eastAsia="標楷體" w:hAnsi="標楷體"/>
      <w:sz w:val="28"/>
      <w:szCs w:val="32"/>
    </w:rPr>
  </w:style>
  <w:style w:type="character" w:customStyle="1" w:styleId="a9">
    <w:name w:val="註釋標題 字元"/>
    <w:basedOn w:val="a0"/>
    <w:link w:val="a8"/>
    <w:uiPriority w:val="99"/>
    <w:rsid w:val="00AB38D4"/>
    <w:rPr>
      <w:rFonts w:ascii="標楷體" w:eastAsia="標楷體" w:hAnsi="標楷體"/>
      <w:sz w:val="28"/>
      <w:szCs w:val="32"/>
    </w:rPr>
  </w:style>
  <w:style w:type="paragraph" w:styleId="aa">
    <w:name w:val="Closing"/>
    <w:basedOn w:val="a"/>
    <w:link w:val="ab"/>
    <w:uiPriority w:val="99"/>
    <w:unhideWhenUsed/>
    <w:rsid w:val="00AB38D4"/>
    <w:pPr>
      <w:ind w:leftChars="1800" w:left="100"/>
    </w:pPr>
    <w:rPr>
      <w:rFonts w:ascii="標楷體" w:eastAsia="標楷體" w:hAnsi="標楷體"/>
      <w:sz w:val="28"/>
      <w:szCs w:val="32"/>
    </w:rPr>
  </w:style>
  <w:style w:type="character" w:customStyle="1" w:styleId="ab">
    <w:name w:val="結語 字元"/>
    <w:basedOn w:val="a0"/>
    <w:link w:val="aa"/>
    <w:uiPriority w:val="99"/>
    <w:rsid w:val="00AB38D4"/>
    <w:rPr>
      <w:rFonts w:ascii="標楷體" w:eastAsia="標楷體" w:hAnsi="標楷體"/>
      <w:sz w:val="28"/>
      <w:szCs w:val="32"/>
    </w:rPr>
  </w:style>
  <w:style w:type="paragraph" w:styleId="31">
    <w:name w:val="toc 3"/>
    <w:basedOn w:val="a"/>
    <w:next w:val="a"/>
    <w:autoRedefine/>
    <w:uiPriority w:val="39"/>
    <w:unhideWhenUsed/>
    <w:rsid w:val="00564D2B"/>
    <w:pPr>
      <w:widowControl/>
      <w:tabs>
        <w:tab w:val="left" w:pos="1701"/>
        <w:tab w:val="right" w:leader="dot" w:pos="8296"/>
      </w:tabs>
      <w:spacing w:line="400" w:lineRule="exact"/>
      <w:ind w:leftChars="420" w:left="1700" w:hangingChars="247" w:hanging="692"/>
    </w:pPr>
    <w:rPr>
      <w:rFonts w:ascii="標楷體" w:eastAsia="標楷體" w:hAnsi="標楷體" w:cs="Times New Roman"/>
      <w:noProof/>
      <w:kern w:val="0"/>
      <w:sz w:val="28"/>
      <w:szCs w:val="28"/>
    </w:rPr>
  </w:style>
  <w:style w:type="paragraph" w:styleId="51">
    <w:name w:val="toc 5"/>
    <w:basedOn w:val="a"/>
    <w:next w:val="a"/>
    <w:autoRedefine/>
    <w:uiPriority w:val="39"/>
    <w:unhideWhenUsed/>
    <w:rsid w:val="008649EC"/>
    <w:pPr>
      <w:ind w:leftChars="800" w:left="1920"/>
    </w:pPr>
  </w:style>
  <w:style w:type="character" w:customStyle="1" w:styleId="30">
    <w:name w:val="標題 3 字元"/>
    <w:basedOn w:val="a0"/>
    <w:link w:val="3"/>
    <w:uiPriority w:val="9"/>
    <w:rsid w:val="008649EC"/>
    <w:rPr>
      <w:rFonts w:asciiTheme="majorHAnsi" w:eastAsia="標楷體" w:hAnsiTheme="majorHAnsi" w:cstheme="majorBidi"/>
      <w:b/>
      <w:bCs/>
      <w:sz w:val="36"/>
      <w:szCs w:val="36"/>
    </w:rPr>
  </w:style>
  <w:style w:type="paragraph" w:styleId="ac">
    <w:name w:val="header"/>
    <w:basedOn w:val="a"/>
    <w:link w:val="ad"/>
    <w:uiPriority w:val="99"/>
    <w:unhideWhenUsed/>
    <w:rsid w:val="00323058"/>
    <w:pPr>
      <w:tabs>
        <w:tab w:val="center" w:pos="4153"/>
        <w:tab w:val="right" w:pos="8306"/>
      </w:tabs>
      <w:snapToGrid w:val="0"/>
    </w:pPr>
    <w:rPr>
      <w:sz w:val="20"/>
      <w:szCs w:val="20"/>
    </w:rPr>
  </w:style>
  <w:style w:type="character" w:customStyle="1" w:styleId="ad">
    <w:name w:val="頁首 字元"/>
    <w:basedOn w:val="a0"/>
    <w:link w:val="ac"/>
    <w:uiPriority w:val="99"/>
    <w:rsid w:val="00323058"/>
    <w:rPr>
      <w:sz w:val="20"/>
      <w:szCs w:val="20"/>
    </w:rPr>
  </w:style>
  <w:style w:type="paragraph" w:styleId="ae">
    <w:name w:val="footer"/>
    <w:basedOn w:val="a"/>
    <w:link w:val="af"/>
    <w:uiPriority w:val="99"/>
    <w:unhideWhenUsed/>
    <w:rsid w:val="00323058"/>
    <w:pPr>
      <w:tabs>
        <w:tab w:val="center" w:pos="4153"/>
        <w:tab w:val="right" w:pos="8306"/>
      </w:tabs>
      <w:snapToGrid w:val="0"/>
    </w:pPr>
    <w:rPr>
      <w:sz w:val="20"/>
      <w:szCs w:val="20"/>
    </w:rPr>
  </w:style>
  <w:style w:type="character" w:customStyle="1" w:styleId="af">
    <w:name w:val="頁尾 字元"/>
    <w:basedOn w:val="a0"/>
    <w:link w:val="ae"/>
    <w:uiPriority w:val="99"/>
    <w:rsid w:val="00323058"/>
    <w:rPr>
      <w:sz w:val="20"/>
      <w:szCs w:val="20"/>
    </w:rPr>
  </w:style>
  <w:style w:type="character" w:customStyle="1" w:styleId="40">
    <w:name w:val="標題 4 字元"/>
    <w:basedOn w:val="a0"/>
    <w:link w:val="4"/>
    <w:uiPriority w:val="9"/>
    <w:rsid w:val="00A573D4"/>
    <w:rPr>
      <w:rFonts w:asciiTheme="majorHAnsi" w:eastAsia="標楷體" w:hAnsiTheme="majorHAnsi" w:cstheme="majorBidi"/>
      <w:sz w:val="36"/>
      <w:szCs w:val="36"/>
    </w:rPr>
  </w:style>
  <w:style w:type="paragraph" w:styleId="41">
    <w:name w:val="toc 4"/>
    <w:basedOn w:val="a"/>
    <w:next w:val="a"/>
    <w:autoRedefine/>
    <w:uiPriority w:val="39"/>
    <w:unhideWhenUsed/>
    <w:rsid w:val="008B0786"/>
    <w:pPr>
      <w:ind w:leftChars="600" w:left="1440"/>
    </w:pPr>
  </w:style>
  <w:style w:type="paragraph" w:styleId="af0">
    <w:name w:val="Body Text"/>
    <w:basedOn w:val="a"/>
    <w:link w:val="af1"/>
    <w:semiHidden/>
    <w:rsid w:val="007C6EEF"/>
    <w:pPr>
      <w:jc w:val="center"/>
    </w:pPr>
    <w:rPr>
      <w:rFonts w:ascii="Times New Roman" w:eastAsia="新細明體" w:hAnsi="Times New Roman" w:cs="Times New Roman"/>
      <w:szCs w:val="20"/>
    </w:rPr>
  </w:style>
  <w:style w:type="character" w:customStyle="1" w:styleId="af1">
    <w:name w:val="本文 字元"/>
    <w:basedOn w:val="a0"/>
    <w:link w:val="af0"/>
    <w:semiHidden/>
    <w:rsid w:val="007C6EEF"/>
    <w:rPr>
      <w:rFonts w:ascii="Times New Roman" w:eastAsia="新細明體" w:hAnsi="Times New Roman" w:cs="Times New Roman"/>
      <w:szCs w:val="20"/>
    </w:rPr>
  </w:style>
  <w:style w:type="paragraph" w:customStyle="1" w:styleId="1">
    <w:name w:val="樣式1"/>
    <w:basedOn w:val="a"/>
    <w:rsid w:val="007C6EEF"/>
    <w:pPr>
      <w:numPr>
        <w:numId w:val="52"/>
      </w:numPr>
      <w:spacing w:beforeLines="100" w:afterLines="50"/>
    </w:pPr>
    <w:rPr>
      <w:rFonts w:ascii="標楷體" w:eastAsia="標楷體" w:hAnsi="標楷體" w:cs="Times New Roman"/>
      <w:sz w:val="28"/>
      <w:szCs w:val="28"/>
    </w:rPr>
  </w:style>
  <w:style w:type="paragraph" w:customStyle="1" w:styleId="af2">
    <w:name w:val="內文說明"/>
    <w:basedOn w:val="a"/>
    <w:rsid w:val="00741E25"/>
    <w:pPr>
      <w:widowControl/>
      <w:tabs>
        <w:tab w:val="left" w:pos="-1134"/>
      </w:tabs>
      <w:overflowPunct w:val="0"/>
      <w:autoSpaceDE w:val="0"/>
      <w:autoSpaceDN w:val="0"/>
      <w:adjustRightInd w:val="0"/>
      <w:ind w:left="2410" w:hanging="2410"/>
      <w:textAlignment w:val="baseline"/>
    </w:pPr>
    <w:rPr>
      <w:rFonts w:ascii="標楷體" w:eastAsia="標楷體" w:hAnsi="Book Antiqua" w:cs="Times New Roman"/>
      <w:b/>
      <w:kern w:val="0"/>
      <w:szCs w:val="20"/>
    </w:rPr>
  </w:style>
  <w:style w:type="paragraph" w:styleId="af3">
    <w:name w:val="Balloon Text"/>
    <w:basedOn w:val="a"/>
    <w:link w:val="af4"/>
    <w:uiPriority w:val="99"/>
    <w:semiHidden/>
    <w:unhideWhenUsed/>
    <w:rsid w:val="00814101"/>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814101"/>
    <w:rPr>
      <w:rFonts w:asciiTheme="majorHAnsi" w:eastAsiaTheme="majorEastAsia" w:hAnsiTheme="majorHAnsi" w:cstheme="majorBidi"/>
      <w:sz w:val="18"/>
      <w:szCs w:val="18"/>
    </w:rPr>
  </w:style>
  <w:style w:type="table" w:customStyle="1" w:styleId="TableNormal">
    <w:name w:val="Table Normal"/>
    <w:uiPriority w:val="2"/>
    <w:semiHidden/>
    <w:unhideWhenUsed/>
    <w:qFormat/>
    <w:rsid w:val="009506D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06DC"/>
    <w:pPr>
      <w:autoSpaceDE w:val="0"/>
      <w:autoSpaceDN w:val="0"/>
      <w:spacing w:before="196"/>
    </w:pPr>
    <w:rPr>
      <w:rFonts w:ascii="細明體" w:eastAsia="細明體" w:hAnsi="細明體" w:cs="細明體"/>
      <w:kern w:val="0"/>
      <w:sz w:val="22"/>
    </w:rPr>
  </w:style>
  <w:style w:type="character" w:styleId="af5">
    <w:name w:val="FollowedHyperlink"/>
    <w:basedOn w:val="a0"/>
    <w:uiPriority w:val="99"/>
    <w:semiHidden/>
    <w:unhideWhenUsed/>
    <w:rsid w:val="000531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4678">
      <w:bodyDiv w:val="1"/>
      <w:marLeft w:val="0"/>
      <w:marRight w:val="0"/>
      <w:marTop w:val="0"/>
      <w:marBottom w:val="0"/>
      <w:divBdr>
        <w:top w:val="none" w:sz="0" w:space="0" w:color="auto"/>
        <w:left w:val="none" w:sz="0" w:space="0" w:color="auto"/>
        <w:bottom w:val="none" w:sz="0" w:space="0" w:color="auto"/>
        <w:right w:val="none" w:sz="0" w:space="0" w:color="auto"/>
      </w:divBdr>
    </w:div>
    <w:div w:id="469127923">
      <w:bodyDiv w:val="1"/>
      <w:marLeft w:val="0"/>
      <w:marRight w:val="0"/>
      <w:marTop w:val="0"/>
      <w:marBottom w:val="0"/>
      <w:divBdr>
        <w:top w:val="none" w:sz="0" w:space="0" w:color="auto"/>
        <w:left w:val="none" w:sz="0" w:space="0" w:color="auto"/>
        <w:bottom w:val="none" w:sz="0" w:space="0" w:color="auto"/>
        <w:right w:val="none" w:sz="0" w:space="0" w:color="auto"/>
      </w:divBdr>
    </w:div>
    <w:div w:id="922106257">
      <w:bodyDiv w:val="1"/>
      <w:marLeft w:val="0"/>
      <w:marRight w:val="0"/>
      <w:marTop w:val="0"/>
      <w:marBottom w:val="0"/>
      <w:divBdr>
        <w:top w:val="none" w:sz="0" w:space="0" w:color="auto"/>
        <w:left w:val="none" w:sz="0" w:space="0" w:color="auto"/>
        <w:bottom w:val="none" w:sz="0" w:space="0" w:color="auto"/>
        <w:right w:val="none" w:sz="0" w:space="0" w:color="auto"/>
      </w:divBdr>
    </w:div>
    <w:div w:id="1250626626">
      <w:bodyDiv w:val="1"/>
      <w:marLeft w:val="0"/>
      <w:marRight w:val="0"/>
      <w:marTop w:val="0"/>
      <w:marBottom w:val="0"/>
      <w:divBdr>
        <w:top w:val="none" w:sz="0" w:space="0" w:color="auto"/>
        <w:left w:val="none" w:sz="0" w:space="0" w:color="auto"/>
        <w:bottom w:val="none" w:sz="0" w:space="0" w:color="auto"/>
        <w:right w:val="none" w:sz="0" w:space="0" w:color="auto"/>
      </w:divBdr>
    </w:div>
    <w:div w:id="160033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66255-C038-46FC-89A6-85404312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1</Pages>
  <Words>6070</Words>
  <Characters>34602</Characters>
  <Application>Microsoft Office Word</Application>
  <DocSecurity>0</DocSecurity>
  <Lines>288</Lines>
  <Paragraphs>81</Paragraphs>
  <ScaleCrop>false</ScaleCrop>
  <Company/>
  <LinksUpToDate>false</LinksUpToDate>
  <CharactersWithSpaces>40591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陳宗仁</dc:creator>
  <cp:lastModifiedBy>陳宗仁</cp:lastModifiedBy>
  <cp:revision>246</cp:revision>
  <cp:lastPrinted>2023-10-01T02:20:00Z</cp:lastPrinted>
  <dcterms:created xsi:type="dcterms:W3CDTF">2023-10-01T02:20:00Z</dcterms:created>
  <dcterms:modified xsi:type="dcterms:W3CDTF">2026-04-17T09:32:00Z</dcterms:modified>
</cp:coreProperties>
</file>