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02A02" w14:textId="1EE0188C" w:rsidR="002A1208" w:rsidRPr="009C1483" w:rsidRDefault="00DB67A2" w:rsidP="009C1483">
      <w:pPr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DB67A2">
        <w:rPr>
          <w:rFonts w:ascii="標楷體" w:eastAsia="標楷體" w:hAnsi="標楷體" w:hint="eastAsia"/>
          <w:b/>
          <w:bCs/>
          <w:sz w:val="40"/>
          <w:szCs w:val="40"/>
        </w:rPr>
        <w:t>停車場資訊概況說明書</w:t>
      </w:r>
    </w:p>
    <w:tbl>
      <w:tblPr>
        <w:tblStyle w:val="a3"/>
        <w:tblW w:w="9074" w:type="dxa"/>
        <w:tblInd w:w="-289" w:type="dxa"/>
        <w:tblLook w:val="04A0" w:firstRow="1" w:lastRow="0" w:firstColumn="1" w:lastColumn="0" w:noHBand="0" w:noVBand="1"/>
      </w:tblPr>
      <w:tblGrid>
        <w:gridCol w:w="1111"/>
        <w:gridCol w:w="496"/>
        <w:gridCol w:w="536"/>
        <w:gridCol w:w="627"/>
        <w:gridCol w:w="474"/>
        <w:gridCol w:w="1641"/>
        <w:gridCol w:w="1236"/>
        <w:gridCol w:w="1299"/>
        <w:gridCol w:w="1654"/>
      </w:tblGrid>
      <w:tr w:rsidR="007E12A8" w:rsidRPr="00DB67A2" w14:paraId="7B4FD582" w14:textId="77777777" w:rsidTr="00C4632B">
        <w:tc>
          <w:tcPr>
            <w:tcW w:w="1111" w:type="dxa"/>
            <w:vAlign w:val="center"/>
          </w:tcPr>
          <w:p w14:paraId="3B186A04" w14:textId="77777777" w:rsidR="007E12A8" w:rsidRDefault="007E12A8" w:rsidP="00E0608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B67A2">
              <w:rPr>
                <w:rFonts w:ascii="標楷體" w:eastAsia="標楷體" w:hAnsi="標楷體" w:hint="eastAsia"/>
                <w:sz w:val="28"/>
                <w:szCs w:val="28"/>
              </w:rPr>
              <w:t>場名</w:t>
            </w:r>
          </w:p>
          <w:p w14:paraId="049F7987" w14:textId="0D0B9162" w:rsidR="00C4632B" w:rsidRPr="00DB67A2" w:rsidRDefault="00C4632B" w:rsidP="00E0608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(地號</w:t>
            </w:r>
            <w:r>
              <w:rPr>
                <w:rFonts w:ascii="標楷體" w:eastAsia="標楷體" w:hAnsi="標楷體"/>
                <w:sz w:val="28"/>
                <w:szCs w:val="28"/>
              </w:rPr>
              <w:t>)</w:t>
            </w:r>
          </w:p>
        </w:tc>
        <w:tc>
          <w:tcPr>
            <w:tcW w:w="7963" w:type="dxa"/>
            <w:gridSpan w:val="8"/>
            <w:vAlign w:val="center"/>
          </w:tcPr>
          <w:p w14:paraId="7505D1D5" w14:textId="0B954CE7" w:rsidR="007E12A8" w:rsidRPr="00940FC7" w:rsidRDefault="009C1483" w:rsidP="00E06087">
            <w:pPr>
              <w:pStyle w:val="1"/>
              <w:jc w:val="both"/>
              <w:rPr>
                <w:rFonts w:ascii="標楷體" w:hAnsi="標楷體"/>
              </w:rPr>
            </w:pPr>
            <w:bookmarkStart w:id="0" w:name="_Toc215760467"/>
            <w:r w:rsidRPr="009C1483">
              <w:rPr>
                <w:rFonts w:ascii="標楷體" w:hAnsi="標楷體" w:hint="eastAsia"/>
              </w:rPr>
              <w:t>鳳山區竹子腳段298-51地號國有土地</w:t>
            </w:r>
            <w:r w:rsidR="00F37549">
              <w:rPr>
                <w:rFonts w:ascii="標楷體" w:hAnsi="標楷體" w:hint="eastAsia"/>
              </w:rPr>
              <w:t>設置</w:t>
            </w:r>
            <w:r w:rsidRPr="009C1483">
              <w:rPr>
                <w:rFonts w:ascii="標楷體" w:hAnsi="標楷體" w:hint="eastAsia"/>
              </w:rPr>
              <w:t>停車場委託經營管理案</w:t>
            </w:r>
            <w:bookmarkEnd w:id="0"/>
          </w:p>
        </w:tc>
      </w:tr>
      <w:tr w:rsidR="007E12A8" w:rsidRPr="00DB67A2" w14:paraId="7416B9D9" w14:textId="77777777" w:rsidTr="00C4632B">
        <w:tc>
          <w:tcPr>
            <w:tcW w:w="1111" w:type="dxa"/>
            <w:vAlign w:val="center"/>
          </w:tcPr>
          <w:p w14:paraId="40BEC341" w14:textId="77777777" w:rsidR="007E12A8" w:rsidRDefault="007E12A8" w:rsidP="00E0608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C0929">
              <w:rPr>
                <w:rFonts w:ascii="標楷體" w:eastAsia="標楷體" w:hAnsi="標楷體" w:hint="eastAsia"/>
                <w:sz w:val="28"/>
                <w:szCs w:val="28"/>
              </w:rPr>
              <w:t>位置</w:t>
            </w:r>
          </w:p>
        </w:tc>
        <w:tc>
          <w:tcPr>
            <w:tcW w:w="7963" w:type="dxa"/>
            <w:gridSpan w:val="8"/>
          </w:tcPr>
          <w:p w14:paraId="71556529" w14:textId="77777777" w:rsidR="007E12A8" w:rsidRPr="001C4C6F" w:rsidRDefault="007E12A8" w:rsidP="00E06087">
            <w:pPr>
              <w:spacing w:line="0" w:lineRule="atLeas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7E12A8" w:rsidRPr="00DB67A2" w14:paraId="70BF084A" w14:textId="77777777" w:rsidTr="00C4632B">
        <w:tc>
          <w:tcPr>
            <w:tcW w:w="1111" w:type="dxa"/>
            <w:vAlign w:val="center"/>
          </w:tcPr>
          <w:p w14:paraId="7B09F886" w14:textId="77777777" w:rsidR="00C4632B" w:rsidRDefault="007E12A8" w:rsidP="00E0608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土地</w:t>
            </w:r>
          </w:p>
          <w:p w14:paraId="26E49FA9" w14:textId="748A5C75" w:rsidR="007E12A8" w:rsidRPr="00DB67A2" w:rsidRDefault="007E12A8" w:rsidP="00E0608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歸屬</w:t>
            </w:r>
          </w:p>
        </w:tc>
        <w:tc>
          <w:tcPr>
            <w:tcW w:w="7963" w:type="dxa"/>
            <w:gridSpan w:val="8"/>
          </w:tcPr>
          <w:p w14:paraId="2BCDEA8A" w14:textId="77777777" w:rsidR="007E12A8" w:rsidRPr="003D6979" w:rsidRDefault="007E12A8" w:rsidP="00E06087">
            <w:pPr>
              <w:spacing w:line="0" w:lineRule="atLeast"/>
              <w:rPr>
                <w:rFonts w:ascii="標楷體" w:eastAsia="標楷體" w:hAnsi="標楷體"/>
                <w:b/>
                <w:bCs/>
                <w:szCs w:val="24"/>
              </w:rPr>
            </w:pPr>
            <w:r w:rsidRPr="003D6979">
              <w:rPr>
                <w:rFonts w:ascii="標楷體" w:eastAsia="標楷體" w:hAnsi="標楷體" w:hint="eastAsia"/>
                <w:szCs w:val="24"/>
              </w:rPr>
              <w:t>□</w:t>
            </w:r>
            <w:bookmarkStart w:id="1" w:name="_Hlk95114265"/>
            <w:r w:rsidRPr="003D6979">
              <w:rPr>
                <w:rFonts w:ascii="標楷體" w:eastAsia="標楷體" w:hAnsi="標楷體" w:hint="eastAsia"/>
                <w:szCs w:val="24"/>
              </w:rPr>
              <w:t>自</w:t>
            </w:r>
            <w:r>
              <w:rPr>
                <w:rFonts w:ascii="標楷體" w:eastAsia="標楷體" w:hAnsi="標楷體" w:hint="eastAsia"/>
                <w:szCs w:val="24"/>
              </w:rPr>
              <w:t>有</w:t>
            </w:r>
            <w:r w:rsidRPr="003D6979">
              <w:rPr>
                <w:rFonts w:ascii="標楷體" w:eastAsia="標楷體" w:hAnsi="標楷體" w:hint="eastAsia"/>
                <w:szCs w:val="24"/>
              </w:rPr>
              <w:t>管</w:t>
            </w:r>
            <w:r>
              <w:rPr>
                <w:rFonts w:ascii="標楷體" w:eastAsia="標楷體" w:hAnsi="標楷體" w:hint="eastAsia"/>
                <w:szCs w:val="24"/>
              </w:rPr>
              <w:t>用</w:t>
            </w:r>
            <w:r w:rsidRPr="003D6979">
              <w:rPr>
                <w:rFonts w:ascii="標楷體" w:eastAsia="標楷體" w:hAnsi="標楷體" w:hint="eastAsia"/>
                <w:szCs w:val="24"/>
              </w:rPr>
              <w:t>土地</w:t>
            </w:r>
            <w:bookmarkEnd w:id="1"/>
            <w:r w:rsidRPr="003D6979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15AB894D" w14:textId="2E8754F0" w:rsidR="007E12A8" w:rsidRPr="003D6979" w:rsidRDefault="009C1483" w:rsidP="00E06087">
            <w:pPr>
              <w:spacing w:line="0" w:lineRule="atLeast"/>
              <w:ind w:left="209" w:hangingChars="87" w:hanging="209"/>
              <w:jc w:val="both"/>
              <w:rPr>
                <w:rFonts w:ascii="標楷體" w:eastAsia="標楷體" w:hAnsi="標楷體"/>
                <w:szCs w:val="24"/>
              </w:rPr>
            </w:pPr>
            <w:r w:rsidRPr="00AF6BC4">
              <w:rPr>
                <w:rFonts w:ascii="標楷體" w:eastAsia="標楷體" w:hAnsi="標楷體"/>
                <w:szCs w:val="24"/>
              </w:rPr>
              <w:fldChar w:fldCharType="begin"/>
            </w:r>
            <w:r w:rsidRPr="00AF6BC4">
              <w:rPr>
                <w:rFonts w:ascii="標楷體" w:eastAsia="標楷體" w:hAnsi="標楷體"/>
                <w:szCs w:val="24"/>
              </w:rPr>
              <w:instrText xml:space="preserve"> </w:instrText>
            </w:r>
            <w:r w:rsidRPr="00AF6BC4">
              <w:rPr>
                <w:rFonts w:ascii="標楷體" w:eastAsia="標楷體" w:hAnsi="標楷體" w:hint="eastAsia"/>
                <w:szCs w:val="24"/>
              </w:rPr>
              <w:instrText>eq \o\ac(□,V)</w:instrText>
            </w:r>
            <w:r w:rsidRPr="00AF6BC4">
              <w:rPr>
                <w:rFonts w:ascii="標楷體" w:eastAsia="標楷體" w:hAnsi="標楷體"/>
                <w:szCs w:val="24"/>
              </w:rPr>
              <w:fldChar w:fldCharType="end"/>
            </w:r>
            <w:r w:rsidR="007E12A8">
              <w:rPr>
                <w:rFonts w:ascii="標楷體" w:eastAsia="標楷體" w:hAnsi="標楷體" w:hint="eastAsia"/>
                <w:szCs w:val="24"/>
              </w:rPr>
              <w:t>臨時</w:t>
            </w:r>
            <w:r w:rsidR="007E12A8" w:rsidRPr="003D6979">
              <w:rPr>
                <w:rFonts w:ascii="標楷體" w:eastAsia="標楷體" w:hAnsi="標楷體" w:hint="eastAsia"/>
                <w:szCs w:val="24"/>
              </w:rPr>
              <w:t>借用土地；</w:t>
            </w:r>
            <w:r w:rsidR="00BE2957">
              <w:rPr>
                <w:rFonts w:ascii="標楷體" w:eastAsia="標楷體" w:hAnsi="標楷體" w:hint="eastAsia"/>
                <w:szCs w:val="24"/>
              </w:rPr>
              <w:t>得標人</w:t>
            </w:r>
            <w:r w:rsidR="007E12A8" w:rsidRPr="003D6979">
              <w:rPr>
                <w:rFonts w:ascii="標楷體" w:eastAsia="標楷體" w:hAnsi="標楷體" w:hint="eastAsia"/>
                <w:szCs w:val="24"/>
              </w:rPr>
              <w:t>應配合機關借用期限辦理停車場登記證更新作業與其他規定事項。</w:t>
            </w:r>
          </w:p>
        </w:tc>
      </w:tr>
      <w:tr w:rsidR="007E12A8" w:rsidRPr="00DB67A2" w14:paraId="5E967A10" w14:textId="77777777" w:rsidTr="00C4632B">
        <w:tc>
          <w:tcPr>
            <w:tcW w:w="1111" w:type="dxa"/>
            <w:vAlign w:val="center"/>
          </w:tcPr>
          <w:p w14:paraId="6BADFD5C" w14:textId="77777777" w:rsidR="007E12A8" w:rsidRPr="00DB67A2" w:rsidRDefault="007E12A8" w:rsidP="00E0608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電錶</w:t>
            </w:r>
          </w:p>
        </w:tc>
        <w:tc>
          <w:tcPr>
            <w:tcW w:w="7963" w:type="dxa"/>
            <w:gridSpan w:val="8"/>
            <w:vAlign w:val="center"/>
          </w:tcPr>
          <w:p w14:paraId="0CDDA3A4" w14:textId="77777777" w:rsidR="007E12A8" w:rsidRPr="003D6979" w:rsidRDefault="007E12A8" w:rsidP="00E06087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3D6979">
              <w:rPr>
                <w:rFonts w:ascii="標楷體" w:eastAsia="標楷體" w:hAnsi="標楷體" w:hint="eastAsia"/>
                <w:szCs w:val="24"/>
              </w:rPr>
              <w:t>□現場已裝設電錶。</w:t>
            </w:r>
          </w:p>
          <w:p w14:paraId="2DDB8FBD" w14:textId="07654443" w:rsidR="007E12A8" w:rsidRPr="003D6979" w:rsidRDefault="007E12A8" w:rsidP="00E06087">
            <w:pPr>
              <w:spacing w:line="0" w:lineRule="atLeast"/>
              <w:ind w:left="245" w:hangingChars="102" w:hanging="245"/>
              <w:jc w:val="both"/>
              <w:rPr>
                <w:rFonts w:ascii="標楷體" w:eastAsia="標楷體" w:hAnsi="標楷體"/>
                <w:szCs w:val="24"/>
              </w:rPr>
            </w:pPr>
            <w:r w:rsidRPr="003D6979">
              <w:rPr>
                <w:rFonts w:ascii="標楷體" w:eastAsia="標楷體" w:hAnsi="標楷體" w:hint="eastAsia"/>
                <w:szCs w:val="24"/>
              </w:rPr>
              <w:t>□電表申辦中，若</w:t>
            </w:r>
            <w:proofErr w:type="gramStart"/>
            <w:r w:rsidRPr="003D6979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3D6979">
              <w:rPr>
                <w:rFonts w:ascii="標楷體" w:eastAsia="標楷體" w:hAnsi="標楷體" w:hint="eastAsia"/>
                <w:szCs w:val="24"/>
              </w:rPr>
              <w:t>及於</w:t>
            </w:r>
            <w:r w:rsidR="00BE2957">
              <w:rPr>
                <w:rFonts w:ascii="標楷體" w:eastAsia="標楷體" w:hAnsi="標楷體" w:hint="eastAsia"/>
                <w:szCs w:val="24"/>
              </w:rPr>
              <w:t>得標人</w:t>
            </w:r>
            <w:r w:rsidRPr="003D6979">
              <w:rPr>
                <w:rFonts w:ascii="標楷體" w:eastAsia="標楷體" w:hAnsi="標楷體" w:hint="eastAsia"/>
                <w:szCs w:val="24"/>
              </w:rPr>
              <w:t>履約前完成，由</w:t>
            </w:r>
            <w:r w:rsidR="00BE2957">
              <w:rPr>
                <w:rFonts w:ascii="標楷體" w:eastAsia="標楷體" w:hAnsi="標楷體" w:hint="eastAsia"/>
                <w:szCs w:val="24"/>
              </w:rPr>
              <w:t>得標人</w:t>
            </w:r>
            <w:r w:rsidRPr="003D6979">
              <w:rPr>
                <w:rFonts w:ascii="標楷體" w:eastAsia="標楷體" w:hAnsi="標楷體" w:hint="eastAsia"/>
                <w:szCs w:val="24"/>
              </w:rPr>
              <w:t>協助代辦。</w:t>
            </w:r>
          </w:p>
          <w:p w14:paraId="5B26123C" w14:textId="54799B3E" w:rsidR="007E12A8" w:rsidRPr="003D6979" w:rsidRDefault="009C1483" w:rsidP="00E06087">
            <w:pPr>
              <w:spacing w:line="0" w:lineRule="atLeast"/>
              <w:ind w:left="245" w:hangingChars="102" w:hanging="245"/>
              <w:jc w:val="both"/>
              <w:rPr>
                <w:rFonts w:ascii="標楷體" w:eastAsia="標楷體" w:hAnsi="標楷體"/>
                <w:szCs w:val="24"/>
              </w:rPr>
            </w:pPr>
            <w:r w:rsidRPr="00AF6BC4">
              <w:rPr>
                <w:rFonts w:ascii="標楷體" w:eastAsia="標楷體" w:hAnsi="標楷體"/>
                <w:szCs w:val="24"/>
              </w:rPr>
              <w:fldChar w:fldCharType="begin"/>
            </w:r>
            <w:r w:rsidRPr="00AF6BC4">
              <w:rPr>
                <w:rFonts w:ascii="標楷體" w:eastAsia="標楷體" w:hAnsi="標楷體"/>
                <w:szCs w:val="24"/>
              </w:rPr>
              <w:instrText xml:space="preserve"> </w:instrText>
            </w:r>
            <w:r w:rsidRPr="00AF6BC4">
              <w:rPr>
                <w:rFonts w:ascii="標楷體" w:eastAsia="標楷體" w:hAnsi="標楷體" w:hint="eastAsia"/>
                <w:szCs w:val="24"/>
              </w:rPr>
              <w:instrText>eq \o\ac(□,V)</w:instrText>
            </w:r>
            <w:r w:rsidRPr="00AF6BC4">
              <w:rPr>
                <w:rFonts w:ascii="標楷體" w:eastAsia="標楷體" w:hAnsi="標楷體"/>
                <w:szCs w:val="24"/>
              </w:rPr>
              <w:fldChar w:fldCharType="end"/>
            </w:r>
            <w:r w:rsidR="007E12A8" w:rsidRPr="003D6979">
              <w:rPr>
                <w:rFonts w:ascii="標楷體" w:eastAsia="標楷體" w:hAnsi="標楷體" w:hint="eastAsia"/>
                <w:szCs w:val="24"/>
              </w:rPr>
              <w:t>現場無電錶，由</w:t>
            </w:r>
            <w:r w:rsidR="00BE2957">
              <w:rPr>
                <w:rFonts w:ascii="標楷體" w:eastAsia="標楷體" w:hAnsi="標楷體" w:hint="eastAsia"/>
                <w:szCs w:val="24"/>
              </w:rPr>
              <w:t>得標人</w:t>
            </w:r>
            <w:r w:rsidR="007E12A8" w:rsidRPr="003D6979">
              <w:rPr>
                <w:rFonts w:ascii="標楷體" w:eastAsia="標楷體" w:hAnsi="標楷體" w:hint="eastAsia"/>
                <w:szCs w:val="24"/>
              </w:rPr>
              <w:t>自行申辦裝設。</w:t>
            </w:r>
          </w:p>
        </w:tc>
      </w:tr>
      <w:tr w:rsidR="00A708DC" w:rsidRPr="00DB67A2" w14:paraId="71F59362" w14:textId="77777777" w:rsidTr="00C4632B">
        <w:trPr>
          <w:trHeight w:val="467"/>
        </w:trPr>
        <w:tc>
          <w:tcPr>
            <w:tcW w:w="1111" w:type="dxa"/>
            <w:vMerge w:val="restart"/>
            <w:shd w:val="clear" w:color="auto" w:fill="auto"/>
            <w:vAlign w:val="center"/>
          </w:tcPr>
          <w:p w14:paraId="53D6DA87" w14:textId="77777777" w:rsidR="00C4632B" w:rsidRDefault="0066642F" w:rsidP="00E0608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停車</w:t>
            </w:r>
          </w:p>
          <w:p w14:paraId="4DD591BA" w14:textId="6EA53B0A" w:rsidR="00A708DC" w:rsidRDefault="0066642F" w:rsidP="00E0608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資訊</w:t>
            </w:r>
          </w:p>
        </w:tc>
        <w:tc>
          <w:tcPr>
            <w:tcW w:w="496" w:type="dxa"/>
            <w:tcBorders>
              <w:bottom w:val="single" w:sz="4" w:space="0" w:color="auto"/>
              <w:right w:val="nil"/>
            </w:tcBorders>
            <w:shd w:val="clear" w:color="auto" w:fill="E2EFD9" w:themeFill="accent6" w:themeFillTint="33"/>
            <w:vAlign w:val="center"/>
          </w:tcPr>
          <w:p w14:paraId="15446537" w14:textId="09205961" w:rsidR="00A708DC" w:rsidRDefault="009C1483" w:rsidP="00E0608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915B8">
              <w:rPr>
                <w:rFonts w:ascii="標楷體" w:eastAsia="標楷體" w:hAnsi="標楷體"/>
                <w:sz w:val="28"/>
                <w:szCs w:val="28"/>
              </w:rPr>
              <w:fldChar w:fldCharType="begin"/>
            </w:r>
            <w:r w:rsidRPr="000915B8">
              <w:rPr>
                <w:rFonts w:ascii="標楷體" w:eastAsia="標楷體" w:hAnsi="標楷體"/>
                <w:sz w:val="28"/>
                <w:szCs w:val="28"/>
              </w:rPr>
              <w:instrText xml:space="preserve"> </w:instrText>
            </w:r>
            <w:r w:rsidRPr="000915B8">
              <w:rPr>
                <w:rFonts w:ascii="標楷體" w:eastAsia="標楷體" w:hAnsi="標楷體" w:hint="eastAsia"/>
                <w:sz w:val="28"/>
                <w:szCs w:val="28"/>
              </w:rPr>
              <w:instrText>eq \o\ac(□,V)</w:instrText>
            </w:r>
            <w:r w:rsidRPr="000915B8">
              <w:rPr>
                <w:rFonts w:ascii="標楷體" w:eastAsia="標楷體" w:hAnsi="標楷體"/>
                <w:sz w:val="28"/>
                <w:szCs w:val="28"/>
              </w:rPr>
              <w:fldChar w:fldCharType="end"/>
            </w:r>
          </w:p>
        </w:tc>
        <w:tc>
          <w:tcPr>
            <w:tcW w:w="536" w:type="dxa"/>
            <w:tcBorders>
              <w:left w:val="nil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BEB9DE2" w14:textId="77777777" w:rsidR="00A708DC" w:rsidRDefault="00A708DC" w:rsidP="00E0608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素</w:t>
            </w:r>
          </w:p>
          <w:p w14:paraId="1914DC11" w14:textId="77777777" w:rsidR="00A708DC" w:rsidRDefault="00A708DC" w:rsidP="00E0608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地</w:t>
            </w:r>
          </w:p>
        </w:tc>
        <w:tc>
          <w:tcPr>
            <w:tcW w:w="6931" w:type="dxa"/>
            <w:gridSpan w:val="6"/>
            <w:shd w:val="clear" w:color="auto" w:fill="E2EFD9" w:themeFill="accent6" w:themeFillTint="33"/>
            <w:vAlign w:val="center"/>
          </w:tcPr>
          <w:p w14:paraId="2AB7472E" w14:textId="77777777" w:rsidR="0083285D" w:rsidRDefault="00A708DC" w:rsidP="0083285D">
            <w:pPr>
              <w:pStyle w:val="a4"/>
              <w:numPr>
                <w:ilvl w:val="0"/>
                <w:numId w:val="5"/>
              </w:numPr>
              <w:spacing w:line="0" w:lineRule="atLeast"/>
              <w:ind w:leftChars="0" w:left="304" w:hanging="304"/>
              <w:jc w:val="both"/>
              <w:rPr>
                <w:rFonts w:ascii="標楷體" w:eastAsia="標楷體" w:hAnsi="標楷體"/>
                <w:szCs w:val="24"/>
              </w:rPr>
            </w:pPr>
            <w:r w:rsidRPr="0083285D">
              <w:rPr>
                <w:rFonts w:ascii="標楷體" w:eastAsia="標楷體" w:hAnsi="標楷體" w:hint="eastAsia"/>
                <w:szCs w:val="24"/>
              </w:rPr>
              <w:t>本</w:t>
            </w:r>
            <w:proofErr w:type="gramStart"/>
            <w:r w:rsidRPr="0083285D">
              <w:rPr>
                <w:rFonts w:ascii="標楷體" w:eastAsia="標楷體" w:hAnsi="標楷體" w:hint="eastAsia"/>
                <w:szCs w:val="24"/>
              </w:rPr>
              <w:t>場屬素</w:t>
            </w:r>
            <w:proofErr w:type="gramEnd"/>
            <w:r w:rsidRPr="0083285D">
              <w:rPr>
                <w:rFonts w:ascii="標楷體" w:eastAsia="標楷體" w:hAnsi="標楷體" w:hint="eastAsia"/>
                <w:szCs w:val="24"/>
              </w:rPr>
              <w:t>地，</w:t>
            </w:r>
            <w:r w:rsidR="00BE2957" w:rsidRPr="0083285D">
              <w:rPr>
                <w:rFonts w:ascii="標楷體" w:eastAsia="標楷體" w:hAnsi="標楷體" w:hint="eastAsia"/>
                <w:szCs w:val="24"/>
              </w:rPr>
              <w:t>投標人</w:t>
            </w:r>
            <w:r w:rsidRPr="0083285D">
              <w:rPr>
                <w:rFonts w:ascii="標楷體" w:eastAsia="標楷體" w:hAnsi="標楷體" w:hint="eastAsia"/>
                <w:szCs w:val="24"/>
              </w:rPr>
              <w:t>應自行規劃興建停車場後營運；格位配置及收費方式由</w:t>
            </w:r>
            <w:r w:rsidR="00BE2957" w:rsidRPr="0083285D">
              <w:rPr>
                <w:rFonts w:ascii="標楷體" w:eastAsia="標楷體" w:hAnsi="標楷體" w:hint="eastAsia"/>
                <w:szCs w:val="24"/>
              </w:rPr>
              <w:t>投標人</w:t>
            </w:r>
            <w:r w:rsidRPr="0083285D">
              <w:rPr>
                <w:rFonts w:ascii="標楷體" w:eastAsia="標楷體" w:hAnsi="標楷體" w:hint="eastAsia"/>
                <w:szCs w:val="24"/>
              </w:rPr>
              <w:t>自行規劃，並應符合法規及契約規範。</w:t>
            </w:r>
          </w:p>
          <w:p w14:paraId="504B407B" w14:textId="30192A0F" w:rsidR="0083285D" w:rsidRPr="0083285D" w:rsidRDefault="0083285D" w:rsidP="0083285D">
            <w:pPr>
              <w:pStyle w:val="a4"/>
              <w:numPr>
                <w:ilvl w:val="0"/>
                <w:numId w:val="5"/>
              </w:numPr>
              <w:spacing w:line="0" w:lineRule="atLeast"/>
              <w:ind w:leftChars="0" w:left="304" w:hanging="304"/>
              <w:jc w:val="both"/>
              <w:rPr>
                <w:rFonts w:ascii="標楷體" w:eastAsia="標楷體" w:hAnsi="標楷體"/>
                <w:szCs w:val="24"/>
              </w:rPr>
            </w:pPr>
            <w:r w:rsidRPr="0083285D">
              <w:rPr>
                <w:rFonts w:ascii="標楷體" w:eastAsia="標楷體" w:hAnsi="標楷體" w:hint="eastAsia"/>
                <w:szCs w:val="24"/>
              </w:rPr>
              <w:t>得標人辦理停車場命名前應先與機關商定後再進行相關事宜。減少重名</w:t>
            </w:r>
            <w:r w:rsidR="00630805">
              <w:rPr>
                <w:rFonts w:ascii="標楷體" w:eastAsia="標楷體" w:hAnsi="標楷體" w:hint="eastAsia"/>
                <w:szCs w:val="24"/>
              </w:rPr>
              <w:t>、誤導</w:t>
            </w:r>
            <w:r w:rsidRPr="0083285D">
              <w:rPr>
                <w:rFonts w:ascii="標楷體" w:eastAsia="標楷體" w:hAnsi="標楷體" w:hint="eastAsia"/>
                <w:szCs w:val="24"/>
              </w:rPr>
              <w:t>或名稱</w:t>
            </w:r>
            <w:proofErr w:type="gramStart"/>
            <w:r w:rsidRPr="0083285D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83285D">
              <w:rPr>
                <w:rFonts w:ascii="標楷體" w:eastAsia="標楷體" w:hAnsi="標楷體" w:hint="eastAsia"/>
                <w:szCs w:val="24"/>
              </w:rPr>
              <w:t>得宜之情形發生。</w:t>
            </w:r>
          </w:p>
        </w:tc>
      </w:tr>
      <w:tr w:rsidR="00A708DC" w:rsidRPr="00DB67A2" w14:paraId="1C017869" w14:textId="77777777" w:rsidTr="00C4632B">
        <w:tc>
          <w:tcPr>
            <w:tcW w:w="1111" w:type="dxa"/>
            <w:vMerge/>
            <w:shd w:val="clear" w:color="auto" w:fill="auto"/>
            <w:vAlign w:val="center"/>
          </w:tcPr>
          <w:p w14:paraId="75241B99" w14:textId="77777777" w:rsidR="00A708DC" w:rsidRDefault="00A708DC" w:rsidP="00E0608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96" w:type="dxa"/>
            <w:vMerge w:val="restart"/>
            <w:tcBorders>
              <w:right w:val="nil"/>
            </w:tcBorders>
            <w:shd w:val="clear" w:color="auto" w:fill="FBE4D5" w:themeFill="accent2" w:themeFillTint="33"/>
            <w:vAlign w:val="center"/>
          </w:tcPr>
          <w:p w14:paraId="0543A64F" w14:textId="3974BDFD" w:rsidR="00A708DC" w:rsidRDefault="009C1483" w:rsidP="00E0608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915B8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</w:p>
        </w:tc>
        <w:tc>
          <w:tcPr>
            <w:tcW w:w="536" w:type="dxa"/>
            <w:vMerge w:val="restart"/>
            <w:tcBorders>
              <w:left w:val="nil"/>
            </w:tcBorders>
            <w:shd w:val="clear" w:color="auto" w:fill="FBE4D5" w:themeFill="accent2" w:themeFillTint="33"/>
            <w:vAlign w:val="center"/>
          </w:tcPr>
          <w:p w14:paraId="0F4FE391" w14:textId="77777777" w:rsidR="00A708DC" w:rsidRDefault="00A708DC" w:rsidP="00E0608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停</w:t>
            </w:r>
          </w:p>
          <w:p w14:paraId="06D9F45E" w14:textId="77777777" w:rsidR="00A708DC" w:rsidRDefault="00A708DC" w:rsidP="00E0608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車</w:t>
            </w:r>
          </w:p>
          <w:p w14:paraId="72806095" w14:textId="77777777" w:rsidR="00A708DC" w:rsidRDefault="00A708DC" w:rsidP="00E0608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場</w:t>
            </w:r>
          </w:p>
        </w:tc>
        <w:tc>
          <w:tcPr>
            <w:tcW w:w="1101" w:type="dxa"/>
            <w:gridSpan w:val="2"/>
            <w:shd w:val="clear" w:color="auto" w:fill="FBE4D5" w:themeFill="accent2" w:themeFillTint="33"/>
            <w:vAlign w:val="center"/>
          </w:tcPr>
          <w:p w14:paraId="42063B4D" w14:textId="77777777" w:rsidR="00A708DC" w:rsidRPr="00A67337" w:rsidRDefault="00A708DC" w:rsidP="00E06087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67337">
              <w:rPr>
                <w:rFonts w:ascii="標楷體" w:eastAsia="標楷體" w:hAnsi="標楷體" w:hint="eastAsia"/>
                <w:szCs w:val="24"/>
              </w:rPr>
              <w:t>類型</w:t>
            </w:r>
          </w:p>
        </w:tc>
        <w:tc>
          <w:tcPr>
            <w:tcW w:w="1641" w:type="dxa"/>
            <w:shd w:val="clear" w:color="auto" w:fill="FBE4D5" w:themeFill="accent2" w:themeFillTint="33"/>
            <w:vAlign w:val="center"/>
          </w:tcPr>
          <w:p w14:paraId="041DC687" w14:textId="77777777" w:rsidR="00A708DC" w:rsidRPr="00A67337" w:rsidRDefault="00A708DC" w:rsidP="00E06087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67337">
              <w:rPr>
                <w:rFonts w:ascii="標楷體" w:eastAsia="標楷體" w:hAnsi="標楷體" w:hint="eastAsia"/>
                <w:szCs w:val="24"/>
              </w:rPr>
              <w:t>格位數</w:t>
            </w:r>
          </w:p>
        </w:tc>
        <w:tc>
          <w:tcPr>
            <w:tcW w:w="1236" w:type="dxa"/>
            <w:shd w:val="clear" w:color="auto" w:fill="FBE4D5" w:themeFill="accent2" w:themeFillTint="33"/>
            <w:vAlign w:val="center"/>
          </w:tcPr>
          <w:p w14:paraId="0555DC73" w14:textId="77777777" w:rsidR="00A708DC" w:rsidRPr="00A67337" w:rsidRDefault="00A708DC" w:rsidP="00E06087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67337">
              <w:rPr>
                <w:rFonts w:ascii="標楷體" w:eastAsia="標楷體" w:hAnsi="標楷體" w:hint="eastAsia"/>
                <w:szCs w:val="24"/>
              </w:rPr>
              <w:t>計費方式</w:t>
            </w:r>
          </w:p>
        </w:tc>
        <w:tc>
          <w:tcPr>
            <w:tcW w:w="2953" w:type="dxa"/>
            <w:gridSpan w:val="2"/>
            <w:shd w:val="clear" w:color="auto" w:fill="FBE4D5" w:themeFill="accent2" w:themeFillTint="33"/>
            <w:vAlign w:val="center"/>
          </w:tcPr>
          <w:p w14:paraId="49F6CC1E" w14:textId="77777777" w:rsidR="00A708DC" w:rsidRPr="00A67337" w:rsidRDefault="00A708DC" w:rsidP="00E06087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67337">
              <w:rPr>
                <w:rFonts w:ascii="標楷體" w:eastAsia="標楷體" w:hAnsi="標楷體" w:hint="eastAsia"/>
                <w:szCs w:val="24"/>
              </w:rPr>
              <w:t>計費費率</w:t>
            </w:r>
          </w:p>
        </w:tc>
      </w:tr>
      <w:tr w:rsidR="00A708DC" w:rsidRPr="00DB67A2" w14:paraId="2B7D608C" w14:textId="77777777" w:rsidTr="00C4632B">
        <w:tc>
          <w:tcPr>
            <w:tcW w:w="1111" w:type="dxa"/>
            <w:vMerge/>
            <w:shd w:val="clear" w:color="auto" w:fill="auto"/>
            <w:vAlign w:val="center"/>
          </w:tcPr>
          <w:p w14:paraId="7F7521FE" w14:textId="77777777" w:rsidR="00A708DC" w:rsidRDefault="00A708DC" w:rsidP="00E0608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96" w:type="dxa"/>
            <w:vMerge/>
            <w:tcBorders>
              <w:right w:val="nil"/>
            </w:tcBorders>
            <w:shd w:val="clear" w:color="auto" w:fill="FBE4D5" w:themeFill="accent2" w:themeFillTint="33"/>
            <w:vAlign w:val="center"/>
          </w:tcPr>
          <w:p w14:paraId="4BA602E9" w14:textId="77777777" w:rsidR="00A708DC" w:rsidRDefault="00A708DC" w:rsidP="00E0608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36" w:type="dxa"/>
            <w:vMerge/>
            <w:tcBorders>
              <w:left w:val="nil"/>
            </w:tcBorders>
            <w:shd w:val="clear" w:color="auto" w:fill="FBE4D5" w:themeFill="accent2" w:themeFillTint="33"/>
            <w:vAlign w:val="center"/>
          </w:tcPr>
          <w:p w14:paraId="3ACA8561" w14:textId="77777777" w:rsidR="00A708DC" w:rsidRDefault="00A708DC" w:rsidP="00E0608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shd w:val="clear" w:color="auto" w:fill="FBE4D5" w:themeFill="accent2" w:themeFillTint="33"/>
            <w:vAlign w:val="center"/>
          </w:tcPr>
          <w:p w14:paraId="066BA0D3" w14:textId="77777777" w:rsidR="00A708DC" w:rsidRDefault="00A708DC" w:rsidP="00E06087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67337">
              <w:rPr>
                <w:rFonts w:ascii="標楷體" w:eastAsia="標楷體" w:hAnsi="標楷體" w:hint="eastAsia"/>
                <w:szCs w:val="24"/>
              </w:rPr>
              <w:t>大型</w:t>
            </w:r>
          </w:p>
          <w:p w14:paraId="6A05762C" w14:textId="77777777" w:rsidR="00A708DC" w:rsidRPr="00A67337" w:rsidRDefault="00A708DC" w:rsidP="00E06087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67337">
              <w:rPr>
                <w:rFonts w:ascii="標楷體" w:eastAsia="標楷體" w:hAnsi="標楷體" w:hint="eastAsia"/>
                <w:szCs w:val="24"/>
              </w:rPr>
              <w:t>汽車</w:t>
            </w:r>
          </w:p>
        </w:tc>
        <w:tc>
          <w:tcPr>
            <w:tcW w:w="1641" w:type="dxa"/>
            <w:shd w:val="clear" w:color="auto" w:fill="FBE4D5" w:themeFill="accent2" w:themeFillTint="33"/>
            <w:vAlign w:val="center"/>
          </w:tcPr>
          <w:p w14:paraId="6E9366AD" w14:textId="77777777" w:rsidR="00A708DC" w:rsidRPr="00A67337" w:rsidRDefault="00A708DC" w:rsidP="00E06087">
            <w:pPr>
              <w:spacing w:line="0" w:lineRule="atLeast"/>
              <w:jc w:val="right"/>
              <w:rPr>
                <w:rFonts w:ascii="標楷體" w:eastAsia="標楷體" w:hAnsi="標楷體"/>
                <w:szCs w:val="24"/>
              </w:rPr>
            </w:pPr>
            <w:r w:rsidRPr="00A67337">
              <w:rPr>
                <w:rFonts w:ascii="標楷體" w:eastAsia="標楷體" w:hAnsi="標楷體" w:hint="eastAsia"/>
                <w:szCs w:val="24"/>
              </w:rPr>
              <w:t>格</w:t>
            </w:r>
          </w:p>
        </w:tc>
        <w:tc>
          <w:tcPr>
            <w:tcW w:w="1236" w:type="dxa"/>
            <w:shd w:val="clear" w:color="auto" w:fill="FBE4D5" w:themeFill="accent2" w:themeFillTint="33"/>
            <w:vAlign w:val="center"/>
          </w:tcPr>
          <w:p w14:paraId="27D6DBE2" w14:textId="77777777" w:rsidR="00A708DC" w:rsidRPr="00A67337" w:rsidRDefault="00A708DC" w:rsidP="00E06087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67337">
              <w:rPr>
                <w:rFonts w:ascii="標楷體" w:eastAsia="標楷體" w:hAnsi="標楷體" w:hint="eastAsia"/>
                <w:szCs w:val="24"/>
              </w:rPr>
              <w:t>計  收費</w:t>
            </w:r>
          </w:p>
        </w:tc>
        <w:tc>
          <w:tcPr>
            <w:tcW w:w="2953" w:type="dxa"/>
            <w:gridSpan w:val="2"/>
            <w:shd w:val="clear" w:color="auto" w:fill="FBE4D5" w:themeFill="accent2" w:themeFillTint="33"/>
            <w:vAlign w:val="center"/>
          </w:tcPr>
          <w:p w14:paraId="78BE2944" w14:textId="77777777" w:rsidR="00A708DC" w:rsidRPr="00A67337" w:rsidRDefault="00A708DC" w:rsidP="00E06087">
            <w:pPr>
              <w:spacing w:line="0" w:lineRule="atLeast"/>
              <w:ind w:leftChars="14" w:left="305" w:hangingChars="113" w:hanging="271"/>
              <w:jc w:val="both"/>
              <w:rPr>
                <w:rFonts w:ascii="標楷體" w:eastAsia="標楷體" w:hAnsi="標楷體"/>
                <w:szCs w:val="24"/>
              </w:rPr>
            </w:pPr>
            <w:r w:rsidRPr="00A67337">
              <w:rPr>
                <w:rFonts w:ascii="標楷體" w:eastAsia="標楷體" w:hAnsi="標楷體" w:hint="eastAsia"/>
                <w:szCs w:val="24"/>
              </w:rPr>
              <w:t>□每30分鐘  元為上限。</w:t>
            </w:r>
          </w:p>
          <w:p w14:paraId="32421070" w14:textId="77777777" w:rsidR="00A708DC" w:rsidRPr="00A67337" w:rsidRDefault="00A708DC" w:rsidP="00E06087">
            <w:pPr>
              <w:spacing w:line="0" w:lineRule="atLeast"/>
              <w:ind w:leftChars="14" w:left="305" w:hangingChars="113" w:hanging="271"/>
              <w:jc w:val="both"/>
              <w:rPr>
                <w:rFonts w:ascii="標楷體" w:eastAsia="標楷體" w:hAnsi="標楷體"/>
                <w:szCs w:val="24"/>
              </w:rPr>
            </w:pPr>
            <w:r w:rsidRPr="00A67337">
              <w:rPr>
                <w:rFonts w:ascii="標楷體" w:eastAsia="標楷體" w:hAnsi="標楷體" w:hint="eastAsia"/>
                <w:szCs w:val="24"/>
              </w:rPr>
              <w:t>□每次  元為上限。</w:t>
            </w:r>
          </w:p>
        </w:tc>
      </w:tr>
      <w:tr w:rsidR="00A708DC" w:rsidRPr="00DB67A2" w14:paraId="0B1E4804" w14:textId="77777777" w:rsidTr="00C4632B">
        <w:tc>
          <w:tcPr>
            <w:tcW w:w="1111" w:type="dxa"/>
            <w:vMerge/>
            <w:shd w:val="clear" w:color="auto" w:fill="auto"/>
            <w:vAlign w:val="center"/>
          </w:tcPr>
          <w:p w14:paraId="03ED95C2" w14:textId="77777777" w:rsidR="00A708DC" w:rsidRDefault="00A708DC" w:rsidP="00E0608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96" w:type="dxa"/>
            <w:vMerge/>
            <w:tcBorders>
              <w:right w:val="nil"/>
            </w:tcBorders>
            <w:shd w:val="clear" w:color="auto" w:fill="FBE4D5" w:themeFill="accent2" w:themeFillTint="33"/>
            <w:vAlign w:val="center"/>
          </w:tcPr>
          <w:p w14:paraId="4C96DE1C" w14:textId="77777777" w:rsidR="00A708DC" w:rsidRDefault="00A708DC" w:rsidP="00E0608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36" w:type="dxa"/>
            <w:vMerge/>
            <w:tcBorders>
              <w:left w:val="nil"/>
            </w:tcBorders>
            <w:shd w:val="clear" w:color="auto" w:fill="FBE4D5" w:themeFill="accent2" w:themeFillTint="33"/>
            <w:vAlign w:val="center"/>
          </w:tcPr>
          <w:p w14:paraId="52D3BF92" w14:textId="77777777" w:rsidR="00A708DC" w:rsidRDefault="00A708DC" w:rsidP="00E0608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shd w:val="clear" w:color="auto" w:fill="FBE4D5" w:themeFill="accent2" w:themeFillTint="33"/>
            <w:vAlign w:val="center"/>
          </w:tcPr>
          <w:p w14:paraId="2069375B" w14:textId="77777777" w:rsidR="00A708DC" w:rsidRDefault="00A708DC" w:rsidP="00E06087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67337">
              <w:rPr>
                <w:rFonts w:ascii="標楷體" w:eastAsia="標楷體" w:hAnsi="標楷體" w:hint="eastAsia"/>
                <w:szCs w:val="24"/>
              </w:rPr>
              <w:t>小型</w:t>
            </w:r>
          </w:p>
          <w:p w14:paraId="7F7D6670" w14:textId="77777777" w:rsidR="00A708DC" w:rsidRPr="00A67337" w:rsidRDefault="00A708DC" w:rsidP="00E06087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67337">
              <w:rPr>
                <w:rFonts w:ascii="標楷體" w:eastAsia="標楷體" w:hAnsi="標楷體" w:hint="eastAsia"/>
                <w:szCs w:val="24"/>
              </w:rPr>
              <w:t>汽車</w:t>
            </w:r>
          </w:p>
        </w:tc>
        <w:tc>
          <w:tcPr>
            <w:tcW w:w="1641" w:type="dxa"/>
            <w:shd w:val="clear" w:color="auto" w:fill="FBE4D5" w:themeFill="accent2" w:themeFillTint="33"/>
            <w:vAlign w:val="center"/>
          </w:tcPr>
          <w:p w14:paraId="08CFC25D" w14:textId="77777777" w:rsidR="00A708DC" w:rsidRPr="00A67337" w:rsidRDefault="00A708DC" w:rsidP="00E06087">
            <w:pPr>
              <w:spacing w:line="0" w:lineRule="atLeast"/>
              <w:jc w:val="right"/>
              <w:rPr>
                <w:rFonts w:ascii="標楷體" w:eastAsia="標楷體" w:hAnsi="標楷體"/>
                <w:szCs w:val="24"/>
              </w:rPr>
            </w:pPr>
            <w:r w:rsidRPr="00A67337">
              <w:rPr>
                <w:rFonts w:ascii="標楷體" w:eastAsia="標楷體" w:hAnsi="標楷體" w:hint="eastAsia"/>
                <w:szCs w:val="24"/>
              </w:rPr>
              <w:t>格</w:t>
            </w:r>
          </w:p>
        </w:tc>
        <w:tc>
          <w:tcPr>
            <w:tcW w:w="1236" w:type="dxa"/>
            <w:shd w:val="clear" w:color="auto" w:fill="FBE4D5" w:themeFill="accent2" w:themeFillTint="33"/>
            <w:vAlign w:val="center"/>
          </w:tcPr>
          <w:p w14:paraId="25601E03" w14:textId="77777777" w:rsidR="00A708DC" w:rsidRPr="00A67337" w:rsidRDefault="00A708DC" w:rsidP="00E06087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67337">
              <w:rPr>
                <w:rFonts w:ascii="標楷體" w:eastAsia="標楷體" w:hAnsi="標楷體" w:hint="eastAsia"/>
                <w:szCs w:val="24"/>
              </w:rPr>
              <w:t>計  收費</w:t>
            </w:r>
          </w:p>
        </w:tc>
        <w:tc>
          <w:tcPr>
            <w:tcW w:w="2953" w:type="dxa"/>
            <w:gridSpan w:val="2"/>
            <w:shd w:val="clear" w:color="auto" w:fill="FBE4D5" w:themeFill="accent2" w:themeFillTint="33"/>
            <w:vAlign w:val="center"/>
          </w:tcPr>
          <w:p w14:paraId="736C23B7" w14:textId="77777777" w:rsidR="00A708DC" w:rsidRPr="00A67337" w:rsidRDefault="00A708DC" w:rsidP="00E06087">
            <w:pPr>
              <w:spacing w:line="0" w:lineRule="atLeast"/>
              <w:ind w:leftChars="14" w:left="305" w:hangingChars="113" w:hanging="271"/>
              <w:jc w:val="both"/>
              <w:rPr>
                <w:rFonts w:ascii="標楷體" w:eastAsia="標楷體" w:hAnsi="標楷體"/>
                <w:szCs w:val="24"/>
              </w:rPr>
            </w:pPr>
            <w:r w:rsidRPr="00A67337">
              <w:rPr>
                <w:rFonts w:ascii="標楷體" w:eastAsia="標楷體" w:hAnsi="標楷體" w:hint="eastAsia"/>
                <w:szCs w:val="24"/>
              </w:rPr>
              <w:t>□每30分鐘15元為上限。</w:t>
            </w:r>
          </w:p>
          <w:p w14:paraId="16A32064" w14:textId="77777777" w:rsidR="00A708DC" w:rsidRPr="00A67337" w:rsidRDefault="00A708DC" w:rsidP="00E06087">
            <w:pPr>
              <w:spacing w:line="0" w:lineRule="atLeast"/>
              <w:ind w:leftChars="14" w:left="305" w:hangingChars="113" w:hanging="271"/>
              <w:jc w:val="both"/>
              <w:rPr>
                <w:rFonts w:ascii="標楷體" w:eastAsia="標楷體" w:hAnsi="標楷體"/>
                <w:szCs w:val="24"/>
              </w:rPr>
            </w:pPr>
            <w:r w:rsidRPr="00A67337">
              <w:rPr>
                <w:rFonts w:ascii="標楷體" w:eastAsia="標楷體" w:hAnsi="標楷體" w:hint="eastAsia"/>
                <w:szCs w:val="24"/>
              </w:rPr>
              <w:t>□每次30元為上限。</w:t>
            </w:r>
          </w:p>
        </w:tc>
      </w:tr>
      <w:tr w:rsidR="00A708DC" w:rsidRPr="00DB67A2" w14:paraId="6D283639" w14:textId="77777777" w:rsidTr="00C4632B">
        <w:tc>
          <w:tcPr>
            <w:tcW w:w="1111" w:type="dxa"/>
            <w:vMerge/>
            <w:shd w:val="clear" w:color="auto" w:fill="auto"/>
            <w:vAlign w:val="center"/>
          </w:tcPr>
          <w:p w14:paraId="23BD70F6" w14:textId="77777777" w:rsidR="00A708DC" w:rsidRDefault="00A708DC" w:rsidP="00E0608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96" w:type="dxa"/>
            <w:vMerge/>
            <w:tcBorders>
              <w:right w:val="nil"/>
            </w:tcBorders>
            <w:shd w:val="clear" w:color="auto" w:fill="FBE4D5" w:themeFill="accent2" w:themeFillTint="33"/>
            <w:vAlign w:val="center"/>
          </w:tcPr>
          <w:p w14:paraId="35A346FD" w14:textId="77777777" w:rsidR="00A708DC" w:rsidRDefault="00A708DC" w:rsidP="00E0608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36" w:type="dxa"/>
            <w:vMerge/>
            <w:tcBorders>
              <w:left w:val="nil"/>
            </w:tcBorders>
            <w:shd w:val="clear" w:color="auto" w:fill="FBE4D5" w:themeFill="accent2" w:themeFillTint="33"/>
            <w:vAlign w:val="center"/>
          </w:tcPr>
          <w:p w14:paraId="53E72589" w14:textId="77777777" w:rsidR="00A708DC" w:rsidRDefault="00A708DC" w:rsidP="00E0608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shd w:val="clear" w:color="auto" w:fill="FBE4D5" w:themeFill="accent2" w:themeFillTint="33"/>
            <w:vAlign w:val="center"/>
          </w:tcPr>
          <w:p w14:paraId="6597D980" w14:textId="77777777" w:rsidR="00A708DC" w:rsidRDefault="00A708DC" w:rsidP="00E06087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67337">
              <w:rPr>
                <w:rFonts w:ascii="標楷體" w:eastAsia="標楷體" w:hAnsi="標楷體" w:hint="eastAsia"/>
                <w:szCs w:val="24"/>
              </w:rPr>
              <w:t>普通</w:t>
            </w:r>
          </w:p>
          <w:p w14:paraId="0D7FF073" w14:textId="77777777" w:rsidR="00A708DC" w:rsidRPr="00A67337" w:rsidRDefault="00A708DC" w:rsidP="00E06087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67337">
              <w:rPr>
                <w:rFonts w:ascii="標楷體" w:eastAsia="標楷體" w:hAnsi="標楷體" w:hint="eastAsia"/>
                <w:szCs w:val="24"/>
              </w:rPr>
              <w:t>機車</w:t>
            </w:r>
          </w:p>
        </w:tc>
        <w:tc>
          <w:tcPr>
            <w:tcW w:w="1641" w:type="dxa"/>
            <w:shd w:val="clear" w:color="auto" w:fill="FBE4D5" w:themeFill="accent2" w:themeFillTint="33"/>
            <w:vAlign w:val="center"/>
          </w:tcPr>
          <w:p w14:paraId="0038234E" w14:textId="77777777" w:rsidR="00A708DC" w:rsidRPr="00A67337" w:rsidRDefault="00A708DC" w:rsidP="00E06087">
            <w:pPr>
              <w:spacing w:line="0" w:lineRule="atLeast"/>
              <w:jc w:val="right"/>
              <w:rPr>
                <w:rFonts w:ascii="標楷體" w:eastAsia="標楷體" w:hAnsi="標楷體"/>
                <w:szCs w:val="24"/>
              </w:rPr>
            </w:pPr>
            <w:r w:rsidRPr="00A67337">
              <w:rPr>
                <w:rFonts w:ascii="標楷體" w:eastAsia="標楷體" w:hAnsi="標楷體" w:hint="eastAsia"/>
                <w:szCs w:val="24"/>
              </w:rPr>
              <w:t>格</w:t>
            </w:r>
          </w:p>
        </w:tc>
        <w:tc>
          <w:tcPr>
            <w:tcW w:w="1236" w:type="dxa"/>
            <w:shd w:val="clear" w:color="auto" w:fill="FBE4D5" w:themeFill="accent2" w:themeFillTint="33"/>
            <w:vAlign w:val="center"/>
          </w:tcPr>
          <w:p w14:paraId="04AF0B4E" w14:textId="77777777" w:rsidR="00A708DC" w:rsidRPr="00A67337" w:rsidRDefault="00A708DC" w:rsidP="00E06087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67337">
              <w:rPr>
                <w:rFonts w:ascii="標楷體" w:eastAsia="標楷體" w:hAnsi="標楷體" w:hint="eastAsia"/>
                <w:szCs w:val="24"/>
              </w:rPr>
              <w:t>計  收費</w:t>
            </w:r>
          </w:p>
        </w:tc>
        <w:tc>
          <w:tcPr>
            <w:tcW w:w="2953" w:type="dxa"/>
            <w:gridSpan w:val="2"/>
            <w:shd w:val="clear" w:color="auto" w:fill="FBE4D5" w:themeFill="accent2" w:themeFillTint="33"/>
            <w:vAlign w:val="center"/>
          </w:tcPr>
          <w:p w14:paraId="4A516A02" w14:textId="31224633" w:rsidR="00A708DC" w:rsidRPr="00A67337" w:rsidRDefault="00FF55A8" w:rsidP="00E06087">
            <w:pPr>
              <w:spacing w:line="0" w:lineRule="atLeast"/>
              <w:ind w:leftChars="14" w:left="305" w:hangingChars="113" w:hanging="271"/>
              <w:jc w:val="both"/>
              <w:rPr>
                <w:rFonts w:ascii="標楷體" w:eastAsia="標楷體" w:hAnsi="標楷體"/>
                <w:szCs w:val="24"/>
              </w:rPr>
            </w:pPr>
            <w:r w:rsidRPr="00A67337">
              <w:rPr>
                <w:rFonts w:ascii="標楷體" w:eastAsia="標楷體" w:hAnsi="標楷體" w:hint="eastAsia"/>
                <w:szCs w:val="24"/>
              </w:rPr>
              <w:t>□</w:t>
            </w:r>
            <w:r w:rsidR="00A708DC" w:rsidRPr="00A67337">
              <w:rPr>
                <w:rFonts w:ascii="標楷體" w:eastAsia="標楷體" w:hAnsi="標楷體" w:hint="eastAsia"/>
                <w:szCs w:val="24"/>
              </w:rPr>
              <w:t>免費停車。</w:t>
            </w:r>
          </w:p>
          <w:p w14:paraId="305C9931" w14:textId="77777777" w:rsidR="00A708DC" w:rsidRPr="00A67337" w:rsidRDefault="00A708DC" w:rsidP="00E06087">
            <w:pPr>
              <w:spacing w:line="0" w:lineRule="atLeast"/>
              <w:ind w:leftChars="14" w:left="305" w:hangingChars="113" w:hanging="271"/>
              <w:jc w:val="both"/>
              <w:rPr>
                <w:rFonts w:ascii="標楷體" w:eastAsia="標楷體" w:hAnsi="標楷體"/>
                <w:szCs w:val="24"/>
              </w:rPr>
            </w:pPr>
            <w:r w:rsidRPr="00A67337">
              <w:rPr>
                <w:rFonts w:ascii="標楷體" w:eastAsia="標楷體" w:hAnsi="標楷體" w:hint="eastAsia"/>
                <w:szCs w:val="24"/>
              </w:rPr>
              <w:t>□每30分鐘  元為上限。</w:t>
            </w:r>
          </w:p>
          <w:p w14:paraId="6B6DC4EA" w14:textId="4BEA7C9D" w:rsidR="00A708DC" w:rsidRPr="00A67337" w:rsidRDefault="00A708DC" w:rsidP="00E06087">
            <w:pPr>
              <w:spacing w:line="0" w:lineRule="atLeast"/>
              <w:ind w:leftChars="14" w:left="305" w:hangingChars="113" w:hanging="271"/>
              <w:jc w:val="both"/>
              <w:rPr>
                <w:rFonts w:ascii="標楷體" w:eastAsia="標楷體" w:hAnsi="標楷體"/>
                <w:szCs w:val="24"/>
              </w:rPr>
            </w:pPr>
            <w:r w:rsidRPr="00A67337">
              <w:rPr>
                <w:rFonts w:ascii="標楷體" w:eastAsia="標楷體" w:hAnsi="標楷體" w:hint="eastAsia"/>
                <w:szCs w:val="24"/>
              </w:rPr>
              <w:t>□每</w:t>
            </w:r>
            <w:r w:rsidR="00910D54">
              <w:rPr>
                <w:rFonts w:ascii="標楷體" w:eastAsia="標楷體" w:hAnsi="標楷體" w:hint="eastAsia"/>
                <w:szCs w:val="24"/>
              </w:rPr>
              <w:t>日每</w:t>
            </w:r>
            <w:r w:rsidRPr="00A67337">
              <w:rPr>
                <w:rFonts w:ascii="標楷體" w:eastAsia="標楷體" w:hAnsi="標楷體" w:hint="eastAsia"/>
                <w:szCs w:val="24"/>
              </w:rPr>
              <w:t>次  元為上限。</w:t>
            </w:r>
          </w:p>
        </w:tc>
      </w:tr>
      <w:tr w:rsidR="00CE5782" w:rsidRPr="00DB67A2" w14:paraId="1402512E" w14:textId="77777777" w:rsidTr="00C4632B">
        <w:tc>
          <w:tcPr>
            <w:tcW w:w="1111" w:type="dxa"/>
            <w:vMerge/>
            <w:shd w:val="clear" w:color="auto" w:fill="auto"/>
            <w:vAlign w:val="center"/>
          </w:tcPr>
          <w:p w14:paraId="1E471A2A" w14:textId="77777777" w:rsidR="00CE5782" w:rsidRDefault="00CE5782" w:rsidP="00E0608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96" w:type="dxa"/>
            <w:vMerge/>
            <w:tcBorders>
              <w:right w:val="nil"/>
            </w:tcBorders>
            <w:shd w:val="clear" w:color="auto" w:fill="FBE4D5" w:themeFill="accent2" w:themeFillTint="33"/>
            <w:vAlign w:val="center"/>
          </w:tcPr>
          <w:p w14:paraId="28C38B1C" w14:textId="77777777" w:rsidR="00CE5782" w:rsidRDefault="00CE5782" w:rsidP="00E0608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36" w:type="dxa"/>
            <w:vMerge/>
            <w:tcBorders>
              <w:left w:val="nil"/>
            </w:tcBorders>
            <w:shd w:val="clear" w:color="auto" w:fill="FBE4D5" w:themeFill="accent2" w:themeFillTint="33"/>
            <w:vAlign w:val="center"/>
          </w:tcPr>
          <w:p w14:paraId="70BC8072" w14:textId="77777777" w:rsidR="00CE5782" w:rsidRDefault="00CE5782" w:rsidP="00E0608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931" w:type="dxa"/>
            <w:gridSpan w:val="6"/>
            <w:shd w:val="clear" w:color="auto" w:fill="FBE4D5" w:themeFill="accent2" w:themeFillTint="33"/>
            <w:vAlign w:val="center"/>
          </w:tcPr>
          <w:p w14:paraId="77BFCC02" w14:textId="3482B6E5" w:rsidR="00CE5782" w:rsidRPr="00A67337" w:rsidRDefault="00CE5782" w:rsidP="00CE5782">
            <w:pPr>
              <w:spacing w:line="0" w:lineRule="atLeast"/>
              <w:ind w:leftChars="1" w:left="2"/>
              <w:jc w:val="both"/>
              <w:rPr>
                <w:rFonts w:ascii="標楷體" w:eastAsia="標楷體" w:hAnsi="標楷體"/>
                <w:szCs w:val="24"/>
              </w:rPr>
            </w:pPr>
            <w:r w:rsidRPr="00E80E98">
              <w:rPr>
                <w:rFonts w:ascii="標楷體" w:eastAsia="標楷體" w:hAnsi="標楷體" w:hint="eastAsia"/>
                <w:sz w:val="21"/>
                <w:szCs w:val="21"/>
              </w:rPr>
              <w:t>格位、計費及費率以現場告示為</w:t>
            </w:r>
            <w:proofErr w:type="gramStart"/>
            <w:r w:rsidRPr="00E80E98">
              <w:rPr>
                <w:rFonts w:ascii="標楷體" w:eastAsia="標楷體" w:hAnsi="標楷體" w:hint="eastAsia"/>
                <w:sz w:val="21"/>
                <w:szCs w:val="21"/>
              </w:rPr>
              <w:t>準</w:t>
            </w:r>
            <w:proofErr w:type="gramEnd"/>
            <w:r w:rsidRPr="00E80E98">
              <w:rPr>
                <w:rFonts w:ascii="標楷體" w:eastAsia="標楷體" w:hAnsi="標楷體" w:hint="eastAsia"/>
                <w:sz w:val="21"/>
                <w:szCs w:val="21"/>
              </w:rPr>
              <w:t>；機關保有依業務需求調整之權力。</w:t>
            </w:r>
          </w:p>
        </w:tc>
      </w:tr>
      <w:tr w:rsidR="00ED322E" w:rsidRPr="00DB67A2" w14:paraId="7C4AA8AB" w14:textId="77777777" w:rsidTr="00C4632B">
        <w:tc>
          <w:tcPr>
            <w:tcW w:w="1111" w:type="dxa"/>
            <w:vMerge/>
            <w:shd w:val="clear" w:color="auto" w:fill="auto"/>
            <w:vAlign w:val="center"/>
          </w:tcPr>
          <w:p w14:paraId="0599570A" w14:textId="77777777" w:rsidR="00ED322E" w:rsidRDefault="00ED322E" w:rsidP="00E0608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96" w:type="dxa"/>
            <w:vMerge/>
            <w:tcBorders>
              <w:right w:val="nil"/>
            </w:tcBorders>
            <w:shd w:val="clear" w:color="auto" w:fill="FBE4D5" w:themeFill="accent2" w:themeFillTint="33"/>
            <w:vAlign w:val="center"/>
          </w:tcPr>
          <w:p w14:paraId="66ACDC58" w14:textId="77777777" w:rsidR="00ED322E" w:rsidRDefault="00ED322E" w:rsidP="00E0608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36" w:type="dxa"/>
            <w:vMerge/>
            <w:tcBorders>
              <w:left w:val="nil"/>
            </w:tcBorders>
            <w:shd w:val="clear" w:color="auto" w:fill="FBE4D5" w:themeFill="accent2" w:themeFillTint="33"/>
            <w:vAlign w:val="center"/>
          </w:tcPr>
          <w:p w14:paraId="108E0146" w14:textId="77777777" w:rsidR="00ED322E" w:rsidRDefault="00ED322E" w:rsidP="00E0608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931" w:type="dxa"/>
            <w:gridSpan w:val="6"/>
            <w:shd w:val="clear" w:color="auto" w:fill="FBE4D5" w:themeFill="accent2" w:themeFillTint="33"/>
            <w:vAlign w:val="center"/>
          </w:tcPr>
          <w:p w14:paraId="32D3A416" w14:textId="57512574" w:rsidR="00ED322E" w:rsidRPr="003D6979" w:rsidRDefault="00ED322E" w:rsidP="00E06087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3D6979">
              <w:rPr>
                <w:rFonts w:ascii="標楷體" w:eastAsia="標楷體" w:hAnsi="標楷體" w:hint="eastAsia"/>
                <w:szCs w:val="24"/>
              </w:rPr>
              <w:t>□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本場屬立體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停車場</w:t>
            </w:r>
            <w:r w:rsidRPr="0022550B">
              <w:rPr>
                <w:rFonts w:ascii="標楷體" w:eastAsia="標楷體" w:hAnsi="標楷體" w:hint="eastAsia"/>
                <w:szCs w:val="24"/>
              </w:rPr>
              <w:t>(</w:t>
            </w:r>
            <w:r w:rsidRPr="00461246">
              <w:rPr>
                <w:rFonts w:ascii="標楷體" w:eastAsia="標楷體" w:hAnsi="標楷體" w:hint="eastAsia"/>
                <w:color w:val="FF0000"/>
                <w:szCs w:val="24"/>
              </w:rPr>
              <w:t>地</w:t>
            </w:r>
            <w:r w:rsidRPr="00A67337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>上</w:t>
            </w:r>
            <w:r w:rsidRPr="00BB5570">
              <w:rPr>
                <w:rFonts w:ascii="標楷體" w:eastAsia="標楷體" w:hAnsi="標楷體" w:hint="eastAsia"/>
                <w:szCs w:val="24"/>
                <w:u w:val="single"/>
              </w:rPr>
              <w:t xml:space="preserve"> </w:t>
            </w:r>
            <w:r w:rsidRPr="00BB5570">
              <w:rPr>
                <w:rFonts w:ascii="標楷體" w:eastAsia="標楷體" w:hAnsi="標楷體" w:hint="eastAsia"/>
                <w:color w:val="000000" w:themeColor="text1"/>
                <w:szCs w:val="24"/>
                <w:u w:val="single"/>
              </w:rPr>
              <w:t xml:space="preserve"> </w:t>
            </w:r>
            <w:r w:rsidRPr="00461246">
              <w:rPr>
                <w:rFonts w:ascii="標楷體" w:eastAsia="標楷體" w:hAnsi="標楷體" w:hint="eastAsia"/>
                <w:color w:val="FF0000"/>
                <w:szCs w:val="24"/>
              </w:rPr>
              <w:t>層</w:t>
            </w:r>
            <w:r w:rsidRPr="00A67337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>下</w:t>
            </w:r>
            <w:r w:rsidRPr="00BB5570">
              <w:rPr>
                <w:rFonts w:ascii="標楷體" w:eastAsia="標楷體" w:hAnsi="標楷體" w:hint="eastAsia"/>
                <w:szCs w:val="24"/>
                <w:u w:val="single"/>
              </w:rPr>
              <w:t xml:space="preserve"> </w:t>
            </w:r>
            <w:r w:rsidRPr="00BB5570">
              <w:rPr>
                <w:rFonts w:ascii="標楷體" w:eastAsia="標楷體" w:hAnsi="標楷體" w:hint="eastAsia"/>
                <w:color w:val="000000" w:themeColor="text1"/>
                <w:szCs w:val="24"/>
                <w:u w:val="single"/>
              </w:rPr>
              <w:t xml:space="preserve"> </w:t>
            </w:r>
            <w:r w:rsidRPr="00461246">
              <w:rPr>
                <w:rFonts w:ascii="標楷體" w:eastAsia="標楷體" w:hAnsi="標楷體" w:hint="eastAsia"/>
                <w:color w:val="FF0000"/>
                <w:szCs w:val="24"/>
              </w:rPr>
              <w:t>層</w:t>
            </w:r>
            <w:r w:rsidRPr="0022550B">
              <w:rPr>
                <w:rFonts w:ascii="標楷體" w:eastAsia="標楷體" w:hAnsi="標楷體" w:hint="eastAsia"/>
                <w:szCs w:val="24"/>
              </w:rPr>
              <w:t>)</w:t>
            </w:r>
            <w:r>
              <w:rPr>
                <w:rFonts w:ascii="標楷體" w:eastAsia="標楷體" w:hAnsi="標楷體" w:hint="eastAsia"/>
                <w:szCs w:val="24"/>
              </w:rPr>
              <w:t>；</w:t>
            </w:r>
            <w:r w:rsidR="00BE2957">
              <w:rPr>
                <w:rFonts w:ascii="標楷體" w:eastAsia="標楷體" w:hAnsi="標楷體" w:hint="eastAsia"/>
                <w:szCs w:val="24"/>
              </w:rPr>
              <w:t>得標人</w:t>
            </w:r>
            <w:r>
              <w:rPr>
                <w:rFonts w:ascii="標楷體" w:eastAsia="標楷體" w:hAnsi="標楷體" w:hint="eastAsia"/>
                <w:szCs w:val="24"/>
              </w:rPr>
              <w:t>應</w:t>
            </w:r>
            <w:r w:rsidRPr="00BB5570">
              <w:rPr>
                <w:rFonts w:ascii="標楷體" w:eastAsia="標楷體" w:hAnsi="標楷體" w:hint="eastAsia"/>
                <w:szCs w:val="24"/>
              </w:rPr>
              <w:t>投保公共意外責任險</w:t>
            </w:r>
            <w:r>
              <w:rPr>
                <w:rFonts w:ascii="標楷體" w:eastAsia="標楷體" w:hAnsi="標楷體" w:hint="eastAsia"/>
                <w:szCs w:val="24"/>
              </w:rPr>
              <w:t>（含附險）及</w:t>
            </w:r>
            <w:r w:rsidRPr="00BB5570">
              <w:rPr>
                <w:rFonts w:ascii="標楷體" w:eastAsia="標楷體" w:hAnsi="標楷體" w:hint="eastAsia"/>
                <w:szCs w:val="24"/>
              </w:rPr>
              <w:t>商業火災險</w:t>
            </w:r>
            <w:r>
              <w:rPr>
                <w:rFonts w:ascii="標楷體" w:eastAsia="標楷體" w:hAnsi="標楷體" w:hint="eastAsia"/>
                <w:szCs w:val="24"/>
              </w:rPr>
              <w:t>（含附險，</w:t>
            </w:r>
            <w:r w:rsidRPr="00BB5570">
              <w:rPr>
                <w:rFonts w:ascii="標楷體" w:eastAsia="標楷體" w:hAnsi="標楷體" w:hint="eastAsia"/>
                <w:szCs w:val="24"/>
              </w:rPr>
              <w:t>每年總保額至少</w:t>
            </w:r>
            <w:r w:rsidRPr="00BB5570">
              <w:rPr>
                <w:rFonts w:ascii="標楷體" w:eastAsia="標楷體" w:hAnsi="標楷體" w:hint="eastAsia"/>
                <w:b/>
                <w:bCs/>
                <w:color w:val="FF0000"/>
                <w:szCs w:val="24"/>
              </w:rPr>
              <w:t>新臺幣</w:t>
            </w:r>
            <w:r>
              <w:rPr>
                <w:rFonts w:ascii="標楷體" w:eastAsia="標楷體" w:hAnsi="標楷體" w:hint="eastAsia"/>
                <w:b/>
                <w:bCs/>
                <w:color w:val="FF0000"/>
                <w:szCs w:val="24"/>
              </w:rPr>
              <w:t xml:space="preserve">   </w:t>
            </w:r>
            <w:r w:rsidRPr="00BB5570">
              <w:rPr>
                <w:rFonts w:ascii="標楷體" w:eastAsia="標楷體" w:hAnsi="標楷體" w:hint="eastAsia"/>
                <w:b/>
                <w:bCs/>
                <w:color w:val="FF0000"/>
                <w:szCs w:val="24"/>
              </w:rPr>
              <w:t>萬元</w:t>
            </w:r>
            <w:r>
              <w:rPr>
                <w:rFonts w:ascii="標楷體" w:eastAsia="標楷體" w:hAnsi="標楷體" w:hint="eastAsia"/>
                <w:b/>
                <w:bCs/>
                <w:color w:val="FF0000"/>
                <w:szCs w:val="24"/>
              </w:rPr>
              <w:t>）</w:t>
            </w:r>
            <w:r w:rsidRPr="00BB5570">
              <w:rPr>
                <w:rFonts w:ascii="標楷體" w:eastAsia="標楷體" w:hAnsi="標楷體" w:hint="eastAsia"/>
                <w:szCs w:val="24"/>
              </w:rPr>
              <w:t>。</w:t>
            </w:r>
            <w:r w:rsidR="00442673" w:rsidRPr="00442673">
              <w:rPr>
                <w:rFonts w:ascii="標楷體" w:eastAsia="標楷體" w:hAnsi="標楷體" w:hint="eastAsia"/>
                <w:szCs w:val="24"/>
              </w:rPr>
              <w:t>如保險公司估算之建物價值不足</w:t>
            </w:r>
            <w:r w:rsidR="00442673">
              <w:rPr>
                <w:rFonts w:ascii="標楷體" w:eastAsia="標楷體" w:hAnsi="標楷體" w:hint="eastAsia"/>
                <w:szCs w:val="24"/>
              </w:rPr>
              <w:t>前揭</w:t>
            </w:r>
            <w:r w:rsidR="00442673" w:rsidRPr="00442673">
              <w:rPr>
                <w:rFonts w:ascii="標楷體" w:eastAsia="標楷體" w:hAnsi="標楷體" w:hint="eastAsia"/>
                <w:szCs w:val="24"/>
              </w:rPr>
              <w:t>規定者，</w:t>
            </w:r>
            <w:r w:rsidR="00BE2957">
              <w:rPr>
                <w:rFonts w:ascii="標楷體" w:eastAsia="標楷體" w:hAnsi="標楷體" w:hint="eastAsia"/>
                <w:szCs w:val="24"/>
              </w:rPr>
              <w:t>得標人</w:t>
            </w:r>
            <w:r w:rsidR="00442673" w:rsidRPr="00442673">
              <w:rPr>
                <w:rFonts w:ascii="標楷體" w:eastAsia="標楷體" w:hAnsi="標楷體" w:hint="eastAsia"/>
                <w:szCs w:val="24"/>
              </w:rPr>
              <w:t>應依保險公司估算之建物價值投保。</w:t>
            </w:r>
          </w:p>
        </w:tc>
      </w:tr>
      <w:tr w:rsidR="00A708DC" w:rsidRPr="00DB67A2" w14:paraId="1BD56F47" w14:textId="77777777" w:rsidTr="00C4632B">
        <w:tc>
          <w:tcPr>
            <w:tcW w:w="1111" w:type="dxa"/>
            <w:vMerge/>
            <w:shd w:val="clear" w:color="auto" w:fill="auto"/>
            <w:vAlign w:val="center"/>
          </w:tcPr>
          <w:p w14:paraId="3AB5143B" w14:textId="77777777" w:rsidR="00A708DC" w:rsidRDefault="00A708DC" w:rsidP="00E0608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96" w:type="dxa"/>
            <w:vMerge/>
            <w:tcBorders>
              <w:right w:val="nil"/>
            </w:tcBorders>
            <w:shd w:val="clear" w:color="auto" w:fill="FBE4D5" w:themeFill="accent2" w:themeFillTint="33"/>
            <w:vAlign w:val="center"/>
          </w:tcPr>
          <w:p w14:paraId="4FD5E816" w14:textId="77777777" w:rsidR="00A708DC" w:rsidRDefault="00A708DC" w:rsidP="00E0608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36" w:type="dxa"/>
            <w:vMerge/>
            <w:tcBorders>
              <w:left w:val="nil"/>
            </w:tcBorders>
            <w:shd w:val="clear" w:color="auto" w:fill="FBE4D5" w:themeFill="accent2" w:themeFillTint="33"/>
            <w:vAlign w:val="center"/>
          </w:tcPr>
          <w:p w14:paraId="5C3566DD" w14:textId="77777777" w:rsidR="00A708DC" w:rsidRDefault="00A708DC" w:rsidP="00E0608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931" w:type="dxa"/>
            <w:gridSpan w:val="6"/>
            <w:shd w:val="clear" w:color="auto" w:fill="FBE4D5" w:themeFill="accent2" w:themeFillTint="33"/>
            <w:vAlign w:val="center"/>
          </w:tcPr>
          <w:p w14:paraId="07B80215" w14:textId="18339FAF" w:rsidR="00A708DC" w:rsidRPr="003D6979" w:rsidRDefault="00FF55A8" w:rsidP="00E06087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A67337">
              <w:rPr>
                <w:rFonts w:ascii="標楷體" w:eastAsia="標楷體" w:hAnsi="標楷體" w:hint="eastAsia"/>
                <w:szCs w:val="24"/>
              </w:rPr>
              <w:t>□</w:t>
            </w:r>
            <w:r w:rsidR="00A708DC" w:rsidRPr="003D6979">
              <w:rPr>
                <w:rFonts w:ascii="標楷體" w:eastAsia="標楷體" w:hAnsi="標楷體" w:hint="eastAsia"/>
                <w:szCs w:val="24"/>
              </w:rPr>
              <w:t>已設</w:t>
            </w:r>
            <w:r w:rsidR="00A708DC">
              <w:rPr>
                <w:rFonts w:ascii="標楷體" w:eastAsia="標楷體" w:hAnsi="標楷體" w:hint="eastAsia"/>
                <w:szCs w:val="24"/>
              </w:rPr>
              <w:t>有</w:t>
            </w:r>
            <w:r w:rsidR="00A708DC" w:rsidRPr="003D6979">
              <w:rPr>
                <w:rFonts w:ascii="標楷體" w:eastAsia="標楷體" w:hAnsi="標楷體" w:hint="eastAsia"/>
                <w:szCs w:val="24"/>
              </w:rPr>
              <w:t>身心障礙專用停車位。</w:t>
            </w:r>
          </w:p>
          <w:p w14:paraId="30DCA5E7" w14:textId="1EB82193" w:rsidR="00A708DC" w:rsidRPr="009C7A77" w:rsidRDefault="00A708DC" w:rsidP="009C7A77">
            <w:pPr>
              <w:spacing w:line="0" w:lineRule="atLeast"/>
              <w:rPr>
                <w:rFonts w:ascii="標楷體" w:eastAsia="標楷體" w:hAnsi="Times New Roman"/>
                <w:szCs w:val="24"/>
              </w:rPr>
            </w:pPr>
            <w:r w:rsidRPr="003D6979">
              <w:rPr>
                <w:rFonts w:ascii="標楷體" w:eastAsia="標楷體" w:hAnsi="標楷體" w:hint="eastAsia"/>
                <w:szCs w:val="24"/>
              </w:rPr>
              <w:t>□已設</w:t>
            </w:r>
            <w:r>
              <w:rPr>
                <w:rFonts w:ascii="標楷體" w:eastAsia="標楷體" w:hAnsi="標楷體" w:hint="eastAsia"/>
                <w:szCs w:val="24"/>
              </w:rPr>
              <w:t>有</w:t>
            </w:r>
            <w:r w:rsidRPr="003D6979">
              <w:rPr>
                <w:rFonts w:ascii="標楷體" w:eastAsia="標楷體" w:hAnsi="Times New Roman" w:hint="eastAsia"/>
                <w:szCs w:val="24"/>
              </w:rPr>
              <w:t>孕婦及育有六歲以下兒童專用格位。</w:t>
            </w:r>
          </w:p>
        </w:tc>
      </w:tr>
      <w:tr w:rsidR="007E12A8" w:rsidRPr="00DB67A2" w14:paraId="6B792577" w14:textId="77777777" w:rsidTr="00C4632B">
        <w:tc>
          <w:tcPr>
            <w:tcW w:w="1111" w:type="dxa"/>
            <w:vMerge w:val="restart"/>
            <w:shd w:val="clear" w:color="auto" w:fill="FFE599" w:themeFill="accent4" w:themeFillTint="66"/>
            <w:vAlign w:val="center"/>
          </w:tcPr>
          <w:p w14:paraId="661AC0E5" w14:textId="77777777" w:rsidR="007E12A8" w:rsidRDefault="007E12A8" w:rsidP="00E0608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里民優惠月票</w:t>
            </w:r>
          </w:p>
        </w:tc>
        <w:tc>
          <w:tcPr>
            <w:tcW w:w="1659" w:type="dxa"/>
            <w:gridSpan w:val="3"/>
            <w:shd w:val="clear" w:color="auto" w:fill="FFE599" w:themeFill="accent4" w:themeFillTint="66"/>
            <w:vAlign w:val="center"/>
          </w:tcPr>
          <w:p w14:paraId="2B6703AF" w14:textId="77777777" w:rsidR="007E12A8" w:rsidRPr="004F0980" w:rsidRDefault="007E12A8" w:rsidP="00E0608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4"/>
              </w:rPr>
            </w:pPr>
            <w:r w:rsidRPr="004F0980">
              <w:rPr>
                <w:rFonts w:ascii="標楷體" w:eastAsia="標楷體" w:hAnsi="標楷體" w:hint="eastAsia"/>
                <w:sz w:val="28"/>
                <w:szCs w:val="24"/>
              </w:rPr>
              <w:t>訂價上限</w:t>
            </w:r>
          </w:p>
        </w:tc>
        <w:tc>
          <w:tcPr>
            <w:tcW w:w="4650" w:type="dxa"/>
            <w:gridSpan w:val="4"/>
            <w:shd w:val="clear" w:color="auto" w:fill="FFE599" w:themeFill="accent4" w:themeFillTint="66"/>
            <w:vAlign w:val="center"/>
          </w:tcPr>
          <w:p w14:paraId="2A051908" w14:textId="77777777" w:rsidR="007E12A8" w:rsidRPr="004F0980" w:rsidRDefault="007E12A8" w:rsidP="00E0608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4"/>
              </w:rPr>
            </w:pPr>
            <w:proofErr w:type="gramStart"/>
            <w:r w:rsidRPr="004F0980">
              <w:rPr>
                <w:rFonts w:ascii="標楷體" w:eastAsia="標楷體" w:hAnsi="標楷體" w:hint="eastAsia"/>
                <w:sz w:val="28"/>
                <w:szCs w:val="24"/>
              </w:rPr>
              <w:t>優惠里別</w:t>
            </w:r>
            <w:proofErr w:type="gramEnd"/>
          </w:p>
        </w:tc>
        <w:tc>
          <w:tcPr>
            <w:tcW w:w="1654" w:type="dxa"/>
            <w:shd w:val="clear" w:color="auto" w:fill="FFE599" w:themeFill="accent4" w:themeFillTint="66"/>
            <w:vAlign w:val="center"/>
          </w:tcPr>
          <w:p w14:paraId="209E142F" w14:textId="77777777" w:rsidR="007E12A8" w:rsidRPr="004F0980" w:rsidRDefault="007E12A8" w:rsidP="00E0608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4"/>
              </w:rPr>
            </w:pPr>
            <w:r w:rsidRPr="004F0980">
              <w:rPr>
                <w:rFonts w:ascii="標楷體" w:eastAsia="標楷體" w:hAnsi="標楷體" w:hint="eastAsia"/>
                <w:sz w:val="28"/>
                <w:szCs w:val="24"/>
              </w:rPr>
              <w:t>販售數量</w:t>
            </w:r>
          </w:p>
        </w:tc>
      </w:tr>
      <w:tr w:rsidR="007E12A8" w:rsidRPr="00DB67A2" w14:paraId="0D4467B0" w14:textId="77777777" w:rsidTr="00C4632B">
        <w:tc>
          <w:tcPr>
            <w:tcW w:w="1111" w:type="dxa"/>
            <w:vMerge/>
            <w:shd w:val="clear" w:color="auto" w:fill="FFE599" w:themeFill="accent4" w:themeFillTint="66"/>
            <w:vAlign w:val="center"/>
          </w:tcPr>
          <w:p w14:paraId="219F30A1" w14:textId="77777777" w:rsidR="007E12A8" w:rsidRDefault="007E12A8" w:rsidP="00E0608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59" w:type="dxa"/>
            <w:gridSpan w:val="3"/>
            <w:shd w:val="clear" w:color="auto" w:fill="FFE599" w:themeFill="accent4" w:themeFillTint="66"/>
            <w:vAlign w:val="center"/>
          </w:tcPr>
          <w:p w14:paraId="731967A1" w14:textId="77777777" w:rsidR="007E12A8" w:rsidRPr="004F0980" w:rsidRDefault="007E12A8" w:rsidP="00E06087">
            <w:pPr>
              <w:spacing w:line="0" w:lineRule="atLeast"/>
              <w:jc w:val="right"/>
              <w:rPr>
                <w:rFonts w:ascii="標楷體" w:eastAsia="標楷體" w:hAnsi="標楷體"/>
              </w:rPr>
            </w:pPr>
            <w:r w:rsidRPr="004F0980">
              <w:rPr>
                <w:rFonts w:ascii="標楷體" w:eastAsia="標楷體" w:hAnsi="標楷體" w:hint="eastAsia"/>
              </w:rPr>
              <w:t>元</w:t>
            </w:r>
          </w:p>
        </w:tc>
        <w:tc>
          <w:tcPr>
            <w:tcW w:w="4650" w:type="dxa"/>
            <w:gridSpan w:val="4"/>
            <w:shd w:val="clear" w:color="auto" w:fill="FFE599" w:themeFill="accent4" w:themeFillTint="66"/>
            <w:vAlign w:val="center"/>
          </w:tcPr>
          <w:p w14:paraId="30A96ED8" w14:textId="77777777" w:rsidR="007E12A8" w:rsidRPr="004F0980" w:rsidRDefault="007E12A8" w:rsidP="00E0608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654" w:type="dxa"/>
            <w:shd w:val="clear" w:color="auto" w:fill="FFE599" w:themeFill="accent4" w:themeFillTint="66"/>
            <w:vAlign w:val="center"/>
          </w:tcPr>
          <w:p w14:paraId="6F0E28E9" w14:textId="77777777" w:rsidR="007E12A8" w:rsidRPr="004F0980" w:rsidRDefault="007E12A8" w:rsidP="00E06087">
            <w:pPr>
              <w:spacing w:line="0" w:lineRule="atLeast"/>
              <w:jc w:val="right"/>
              <w:rPr>
                <w:rFonts w:ascii="標楷體" w:eastAsia="標楷體" w:hAnsi="標楷體"/>
              </w:rPr>
            </w:pPr>
            <w:r w:rsidRPr="004F0980">
              <w:rPr>
                <w:rFonts w:ascii="標楷體" w:eastAsia="標楷體" w:hAnsi="標楷體" w:hint="eastAsia"/>
              </w:rPr>
              <w:t>張</w:t>
            </w:r>
          </w:p>
        </w:tc>
      </w:tr>
      <w:tr w:rsidR="007E12A8" w:rsidRPr="00DB67A2" w14:paraId="7C4C6193" w14:textId="77777777" w:rsidTr="00C4632B">
        <w:tc>
          <w:tcPr>
            <w:tcW w:w="1111" w:type="dxa"/>
            <w:shd w:val="clear" w:color="auto" w:fill="D5DCE4" w:themeFill="text2" w:themeFillTint="33"/>
            <w:vAlign w:val="center"/>
          </w:tcPr>
          <w:p w14:paraId="4FC2E9BE" w14:textId="77777777" w:rsidR="00AC0A80" w:rsidRDefault="007E12A8" w:rsidP="00E0608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0761F">
              <w:rPr>
                <w:rFonts w:ascii="標楷體" w:eastAsia="標楷體" w:hAnsi="標楷體" w:hint="eastAsia"/>
                <w:sz w:val="28"/>
                <w:szCs w:val="28"/>
              </w:rPr>
              <w:t>營運</w:t>
            </w:r>
          </w:p>
          <w:p w14:paraId="144A73ED" w14:textId="2E2B575A" w:rsidR="007E12A8" w:rsidRPr="00DB67A2" w:rsidRDefault="007E12A8" w:rsidP="00E0608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0761F">
              <w:rPr>
                <w:rFonts w:ascii="標楷體" w:eastAsia="標楷體" w:hAnsi="標楷體" w:hint="eastAsia"/>
                <w:sz w:val="28"/>
                <w:szCs w:val="28"/>
              </w:rPr>
              <w:t>整備</w:t>
            </w:r>
          </w:p>
        </w:tc>
        <w:tc>
          <w:tcPr>
            <w:tcW w:w="7963" w:type="dxa"/>
            <w:gridSpan w:val="8"/>
            <w:shd w:val="clear" w:color="auto" w:fill="D5DCE4" w:themeFill="text2" w:themeFillTint="33"/>
            <w:vAlign w:val="center"/>
          </w:tcPr>
          <w:p w14:paraId="074E0C4A" w14:textId="14419642" w:rsidR="007E12A8" w:rsidRDefault="009C1483" w:rsidP="00E0608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4F0980">
              <w:rPr>
                <w:rFonts w:ascii="標楷體" w:eastAsia="標楷體" w:hAnsi="標楷體"/>
              </w:rPr>
              <w:fldChar w:fldCharType="begin"/>
            </w:r>
            <w:r w:rsidRPr="004F0980">
              <w:rPr>
                <w:rFonts w:ascii="標楷體" w:eastAsia="標楷體" w:hAnsi="標楷體"/>
              </w:rPr>
              <w:instrText xml:space="preserve"> </w:instrText>
            </w:r>
            <w:r w:rsidRPr="004F0980">
              <w:rPr>
                <w:rFonts w:ascii="標楷體" w:eastAsia="標楷體" w:hAnsi="標楷體" w:hint="eastAsia"/>
              </w:rPr>
              <w:instrText>eq \o\ac(□,V)</w:instrText>
            </w:r>
            <w:r w:rsidRPr="004F0980">
              <w:rPr>
                <w:rFonts w:ascii="標楷體" w:eastAsia="標楷體" w:hAnsi="標楷體"/>
              </w:rPr>
              <w:fldChar w:fldCharType="end"/>
            </w:r>
            <w:r w:rsidR="007E12A8" w:rsidRPr="004F0980">
              <w:rPr>
                <w:rFonts w:ascii="標楷體" w:eastAsia="標楷體" w:hAnsi="標楷體" w:hint="eastAsia"/>
              </w:rPr>
              <w:t>應</w:t>
            </w:r>
            <w:proofErr w:type="gramStart"/>
            <w:r w:rsidR="007E12A8" w:rsidRPr="004F0980">
              <w:rPr>
                <w:rFonts w:ascii="標楷體" w:eastAsia="標楷體" w:hAnsi="標楷體" w:hint="eastAsia"/>
              </w:rPr>
              <w:t>設車辨</w:t>
            </w:r>
            <w:proofErr w:type="gramEnd"/>
            <w:r w:rsidR="007E12A8" w:rsidRPr="004F0980">
              <w:rPr>
                <w:rFonts w:ascii="標楷體" w:eastAsia="標楷體" w:hAnsi="標楷體" w:hint="eastAsia"/>
              </w:rPr>
              <w:t>系統；</w:t>
            </w:r>
            <w:r w:rsidR="007E12A8" w:rsidRPr="004F0980">
              <w:rPr>
                <w:rFonts w:ascii="標楷體" w:eastAsia="標楷體" w:hAnsi="標楷體"/>
              </w:rPr>
              <w:fldChar w:fldCharType="begin"/>
            </w:r>
            <w:r w:rsidR="007E12A8" w:rsidRPr="004F0980">
              <w:rPr>
                <w:rFonts w:ascii="標楷體" w:eastAsia="標楷體" w:hAnsi="標楷體"/>
              </w:rPr>
              <w:instrText xml:space="preserve"> </w:instrText>
            </w:r>
            <w:r w:rsidR="007E12A8" w:rsidRPr="004F0980">
              <w:rPr>
                <w:rFonts w:ascii="標楷體" w:eastAsia="標楷體" w:hAnsi="標楷體" w:hint="eastAsia"/>
              </w:rPr>
              <w:instrText>eq \o\ac(□,V)</w:instrText>
            </w:r>
            <w:r w:rsidR="007E12A8" w:rsidRPr="004F0980">
              <w:rPr>
                <w:rFonts w:ascii="標楷體" w:eastAsia="標楷體" w:hAnsi="標楷體"/>
              </w:rPr>
              <w:fldChar w:fldCharType="end"/>
            </w:r>
            <w:r w:rsidR="007E12A8" w:rsidRPr="004F0980">
              <w:rPr>
                <w:rFonts w:ascii="標楷體" w:eastAsia="標楷體" w:hAnsi="標楷體" w:hint="eastAsia"/>
              </w:rPr>
              <w:t>應設收費系統；</w:t>
            </w:r>
            <w:r w:rsidR="007E12A8" w:rsidRPr="004F0980">
              <w:rPr>
                <w:rFonts w:ascii="標楷體" w:eastAsia="標楷體" w:hAnsi="標楷體"/>
              </w:rPr>
              <w:fldChar w:fldCharType="begin"/>
            </w:r>
            <w:r w:rsidR="007E12A8" w:rsidRPr="004F0980">
              <w:rPr>
                <w:rFonts w:ascii="標楷體" w:eastAsia="標楷體" w:hAnsi="標楷體"/>
              </w:rPr>
              <w:instrText xml:space="preserve"> </w:instrText>
            </w:r>
            <w:r w:rsidR="007E12A8" w:rsidRPr="004F0980">
              <w:rPr>
                <w:rFonts w:ascii="標楷體" w:eastAsia="標楷體" w:hAnsi="標楷體" w:hint="eastAsia"/>
              </w:rPr>
              <w:instrText>eq \o\ac(□,V)</w:instrText>
            </w:r>
            <w:r w:rsidR="007E12A8" w:rsidRPr="004F0980">
              <w:rPr>
                <w:rFonts w:ascii="標楷體" w:eastAsia="標楷體" w:hAnsi="標楷體"/>
              </w:rPr>
              <w:fldChar w:fldCharType="end"/>
            </w:r>
            <w:r w:rsidR="007E12A8" w:rsidRPr="004F0980">
              <w:rPr>
                <w:rFonts w:ascii="標楷體" w:eastAsia="標楷體" w:hAnsi="標楷體" w:hint="eastAsia"/>
              </w:rPr>
              <w:t>應設計數系統；</w:t>
            </w:r>
            <w:r w:rsidR="007E12A8" w:rsidRPr="004F0980">
              <w:rPr>
                <w:rFonts w:ascii="標楷體" w:eastAsia="標楷體" w:hAnsi="標楷體"/>
              </w:rPr>
              <w:fldChar w:fldCharType="begin"/>
            </w:r>
            <w:r w:rsidR="007E12A8" w:rsidRPr="004F0980">
              <w:rPr>
                <w:rFonts w:ascii="標楷體" w:eastAsia="標楷體" w:hAnsi="標楷體"/>
              </w:rPr>
              <w:instrText xml:space="preserve"> </w:instrText>
            </w:r>
            <w:r w:rsidR="007E12A8" w:rsidRPr="004F0980">
              <w:rPr>
                <w:rFonts w:ascii="標楷體" w:eastAsia="標楷體" w:hAnsi="標楷體" w:hint="eastAsia"/>
              </w:rPr>
              <w:instrText>eq \o\ac(□,V)</w:instrText>
            </w:r>
            <w:r w:rsidR="007E12A8" w:rsidRPr="004F0980">
              <w:rPr>
                <w:rFonts w:ascii="標楷體" w:eastAsia="標楷體" w:hAnsi="標楷體"/>
              </w:rPr>
              <w:fldChar w:fldCharType="end"/>
            </w:r>
            <w:r w:rsidR="007E12A8" w:rsidRPr="004F0980">
              <w:rPr>
                <w:rFonts w:ascii="標楷體" w:eastAsia="標楷體" w:hAnsi="標楷體" w:hint="eastAsia"/>
              </w:rPr>
              <w:t>應設監視系統。</w:t>
            </w:r>
          </w:p>
          <w:p w14:paraId="4A06A748" w14:textId="75A818C2" w:rsidR="007E12A8" w:rsidRPr="004F0980" w:rsidRDefault="009C1483" w:rsidP="00E0608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4F0980">
              <w:rPr>
                <w:rFonts w:ascii="標楷體" w:eastAsia="標楷體" w:hAnsi="標楷體"/>
              </w:rPr>
              <w:fldChar w:fldCharType="begin"/>
            </w:r>
            <w:r w:rsidRPr="004F0980">
              <w:rPr>
                <w:rFonts w:ascii="標楷體" w:eastAsia="標楷體" w:hAnsi="標楷體"/>
              </w:rPr>
              <w:instrText xml:space="preserve"> </w:instrText>
            </w:r>
            <w:r w:rsidRPr="004F0980">
              <w:rPr>
                <w:rFonts w:ascii="標楷體" w:eastAsia="標楷體" w:hAnsi="標楷體" w:hint="eastAsia"/>
              </w:rPr>
              <w:instrText>eq \o\ac(□,V)</w:instrText>
            </w:r>
            <w:r w:rsidRPr="004F0980">
              <w:rPr>
                <w:rFonts w:ascii="標楷體" w:eastAsia="標楷體" w:hAnsi="標楷體"/>
              </w:rPr>
              <w:fldChar w:fldCharType="end"/>
            </w:r>
            <w:r w:rsidR="008B7098" w:rsidRPr="003D63C5">
              <w:rPr>
                <w:rFonts w:ascii="標楷體" w:eastAsia="標楷體" w:hAnsi="標楷體" w:hint="eastAsia"/>
              </w:rPr>
              <w:t>應設充電功率</w:t>
            </w:r>
            <w:r w:rsidR="008B7098">
              <w:rPr>
                <w:rFonts w:ascii="標楷體" w:eastAsia="標楷體" w:hAnsi="標楷體" w:hint="eastAsia"/>
              </w:rPr>
              <w:t>規格可</w:t>
            </w:r>
            <w:r w:rsidR="008B7098" w:rsidRPr="003D63C5">
              <w:rPr>
                <w:rFonts w:ascii="標楷體" w:eastAsia="標楷體" w:hAnsi="標楷體" w:hint="eastAsia"/>
              </w:rPr>
              <w:t>達7kW(含)以上之電動汽車充電樁</w:t>
            </w:r>
            <w:r w:rsidR="00BC6207" w:rsidRPr="00BC6207">
              <w:rPr>
                <w:rFonts w:ascii="標楷體" w:eastAsia="標楷體" w:hAnsi="標楷體" w:hint="eastAsia"/>
              </w:rPr>
              <w:t>(</w:t>
            </w:r>
            <w:r w:rsidR="00BC6207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2</w:t>
            </w:r>
            <w:r w:rsidR="00BC6207" w:rsidRPr="00BC6207">
              <w:rPr>
                <w:rFonts w:ascii="標楷體" w:eastAsia="標楷體" w:hAnsi="標楷體" w:hint="eastAsia"/>
              </w:rPr>
              <w:t>槍)</w:t>
            </w:r>
            <w:r w:rsidR="007E12A8" w:rsidRPr="004F0980">
              <w:rPr>
                <w:rFonts w:ascii="標楷體" w:eastAsia="標楷體" w:hAnsi="標楷體" w:hint="eastAsia"/>
              </w:rPr>
              <w:t>。</w:t>
            </w:r>
          </w:p>
        </w:tc>
      </w:tr>
      <w:tr w:rsidR="007E12A8" w:rsidRPr="00DB67A2" w14:paraId="370F6411" w14:textId="77777777" w:rsidTr="00C4632B">
        <w:tc>
          <w:tcPr>
            <w:tcW w:w="1111" w:type="dxa"/>
            <w:shd w:val="clear" w:color="auto" w:fill="D5DCE4" w:themeFill="text2" w:themeFillTint="33"/>
            <w:vAlign w:val="center"/>
          </w:tcPr>
          <w:p w14:paraId="49DD6192" w14:textId="77777777" w:rsidR="00AC0A80" w:rsidRDefault="007E12A8" w:rsidP="00E0608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場域</w:t>
            </w:r>
          </w:p>
          <w:p w14:paraId="19483E3D" w14:textId="2CBF81A5" w:rsidR="007E12A8" w:rsidRPr="0090761F" w:rsidRDefault="007E12A8" w:rsidP="00E0608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整修</w:t>
            </w:r>
          </w:p>
        </w:tc>
        <w:tc>
          <w:tcPr>
            <w:tcW w:w="7963" w:type="dxa"/>
            <w:gridSpan w:val="8"/>
            <w:shd w:val="clear" w:color="auto" w:fill="D5DCE4" w:themeFill="text2" w:themeFillTint="33"/>
          </w:tcPr>
          <w:p w14:paraId="11438101" w14:textId="193BA44C" w:rsidR="000B67C4" w:rsidRDefault="00BE7152" w:rsidP="00E0608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整修</w:t>
            </w:r>
            <w:r w:rsidR="000B67C4" w:rsidRPr="004F0980">
              <w:rPr>
                <w:rFonts w:ascii="標楷體" w:eastAsia="標楷體" w:hAnsi="標楷體" w:hint="eastAsia"/>
              </w:rPr>
              <w:t>鋪面</w:t>
            </w:r>
            <w:r w:rsidR="000B67C4">
              <w:rPr>
                <w:rFonts w:ascii="標楷體" w:eastAsia="標楷體" w:hAnsi="標楷體" w:hint="eastAsia"/>
              </w:rPr>
              <w:t>：</w:t>
            </w:r>
            <w:r w:rsidR="009F7B0D" w:rsidRPr="004F0980">
              <w:rPr>
                <w:rFonts w:ascii="標楷體" w:eastAsia="標楷體" w:hAnsi="標楷體" w:hint="eastAsia"/>
              </w:rPr>
              <w:t>□全場域</w:t>
            </w:r>
            <w:r w:rsidR="009F7B0D">
              <w:rPr>
                <w:rFonts w:ascii="標楷體" w:eastAsia="標楷體" w:hAnsi="標楷體" w:hint="eastAsia"/>
              </w:rPr>
              <w:t xml:space="preserve"> </w:t>
            </w:r>
            <w:r w:rsidR="007E12A8" w:rsidRPr="004F0980">
              <w:rPr>
                <w:rFonts w:ascii="標楷體" w:eastAsia="標楷體" w:hAnsi="標楷體" w:hint="eastAsia"/>
              </w:rPr>
              <w:t>□</w:t>
            </w:r>
            <w:r w:rsidR="007E12A8" w:rsidRPr="004F0980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="007E12A8" w:rsidRPr="004F0980">
              <w:rPr>
                <w:rFonts w:ascii="標楷體" w:eastAsia="標楷體" w:hAnsi="標楷體" w:hint="eastAsia"/>
              </w:rPr>
              <w:t>停車區</w:t>
            </w:r>
            <w:r w:rsidR="009F7B0D">
              <w:rPr>
                <w:rFonts w:ascii="標楷體" w:eastAsia="標楷體" w:hAnsi="標楷體" w:hint="eastAsia"/>
              </w:rPr>
              <w:t xml:space="preserve"> </w:t>
            </w:r>
            <w:r w:rsidR="007E12A8" w:rsidRPr="004F0980">
              <w:rPr>
                <w:rFonts w:ascii="標楷體" w:eastAsia="標楷體" w:hAnsi="標楷體" w:hint="eastAsia"/>
              </w:rPr>
              <w:t>□人行空間。</w:t>
            </w:r>
          </w:p>
          <w:p w14:paraId="2382709C" w14:textId="69236932" w:rsidR="007E12A8" w:rsidRPr="004F0980" w:rsidRDefault="00BE7152" w:rsidP="00E0608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設置</w:t>
            </w:r>
            <w:r w:rsidR="007E12A8" w:rsidRPr="004F0980">
              <w:rPr>
                <w:rFonts w:ascii="標楷體" w:eastAsia="標楷體" w:hAnsi="標楷體" w:hint="eastAsia"/>
              </w:rPr>
              <w:t>車檔</w:t>
            </w:r>
            <w:r w:rsidR="00787AA6">
              <w:rPr>
                <w:rFonts w:ascii="標楷體" w:eastAsia="標楷體" w:hAnsi="標楷體" w:hint="eastAsia"/>
              </w:rPr>
              <w:t>：</w:t>
            </w:r>
            <w:r w:rsidR="00787AA6" w:rsidRPr="004F0980">
              <w:rPr>
                <w:rFonts w:ascii="標楷體" w:eastAsia="標楷體" w:hAnsi="標楷體" w:hint="eastAsia"/>
              </w:rPr>
              <w:t>□</w:t>
            </w:r>
            <w:r w:rsidR="00787AA6">
              <w:rPr>
                <w:rFonts w:ascii="標楷體" w:eastAsia="標楷體" w:hAnsi="標楷體" w:hint="eastAsia"/>
              </w:rPr>
              <w:t xml:space="preserve">停車格 </w:t>
            </w:r>
            <w:r w:rsidR="00787AA6" w:rsidRPr="004F0980">
              <w:rPr>
                <w:rFonts w:ascii="標楷體" w:eastAsia="標楷體" w:hAnsi="標楷體" w:hint="eastAsia"/>
              </w:rPr>
              <w:t>□</w:t>
            </w:r>
            <w:r w:rsidR="00787AA6">
              <w:rPr>
                <w:rFonts w:ascii="標楷體" w:eastAsia="標楷體" w:hAnsi="標楷體" w:hint="eastAsia"/>
              </w:rPr>
              <w:t>停車場四周</w:t>
            </w:r>
            <w:r w:rsidR="007E12A8" w:rsidRPr="004F0980">
              <w:rPr>
                <w:rFonts w:ascii="標楷體" w:eastAsia="標楷體" w:hAnsi="標楷體" w:hint="eastAsia"/>
              </w:rPr>
              <w:t>。</w:t>
            </w:r>
          </w:p>
          <w:p w14:paraId="5E26DD2C" w14:textId="04C6FACB" w:rsidR="007E12A8" w:rsidRDefault="007E12A8" w:rsidP="00E0608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4F0980">
              <w:rPr>
                <w:rFonts w:ascii="標楷體" w:eastAsia="標楷體" w:hAnsi="標楷體" w:hint="eastAsia"/>
              </w:rPr>
              <w:t>□</w:t>
            </w:r>
            <w:r w:rsidR="009F7B0D" w:rsidRPr="004F0980">
              <w:rPr>
                <w:rFonts w:ascii="標楷體" w:eastAsia="標楷體" w:hAnsi="標楷體" w:hint="eastAsia"/>
              </w:rPr>
              <w:t>設置</w:t>
            </w:r>
            <w:r w:rsidRPr="004F0980">
              <w:rPr>
                <w:rFonts w:ascii="標楷體" w:eastAsia="標楷體" w:hAnsi="標楷體" w:hint="eastAsia"/>
              </w:rPr>
              <w:t>照明設施（雙臂式燈組至少</w:t>
            </w:r>
            <w:r w:rsidRPr="004F0980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4F0980">
              <w:rPr>
                <w:rFonts w:ascii="標楷體" w:eastAsia="標楷體" w:hAnsi="標楷體" w:hint="eastAsia"/>
              </w:rPr>
              <w:t>盞）。</w:t>
            </w:r>
          </w:p>
          <w:p w14:paraId="574CC431" w14:textId="3A590994" w:rsidR="007E12A8" w:rsidRPr="004F0980" w:rsidRDefault="007E12A8" w:rsidP="00E06087">
            <w:pPr>
              <w:spacing w:line="0" w:lineRule="atLeast"/>
              <w:ind w:left="713" w:hangingChars="297" w:hanging="713"/>
              <w:jc w:val="both"/>
              <w:rPr>
                <w:rFonts w:ascii="標楷體" w:eastAsia="標楷體" w:hAnsi="標楷體"/>
              </w:rPr>
            </w:pPr>
            <w:r w:rsidRPr="004F0980">
              <w:rPr>
                <w:rFonts w:ascii="標楷體" w:eastAsia="標楷體" w:hAnsi="標楷體" w:hint="eastAsia"/>
              </w:rPr>
              <w:t>補充：</w:t>
            </w:r>
            <w:r w:rsidR="00BE2957">
              <w:rPr>
                <w:rFonts w:ascii="標楷體" w:eastAsia="標楷體" w:hAnsi="標楷體" w:hint="eastAsia"/>
                <w:szCs w:val="24"/>
              </w:rPr>
              <w:t>投標人</w:t>
            </w:r>
            <w:r w:rsidRPr="004F0980">
              <w:rPr>
                <w:rFonts w:ascii="標楷體" w:eastAsia="標楷體" w:hAnsi="標楷體" w:hint="eastAsia"/>
              </w:rPr>
              <w:t>應自行勘查評估，倘部分鋪面有不平整情形，</w:t>
            </w:r>
            <w:r>
              <w:rPr>
                <w:rFonts w:ascii="標楷體" w:eastAsia="標楷體" w:hAnsi="標楷體" w:hint="eastAsia"/>
              </w:rPr>
              <w:t>並</w:t>
            </w:r>
            <w:r w:rsidRPr="004F0980">
              <w:rPr>
                <w:rFonts w:ascii="標楷體" w:eastAsia="標楷體" w:hAnsi="標楷體" w:hint="eastAsia"/>
              </w:rPr>
              <w:t>說明自主整修規劃（以平整及安全為規劃原則）。</w:t>
            </w:r>
          </w:p>
        </w:tc>
      </w:tr>
      <w:tr w:rsidR="007E12A8" w:rsidRPr="00DB67A2" w14:paraId="6E58E0AA" w14:textId="77777777" w:rsidTr="00C4632B">
        <w:tc>
          <w:tcPr>
            <w:tcW w:w="1111" w:type="dxa"/>
            <w:vAlign w:val="center"/>
          </w:tcPr>
          <w:p w14:paraId="18F84547" w14:textId="77777777" w:rsidR="00AC0A80" w:rsidRDefault="007E12A8" w:rsidP="00AC0A80">
            <w:pPr>
              <w:pStyle w:val="ab"/>
              <w:spacing w:line="0" w:lineRule="atLeast"/>
            </w:pPr>
            <w:r>
              <w:rPr>
                <w:rFonts w:hint="eastAsia"/>
              </w:rPr>
              <w:t>補充</w:t>
            </w:r>
          </w:p>
          <w:p w14:paraId="647EB8F7" w14:textId="13B81B34" w:rsidR="007E12A8" w:rsidRDefault="007E12A8" w:rsidP="00AC0A80">
            <w:pPr>
              <w:pStyle w:val="ab"/>
              <w:spacing w:line="0" w:lineRule="atLeast"/>
            </w:pPr>
            <w:r>
              <w:rPr>
                <w:rFonts w:hint="eastAsia"/>
              </w:rPr>
              <w:t>說明</w:t>
            </w:r>
          </w:p>
        </w:tc>
        <w:tc>
          <w:tcPr>
            <w:tcW w:w="7963" w:type="dxa"/>
            <w:gridSpan w:val="8"/>
          </w:tcPr>
          <w:p w14:paraId="6C8ABEEF" w14:textId="1FEA968E" w:rsidR="007E12A8" w:rsidRDefault="007E12A8" w:rsidP="00E06087">
            <w:pPr>
              <w:pStyle w:val="a4"/>
              <w:numPr>
                <w:ilvl w:val="0"/>
                <w:numId w:val="3"/>
              </w:numPr>
              <w:spacing w:line="0" w:lineRule="atLeast"/>
              <w:ind w:leftChars="0" w:left="317" w:hanging="317"/>
              <w:jc w:val="both"/>
              <w:rPr>
                <w:rFonts w:ascii="標楷體" w:eastAsia="標楷體" w:hAnsi="標楷體"/>
                <w:szCs w:val="24"/>
              </w:rPr>
            </w:pPr>
            <w:r w:rsidRPr="00A67337">
              <w:rPr>
                <w:rFonts w:ascii="標楷體" w:eastAsia="標楷體" w:hAnsi="標楷體" w:hint="eastAsia"/>
                <w:szCs w:val="24"/>
              </w:rPr>
              <w:t>相關收費</w:t>
            </w:r>
            <w:r>
              <w:rPr>
                <w:rFonts w:ascii="標楷體" w:eastAsia="標楷體" w:hAnsi="標楷體" w:hint="eastAsia"/>
                <w:szCs w:val="24"/>
              </w:rPr>
              <w:t>及</w:t>
            </w:r>
            <w:r w:rsidRPr="00A67337">
              <w:rPr>
                <w:rFonts w:ascii="標楷體" w:eastAsia="標楷體" w:hAnsi="標楷體" w:hint="eastAsia"/>
                <w:szCs w:val="24"/>
              </w:rPr>
              <w:t>月票販售、服務整備細項規定及其他</w:t>
            </w:r>
            <w:r>
              <w:rPr>
                <w:rFonts w:ascii="標楷體" w:eastAsia="標楷體" w:hAnsi="標楷體" w:hint="eastAsia"/>
                <w:szCs w:val="24"/>
              </w:rPr>
              <w:t>應遵守事宜</w:t>
            </w:r>
            <w:r w:rsidRPr="00A67337">
              <w:rPr>
                <w:rFonts w:ascii="標楷體" w:eastAsia="標楷體" w:hAnsi="標楷體" w:hint="eastAsia"/>
                <w:szCs w:val="24"/>
              </w:rPr>
              <w:t>，</w:t>
            </w:r>
            <w:r>
              <w:rPr>
                <w:rFonts w:ascii="標楷體" w:eastAsia="標楷體" w:hAnsi="標楷體" w:hint="eastAsia"/>
                <w:szCs w:val="24"/>
              </w:rPr>
              <w:t>煩</w:t>
            </w:r>
            <w:r w:rsidRPr="00A67337">
              <w:rPr>
                <w:rFonts w:ascii="標楷體" w:eastAsia="標楷體" w:hAnsi="標楷體" w:hint="eastAsia"/>
                <w:szCs w:val="24"/>
              </w:rPr>
              <w:t>請</w:t>
            </w:r>
            <w:r w:rsidR="00BE2957">
              <w:rPr>
                <w:rFonts w:ascii="標楷體" w:eastAsia="標楷體" w:hAnsi="標楷體" w:hint="eastAsia"/>
                <w:szCs w:val="24"/>
              </w:rPr>
              <w:t>投標人</w:t>
            </w:r>
            <w:r w:rsidRPr="00A67337">
              <w:rPr>
                <w:rFonts w:ascii="標楷體" w:eastAsia="標楷體" w:hAnsi="標楷體" w:hint="eastAsia"/>
                <w:szCs w:val="24"/>
              </w:rPr>
              <w:t>詳閱「</w:t>
            </w:r>
            <w:r w:rsidRPr="00A67337">
              <w:rPr>
                <w:rFonts w:ascii="標楷體" w:eastAsia="標楷體" w:hAnsi="標楷體" w:hint="eastAsia"/>
                <w:b/>
                <w:bCs/>
                <w:color w:val="FF0000"/>
                <w:szCs w:val="24"/>
              </w:rPr>
              <w:t>收費營運及場</w:t>
            </w:r>
            <w:proofErr w:type="gramStart"/>
            <w:r w:rsidRPr="00A67337">
              <w:rPr>
                <w:rFonts w:ascii="標楷體" w:eastAsia="標楷體" w:hAnsi="標楷體" w:hint="eastAsia"/>
                <w:b/>
                <w:bCs/>
                <w:color w:val="FF0000"/>
                <w:szCs w:val="24"/>
              </w:rPr>
              <w:t>務</w:t>
            </w:r>
            <w:proofErr w:type="gramEnd"/>
            <w:r w:rsidRPr="00A67337">
              <w:rPr>
                <w:rFonts w:ascii="標楷體" w:eastAsia="標楷體" w:hAnsi="標楷體" w:hint="eastAsia"/>
                <w:b/>
                <w:bCs/>
                <w:color w:val="FF0000"/>
                <w:szCs w:val="24"/>
              </w:rPr>
              <w:t>管理規範</w:t>
            </w:r>
            <w:r w:rsidRPr="00A67337">
              <w:rPr>
                <w:rFonts w:ascii="標楷體" w:eastAsia="標楷體" w:hAnsi="標楷體" w:hint="eastAsia"/>
                <w:szCs w:val="24"/>
              </w:rPr>
              <w:t>」。</w:t>
            </w:r>
          </w:p>
          <w:p w14:paraId="0246039D" w14:textId="4900A96F" w:rsidR="00577B38" w:rsidRDefault="00577B38" w:rsidP="00E06087">
            <w:pPr>
              <w:pStyle w:val="a4"/>
              <w:numPr>
                <w:ilvl w:val="0"/>
                <w:numId w:val="3"/>
              </w:numPr>
              <w:spacing w:line="0" w:lineRule="atLeast"/>
              <w:ind w:leftChars="0" w:left="317" w:hanging="317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除契約規定本場之優惠月票外，廠商</w:t>
            </w:r>
            <w:r w:rsidRPr="00577B38">
              <w:rPr>
                <w:rFonts w:ascii="標楷體" w:eastAsia="標楷體" w:hAnsi="標楷體" w:hint="eastAsia"/>
                <w:szCs w:val="24"/>
              </w:rPr>
              <w:t>應</w:t>
            </w:r>
            <w:r>
              <w:rPr>
                <w:rFonts w:ascii="標楷體" w:eastAsia="標楷體" w:hAnsi="標楷體" w:hint="eastAsia"/>
                <w:szCs w:val="24"/>
              </w:rPr>
              <w:t>另</w:t>
            </w:r>
            <w:r w:rsidRPr="00577B38">
              <w:rPr>
                <w:rFonts w:ascii="標楷體" w:eastAsia="標楷體" w:hAnsi="標楷體" w:hint="eastAsia"/>
                <w:szCs w:val="24"/>
              </w:rPr>
              <w:t>訂定月票原價金額、一般優惠</w:t>
            </w:r>
            <w:r w:rsidRPr="00577B38">
              <w:rPr>
                <w:rFonts w:ascii="標楷體" w:eastAsia="標楷體" w:hAnsi="標楷體" w:hint="eastAsia"/>
                <w:szCs w:val="24"/>
              </w:rPr>
              <w:lastRenderedPageBreak/>
              <w:t>月票金額</w:t>
            </w:r>
            <w:r>
              <w:rPr>
                <w:rFonts w:ascii="標楷體" w:eastAsia="標楷體" w:hAnsi="標楷體" w:hint="eastAsia"/>
                <w:szCs w:val="24"/>
              </w:rPr>
              <w:t>，以適用不同身分之購票申請人；本場無特別載記里民優惠月票時，廠商應主動訂定之。</w:t>
            </w:r>
          </w:p>
          <w:p w14:paraId="5E7C4A87" w14:textId="77777777" w:rsidR="00915195" w:rsidRPr="00925529" w:rsidRDefault="00915195" w:rsidP="00915195">
            <w:pPr>
              <w:pStyle w:val="a4"/>
              <w:numPr>
                <w:ilvl w:val="0"/>
                <w:numId w:val="3"/>
              </w:numPr>
              <w:spacing w:line="0" w:lineRule="atLeast"/>
              <w:ind w:leftChars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停車場須依高雄市公共停車場管理自治條例第四條之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規定，設10%以上面積為透水鋪面。</w:t>
            </w:r>
          </w:p>
          <w:p w14:paraId="543EB8A7" w14:textId="77777777" w:rsidR="003973BC" w:rsidRPr="003973BC" w:rsidRDefault="00915195" w:rsidP="003973BC">
            <w:pPr>
              <w:pStyle w:val="a4"/>
              <w:numPr>
                <w:ilvl w:val="0"/>
                <w:numId w:val="3"/>
              </w:numPr>
              <w:spacing w:line="0" w:lineRule="atLeast"/>
              <w:ind w:leftChars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Cs w:val="24"/>
              </w:rPr>
              <w:t>本案基地範圍(</w:t>
            </w:r>
            <w:r w:rsidR="00C66649">
              <w:rPr>
                <w:rFonts w:ascii="標楷體" w:eastAsia="標楷體" w:hAnsi="標楷體" w:hint="eastAsia"/>
                <w:szCs w:val="24"/>
              </w:rPr>
              <w:t>紅</w:t>
            </w:r>
            <w:r>
              <w:rPr>
                <w:rFonts w:ascii="標楷體" w:eastAsia="標楷體" w:hAnsi="標楷體" w:hint="eastAsia"/>
                <w:szCs w:val="24"/>
              </w:rPr>
              <w:t>色範圍</w:t>
            </w:r>
            <w:r w:rsidRPr="002134F1">
              <w:rPr>
                <w:rFonts w:ascii="標楷體" w:eastAsia="標楷體" w:hAnsi="標楷體" w:hint="eastAsia"/>
                <w:szCs w:val="24"/>
              </w:rPr>
              <w:t>)為示意圖，實際依現地點交為</w:t>
            </w:r>
            <w:proofErr w:type="gramStart"/>
            <w:r w:rsidRPr="002134F1">
              <w:rPr>
                <w:rFonts w:ascii="標楷體" w:eastAsia="標楷體" w:hAnsi="標楷體" w:hint="eastAsia"/>
                <w:szCs w:val="24"/>
              </w:rPr>
              <w:t>準</w:t>
            </w:r>
            <w:proofErr w:type="gramEnd"/>
            <w:r w:rsidRPr="002134F1">
              <w:rPr>
                <w:rFonts w:ascii="標楷體" w:eastAsia="標楷體" w:hAnsi="標楷體" w:hint="eastAsia"/>
                <w:szCs w:val="24"/>
              </w:rPr>
              <w:t>，面積約</w:t>
            </w:r>
            <w:r w:rsidRPr="009130B1">
              <w:rPr>
                <w:rFonts w:ascii="標楷體" w:eastAsia="標楷體" w:hAnsi="標楷體" w:hint="eastAsia"/>
                <w:color w:val="FF0000"/>
                <w:szCs w:val="24"/>
              </w:rPr>
              <w:t>2,</w:t>
            </w:r>
            <w:r w:rsidR="00E42094">
              <w:rPr>
                <w:rFonts w:ascii="標楷體" w:eastAsia="標楷體" w:hAnsi="標楷體" w:hint="eastAsia"/>
                <w:color w:val="FF0000"/>
                <w:szCs w:val="24"/>
              </w:rPr>
              <w:t>983</w:t>
            </w:r>
            <w:r w:rsidRPr="002134F1">
              <w:rPr>
                <w:rFonts w:ascii="標楷體" w:eastAsia="標楷體" w:hAnsi="標楷體" w:hint="eastAsia"/>
                <w:szCs w:val="24"/>
              </w:rPr>
              <w:t>平方公尺。</w:t>
            </w:r>
          </w:p>
          <w:p w14:paraId="21199AEB" w14:textId="7823B30D" w:rsidR="00E13728" w:rsidRPr="0022193C" w:rsidRDefault="003973BC" w:rsidP="0022193C">
            <w:pPr>
              <w:pStyle w:val="a4"/>
              <w:numPr>
                <w:ilvl w:val="0"/>
                <w:numId w:val="3"/>
              </w:numPr>
              <w:spacing w:line="0" w:lineRule="atLeast"/>
              <w:ind w:leftChars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Cs w:val="24"/>
              </w:rPr>
              <w:t>停車場出入口原則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應由沿基地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西側(</w:t>
            </w:r>
            <w:r w:rsidRPr="003973BC">
              <w:rPr>
                <w:rFonts w:ascii="標楷體" w:eastAsia="標楷體" w:hAnsi="標楷體" w:hint="eastAsia"/>
                <w:szCs w:val="24"/>
              </w:rPr>
              <w:t>基地範圍示意圖之黑色虛線框</w:t>
            </w:r>
            <w:r>
              <w:rPr>
                <w:rFonts w:ascii="標楷體" w:eastAsia="標楷體" w:hAnsi="標楷體" w:hint="eastAsia"/>
                <w:szCs w:val="24"/>
              </w:rPr>
              <w:t>所示)廠商自行設置之長度15公尺以上，寬度6公尺以上通路聯外；且該通路與鳳東路3巷銜接處須設置反射鏡及出車警示燈。</w:t>
            </w:r>
          </w:p>
        </w:tc>
      </w:tr>
      <w:tr w:rsidR="007E12A8" w:rsidRPr="00DB67A2" w14:paraId="0F9440C1" w14:textId="77777777" w:rsidTr="00C4632B">
        <w:tc>
          <w:tcPr>
            <w:tcW w:w="9074" w:type="dxa"/>
            <w:gridSpan w:val="9"/>
          </w:tcPr>
          <w:p w14:paraId="029297C6" w14:textId="7521CA5A" w:rsidR="007E12A8" w:rsidRDefault="00C66649" w:rsidP="00E0608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lastRenderedPageBreak/>
              <w:t>基地範圍示意圖</w:t>
            </w:r>
          </w:p>
          <w:p w14:paraId="62AFDBE8" w14:textId="1A415A71" w:rsidR="00C66649" w:rsidRPr="00DB67A2" w:rsidRDefault="00DF29FD" w:rsidP="0010744D">
            <w:pPr>
              <w:spacing w:line="0" w:lineRule="atLeas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D732EC4" wp14:editId="15833F9E">
                      <wp:simplePos x="0" y="0"/>
                      <wp:positionH relativeFrom="column">
                        <wp:posOffset>2072294</wp:posOffset>
                      </wp:positionH>
                      <wp:positionV relativeFrom="paragraph">
                        <wp:posOffset>1806688</wp:posOffset>
                      </wp:positionV>
                      <wp:extent cx="171280" cy="1432503"/>
                      <wp:effectExtent l="228600" t="19050" r="210185" b="15875"/>
                      <wp:wrapNone/>
                      <wp:docPr id="2" name="矩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32643">
                                <a:off x="0" y="0"/>
                                <a:ext cx="171280" cy="1432503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prstDash val="sys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D5B2CC" id="矩形 2" o:spid="_x0000_s1026" style="position:absolute;margin-left:163.15pt;margin-top:142.25pt;width:13.5pt;height:112.8pt;rotation:1127922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" filled="f" strokecolor="#09101d [484]" strokeweight="2.25pt">
                      <v:stroke dashstyle="3 1"/>
                    </v:rect>
                  </w:pict>
                </mc:Fallback>
              </mc:AlternateContent>
            </w:r>
            <w:r w:rsidR="00C66649" w:rsidRPr="00C66649">
              <w:rPr>
                <w:rFonts w:ascii="標楷體" w:eastAsia="標楷體" w:hAnsi="標楷體"/>
                <w:noProof/>
                <w:sz w:val="28"/>
                <w:szCs w:val="28"/>
              </w:rPr>
              <w:drawing>
                <wp:inline distT="0" distB="0" distL="0" distR="0" wp14:anchorId="5158EC1D" wp14:editId="5B66FA10">
                  <wp:extent cx="5274310" cy="4012565"/>
                  <wp:effectExtent l="0" t="0" r="2540" b="6985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4310" cy="4012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012CDC5" w14:textId="6F9A8C90" w:rsidR="008966F5" w:rsidRDefault="008966F5">
      <w:pPr>
        <w:widowControl/>
      </w:pPr>
    </w:p>
    <w:sectPr w:rsidR="008966F5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6D995" w14:textId="77777777" w:rsidR="00DC17E4" w:rsidRDefault="00DC17E4" w:rsidP="00D749DF">
      <w:r>
        <w:separator/>
      </w:r>
    </w:p>
  </w:endnote>
  <w:endnote w:type="continuationSeparator" w:id="0">
    <w:p w14:paraId="08D73217" w14:textId="77777777" w:rsidR="00DC17E4" w:rsidRDefault="00DC17E4" w:rsidP="00D74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56624622"/>
      <w:docPartObj>
        <w:docPartGallery w:val="Page Numbers (Bottom of Page)"/>
        <w:docPartUnique/>
      </w:docPartObj>
    </w:sdtPr>
    <w:sdtContent>
      <w:p w14:paraId="05E3DA5F" w14:textId="7161D7AD" w:rsidR="00D749DF" w:rsidRDefault="00D749D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69FC38E1" w14:textId="77777777" w:rsidR="00D749DF" w:rsidRDefault="00D749D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2DEDE" w14:textId="77777777" w:rsidR="00DC17E4" w:rsidRDefault="00DC17E4" w:rsidP="00D749DF">
      <w:r>
        <w:separator/>
      </w:r>
    </w:p>
  </w:footnote>
  <w:footnote w:type="continuationSeparator" w:id="0">
    <w:p w14:paraId="590BBFFD" w14:textId="77777777" w:rsidR="00DC17E4" w:rsidRDefault="00DC17E4" w:rsidP="00D749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DA00E4"/>
    <w:multiLevelType w:val="hybridMultilevel"/>
    <w:tmpl w:val="36500E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D212A4D"/>
    <w:multiLevelType w:val="hybridMultilevel"/>
    <w:tmpl w:val="1018E128"/>
    <w:lvl w:ilvl="0" w:tplc="04090005">
      <w:start w:val="1"/>
      <w:numFmt w:val="bullet"/>
      <w:lvlText w:val="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0DE2021"/>
    <w:multiLevelType w:val="hybridMultilevel"/>
    <w:tmpl w:val="718EB0C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41190C47"/>
    <w:multiLevelType w:val="hybridMultilevel"/>
    <w:tmpl w:val="6C86D78E"/>
    <w:lvl w:ilvl="0" w:tplc="722802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615D7B08"/>
    <w:multiLevelType w:val="hybridMultilevel"/>
    <w:tmpl w:val="72664010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984578421">
    <w:abstractNumId w:val="1"/>
  </w:num>
  <w:num w:numId="2" w16cid:durableId="977957789">
    <w:abstractNumId w:val="0"/>
  </w:num>
  <w:num w:numId="3" w16cid:durableId="1576429918">
    <w:abstractNumId w:val="4"/>
  </w:num>
  <w:num w:numId="4" w16cid:durableId="970281179">
    <w:abstractNumId w:val="3"/>
  </w:num>
  <w:num w:numId="5" w16cid:durableId="19529332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7A2"/>
    <w:rsid w:val="0001569C"/>
    <w:rsid w:val="000445F2"/>
    <w:rsid w:val="00051017"/>
    <w:rsid w:val="00064F12"/>
    <w:rsid w:val="00067607"/>
    <w:rsid w:val="00086757"/>
    <w:rsid w:val="000A0B4C"/>
    <w:rsid w:val="000B67C4"/>
    <w:rsid w:val="000C350A"/>
    <w:rsid w:val="000C4237"/>
    <w:rsid w:val="000D20BE"/>
    <w:rsid w:val="000E13AB"/>
    <w:rsid w:val="000F3D4F"/>
    <w:rsid w:val="0010744D"/>
    <w:rsid w:val="00107B31"/>
    <w:rsid w:val="00115A3F"/>
    <w:rsid w:val="00125F35"/>
    <w:rsid w:val="00131387"/>
    <w:rsid w:val="001342C5"/>
    <w:rsid w:val="00150B27"/>
    <w:rsid w:val="00194892"/>
    <w:rsid w:val="001C4C6F"/>
    <w:rsid w:val="001D55E3"/>
    <w:rsid w:val="001E43AD"/>
    <w:rsid w:val="0020480C"/>
    <w:rsid w:val="0022193C"/>
    <w:rsid w:val="002464B8"/>
    <w:rsid w:val="002514FE"/>
    <w:rsid w:val="002606AD"/>
    <w:rsid w:val="002816AE"/>
    <w:rsid w:val="002A1208"/>
    <w:rsid w:val="002A349F"/>
    <w:rsid w:val="002A5DB1"/>
    <w:rsid w:val="002C004E"/>
    <w:rsid w:val="002E1A4A"/>
    <w:rsid w:val="003225AA"/>
    <w:rsid w:val="0033276C"/>
    <w:rsid w:val="003420B7"/>
    <w:rsid w:val="003576E0"/>
    <w:rsid w:val="003636DD"/>
    <w:rsid w:val="00371A58"/>
    <w:rsid w:val="00371E64"/>
    <w:rsid w:val="00375034"/>
    <w:rsid w:val="00381C8D"/>
    <w:rsid w:val="00393BDE"/>
    <w:rsid w:val="00394136"/>
    <w:rsid w:val="00396C02"/>
    <w:rsid w:val="003973BC"/>
    <w:rsid w:val="003A592D"/>
    <w:rsid w:val="003C0EA7"/>
    <w:rsid w:val="003C6B2E"/>
    <w:rsid w:val="003D3A46"/>
    <w:rsid w:val="003D6979"/>
    <w:rsid w:val="003E3BB3"/>
    <w:rsid w:val="003F46D7"/>
    <w:rsid w:val="003F5789"/>
    <w:rsid w:val="00427440"/>
    <w:rsid w:val="004350C2"/>
    <w:rsid w:val="00442673"/>
    <w:rsid w:val="00467890"/>
    <w:rsid w:val="004861FB"/>
    <w:rsid w:val="004A0CA2"/>
    <w:rsid w:val="004B0A2E"/>
    <w:rsid w:val="004D1DBC"/>
    <w:rsid w:val="004D49AF"/>
    <w:rsid w:val="004F1A3B"/>
    <w:rsid w:val="005050C0"/>
    <w:rsid w:val="00526B8A"/>
    <w:rsid w:val="00532AFE"/>
    <w:rsid w:val="00537898"/>
    <w:rsid w:val="00541DDF"/>
    <w:rsid w:val="00550ECF"/>
    <w:rsid w:val="005528E3"/>
    <w:rsid w:val="00557179"/>
    <w:rsid w:val="00565DAB"/>
    <w:rsid w:val="00577B38"/>
    <w:rsid w:val="00583A36"/>
    <w:rsid w:val="00584E86"/>
    <w:rsid w:val="00585BC3"/>
    <w:rsid w:val="005861B2"/>
    <w:rsid w:val="005B47DB"/>
    <w:rsid w:val="005D4497"/>
    <w:rsid w:val="005E67B5"/>
    <w:rsid w:val="005F0E23"/>
    <w:rsid w:val="005F6B86"/>
    <w:rsid w:val="0061057F"/>
    <w:rsid w:val="00617919"/>
    <w:rsid w:val="00623C4F"/>
    <w:rsid w:val="00630805"/>
    <w:rsid w:val="00636FEA"/>
    <w:rsid w:val="00642DC7"/>
    <w:rsid w:val="00662907"/>
    <w:rsid w:val="00662A39"/>
    <w:rsid w:val="00665C7C"/>
    <w:rsid w:val="0066642F"/>
    <w:rsid w:val="00670037"/>
    <w:rsid w:val="00675040"/>
    <w:rsid w:val="00684850"/>
    <w:rsid w:val="006A0C12"/>
    <w:rsid w:val="006B4BA1"/>
    <w:rsid w:val="006C7608"/>
    <w:rsid w:val="006D7908"/>
    <w:rsid w:val="006E385B"/>
    <w:rsid w:val="00705710"/>
    <w:rsid w:val="007159BF"/>
    <w:rsid w:val="00720D8A"/>
    <w:rsid w:val="00723E9F"/>
    <w:rsid w:val="00735BA4"/>
    <w:rsid w:val="0073729B"/>
    <w:rsid w:val="007645D2"/>
    <w:rsid w:val="00770016"/>
    <w:rsid w:val="007719F7"/>
    <w:rsid w:val="00787AA6"/>
    <w:rsid w:val="007921BE"/>
    <w:rsid w:val="007A4937"/>
    <w:rsid w:val="007B1335"/>
    <w:rsid w:val="007E12A8"/>
    <w:rsid w:val="007F3BEC"/>
    <w:rsid w:val="00805CA4"/>
    <w:rsid w:val="00811A15"/>
    <w:rsid w:val="008138CC"/>
    <w:rsid w:val="0083285D"/>
    <w:rsid w:val="008433A3"/>
    <w:rsid w:val="008526B1"/>
    <w:rsid w:val="00856BB3"/>
    <w:rsid w:val="0086467C"/>
    <w:rsid w:val="00882DDF"/>
    <w:rsid w:val="008957F8"/>
    <w:rsid w:val="008966F5"/>
    <w:rsid w:val="008B7098"/>
    <w:rsid w:val="008C150E"/>
    <w:rsid w:val="008D5ED9"/>
    <w:rsid w:val="008E33DD"/>
    <w:rsid w:val="008F50A5"/>
    <w:rsid w:val="009057CC"/>
    <w:rsid w:val="0090761F"/>
    <w:rsid w:val="00910D54"/>
    <w:rsid w:val="00915195"/>
    <w:rsid w:val="009344FF"/>
    <w:rsid w:val="00940FC7"/>
    <w:rsid w:val="00950B95"/>
    <w:rsid w:val="00985724"/>
    <w:rsid w:val="0099400C"/>
    <w:rsid w:val="009C1483"/>
    <w:rsid w:val="009C432F"/>
    <w:rsid w:val="009C4675"/>
    <w:rsid w:val="009C7A77"/>
    <w:rsid w:val="009E5FD6"/>
    <w:rsid w:val="009F7B0D"/>
    <w:rsid w:val="00A052A6"/>
    <w:rsid w:val="00A06FE5"/>
    <w:rsid w:val="00A26AC6"/>
    <w:rsid w:val="00A35937"/>
    <w:rsid w:val="00A52150"/>
    <w:rsid w:val="00A67337"/>
    <w:rsid w:val="00A708DC"/>
    <w:rsid w:val="00A95C19"/>
    <w:rsid w:val="00A9740B"/>
    <w:rsid w:val="00AB1961"/>
    <w:rsid w:val="00AB59DE"/>
    <w:rsid w:val="00AC0A80"/>
    <w:rsid w:val="00AD4BFC"/>
    <w:rsid w:val="00AE078E"/>
    <w:rsid w:val="00AE18C5"/>
    <w:rsid w:val="00AF3777"/>
    <w:rsid w:val="00B22181"/>
    <w:rsid w:val="00B2526B"/>
    <w:rsid w:val="00B67D47"/>
    <w:rsid w:val="00B90FAD"/>
    <w:rsid w:val="00BB2528"/>
    <w:rsid w:val="00BB30DD"/>
    <w:rsid w:val="00BB5570"/>
    <w:rsid w:val="00BC0FB8"/>
    <w:rsid w:val="00BC3529"/>
    <w:rsid w:val="00BC42C6"/>
    <w:rsid w:val="00BC54BB"/>
    <w:rsid w:val="00BC591D"/>
    <w:rsid w:val="00BC6207"/>
    <w:rsid w:val="00BD4948"/>
    <w:rsid w:val="00BE2957"/>
    <w:rsid w:val="00BE7152"/>
    <w:rsid w:val="00BF4F7D"/>
    <w:rsid w:val="00C02A9C"/>
    <w:rsid w:val="00C41843"/>
    <w:rsid w:val="00C43434"/>
    <w:rsid w:val="00C4632B"/>
    <w:rsid w:val="00C61598"/>
    <w:rsid w:val="00C66649"/>
    <w:rsid w:val="00C80391"/>
    <w:rsid w:val="00CB1A4D"/>
    <w:rsid w:val="00CB7D69"/>
    <w:rsid w:val="00CD2309"/>
    <w:rsid w:val="00CE535E"/>
    <w:rsid w:val="00CE5782"/>
    <w:rsid w:val="00CF60E3"/>
    <w:rsid w:val="00D17B13"/>
    <w:rsid w:val="00D23C43"/>
    <w:rsid w:val="00D52AE0"/>
    <w:rsid w:val="00D72C78"/>
    <w:rsid w:val="00D749DF"/>
    <w:rsid w:val="00D905B4"/>
    <w:rsid w:val="00D90B68"/>
    <w:rsid w:val="00D9132B"/>
    <w:rsid w:val="00D95AB8"/>
    <w:rsid w:val="00DA4A04"/>
    <w:rsid w:val="00DA5404"/>
    <w:rsid w:val="00DB04E4"/>
    <w:rsid w:val="00DB67A2"/>
    <w:rsid w:val="00DB6C29"/>
    <w:rsid w:val="00DC17E4"/>
    <w:rsid w:val="00DD010C"/>
    <w:rsid w:val="00DF29FD"/>
    <w:rsid w:val="00E13728"/>
    <w:rsid w:val="00E169DE"/>
    <w:rsid w:val="00E233CB"/>
    <w:rsid w:val="00E42094"/>
    <w:rsid w:val="00E61D0E"/>
    <w:rsid w:val="00E721AD"/>
    <w:rsid w:val="00E73A2E"/>
    <w:rsid w:val="00E8037D"/>
    <w:rsid w:val="00E80E98"/>
    <w:rsid w:val="00E90C39"/>
    <w:rsid w:val="00EB798C"/>
    <w:rsid w:val="00EC338C"/>
    <w:rsid w:val="00ED322E"/>
    <w:rsid w:val="00ED3383"/>
    <w:rsid w:val="00F00E5F"/>
    <w:rsid w:val="00F1612A"/>
    <w:rsid w:val="00F37549"/>
    <w:rsid w:val="00F45AA5"/>
    <w:rsid w:val="00F5405E"/>
    <w:rsid w:val="00F73B34"/>
    <w:rsid w:val="00F820FA"/>
    <w:rsid w:val="00F93B6F"/>
    <w:rsid w:val="00F93D18"/>
    <w:rsid w:val="00F973BA"/>
    <w:rsid w:val="00FC4A10"/>
    <w:rsid w:val="00FD5099"/>
    <w:rsid w:val="00FF04E0"/>
    <w:rsid w:val="00FF488A"/>
    <w:rsid w:val="00FF5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AD2298"/>
  <w15:chartTrackingRefBased/>
  <w15:docId w15:val="{D8BC8CCA-3684-422B-BA48-ACE0816D9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861B2"/>
    <w:pPr>
      <w:keepNext/>
      <w:spacing w:line="0" w:lineRule="atLeast"/>
      <w:outlineLvl w:val="0"/>
    </w:pPr>
    <w:rPr>
      <w:rFonts w:asciiTheme="majorHAnsi" w:eastAsia="標楷體" w:hAnsiTheme="majorHAnsi" w:cstheme="majorBidi"/>
      <w:b/>
      <w:bCs/>
      <w:kern w:val="52"/>
      <w:sz w:val="28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B67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 1 字元"/>
    <w:basedOn w:val="a0"/>
    <w:link w:val="1"/>
    <w:uiPriority w:val="9"/>
    <w:rsid w:val="005861B2"/>
    <w:rPr>
      <w:rFonts w:asciiTheme="majorHAnsi" w:eastAsia="標楷體" w:hAnsiTheme="majorHAnsi" w:cstheme="majorBidi"/>
      <w:b/>
      <w:bCs/>
      <w:kern w:val="52"/>
      <w:sz w:val="28"/>
      <w:szCs w:val="52"/>
    </w:rPr>
  </w:style>
  <w:style w:type="paragraph" w:styleId="a4">
    <w:name w:val="List Paragraph"/>
    <w:basedOn w:val="a"/>
    <w:uiPriority w:val="34"/>
    <w:qFormat/>
    <w:rsid w:val="005E67B5"/>
    <w:pPr>
      <w:ind w:leftChars="200" w:left="480"/>
    </w:pPr>
  </w:style>
  <w:style w:type="paragraph" w:styleId="a5">
    <w:name w:val="TOC Heading"/>
    <w:basedOn w:val="1"/>
    <w:next w:val="a"/>
    <w:uiPriority w:val="39"/>
    <w:unhideWhenUsed/>
    <w:qFormat/>
    <w:rsid w:val="001C4C6F"/>
    <w:pPr>
      <w:keepLines/>
      <w:widowControl/>
      <w:spacing w:before="240" w:line="259" w:lineRule="auto"/>
      <w:outlineLvl w:val="9"/>
    </w:pPr>
    <w:rPr>
      <w:rFonts w:eastAsiaTheme="majorEastAsia"/>
      <w:b w:val="0"/>
      <w:bCs w:val="0"/>
      <w:color w:val="2F5496" w:themeColor="accent1" w:themeShade="BF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9C432F"/>
    <w:rPr>
      <w:rFonts w:eastAsia="標楷體"/>
      <w:sz w:val="32"/>
    </w:rPr>
  </w:style>
  <w:style w:type="character" w:styleId="a6">
    <w:name w:val="Hyperlink"/>
    <w:basedOn w:val="a0"/>
    <w:uiPriority w:val="99"/>
    <w:unhideWhenUsed/>
    <w:rsid w:val="001C4C6F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D749D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D749DF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D749D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D749DF"/>
    <w:rPr>
      <w:sz w:val="20"/>
      <w:szCs w:val="20"/>
    </w:rPr>
  </w:style>
  <w:style w:type="paragraph" w:styleId="ab">
    <w:name w:val="Note Heading"/>
    <w:basedOn w:val="a"/>
    <w:next w:val="a"/>
    <w:link w:val="ac"/>
    <w:uiPriority w:val="99"/>
    <w:unhideWhenUsed/>
    <w:rsid w:val="00AC0A80"/>
    <w:pPr>
      <w:jc w:val="center"/>
    </w:pPr>
    <w:rPr>
      <w:rFonts w:ascii="標楷體" w:eastAsia="標楷體" w:hAnsi="標楷體"/>
      <w:sz w:val="28"/>
      <w:szCs w:val="28"/>
    </w:rPr>
  </w:style>
  <w:style w:type="character" w:customStyle="1" w:styleId="ac">
    <w:name w:val="註釋標題 字元"/>
    <w:basedOn w:val="a0"/>
    <w:link w:val="ab"/>
    <w:uiPriority w:val="99"/>
    <w:rsid w:val="00AC0A80"/>
    <w:rPr>
      <w:rFonts w:ascii="標楷體" w:eastAsia="標楷體" w:hAnsi="標楷體"/>
      <w:sz w:val="28"/>
      <w:szCs w:val="28"/>
    </w:rPr>
  </w:style>
  <w:style w:type="paragraph" w:styleId="ad">
    <w:name w:val="Closing"/>
    <w:basedOn w:val="a"/>
    <w:link w:val="ae"/>
    <w:uiPriority w:val="99"/>
    <w:unhideWhenUsed/>
    <w:rsid w:val="00AC0A80"/>
    <w:pPr>
      <w:ind w:leftChars="1800" w:left="100"/>
    </w:pPr>
    <w:rPr>
      <w:rFonts w:ascii="標楷體" w:eastAsia="標楷體" w:hAnsi="標楷體"/>
      <w:sz w:val="28"/>
      <w:szCs w:val="28"/>
    </w:rPr>
  </w:style>
  <w:style w:type="character" w:customStyle="1" w:styleId="ae">
    <w:name w:val="結語 字元"/>
    <w:basedOn w:val="a0"/>
    <w:link w:val="ad"/>
    <w:uiPriority w:val="99"/>
    <w:rsid w:val="00AC0A80"/>
    <w:rPr>
      <w:rFonts w:ascii="標楷體" w:eastAsia="標楷體" w:hAnsi="標楷體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E2A66-1A86-46CE-8EA4-5DB855E7F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713</TotalTime>
  <Pages>2</Pages>
  <Words>194</Words>
  <Characters>1111</Characters>
  <Application>Microsoft Office Word</Application>
  <DocSecurity>0</DocSecurity>
  <Lines>9</Lines>
  <Paragraphs>2</Paragraphs>
  <ScaleCrop>false</ScaleCrop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陳宗仁</dc:creator>
  <cp:keywords/>
  <dc:description/>
  <cp:lastModifiedBy>陳啟文</cp:lastModifiedBy>
  <cp:revision>142</cp:revision>
  <cp:lastPrinted>2026-06-18T08:38:00Z</cp:lastPrinted>
  <dcterms:created xsi:type="dcterms:W3CDTF">2021-04-14T00:12:00Z</dcterms:created>
  <dcterms:modified xsi:type="dcterms:W3CDTF">2026-08-05T06:46:00Z</dcterms:modified>
</cp:coreProperties>
</file>